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13" w:rsidRPr="002432EF" w:rsidRDefault="006C7E13" w:rsidP="006C7E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7"/>
          <w:szCs w:val="17"/>
        </w:rPr>
      </w:pPr>
      <w:r w:rsidRPr="002432EF">
        <w:rPr>
          <w:b/>
          <w:bCs/>
          <w:color w:val="000000"/>
          <w:sz w:val="28"/>
          <w:szCs w:val="28"/>
        </w:rPr>
        <w:t>«Причины речевых нарушений у детей»</w:t>
      </w:r>
      <w:r w:rsidRPr="002432EF">
        <w:rPr>
          <w:b/>
          <w:bCs/>
          <w:iCs/>
          <w:color w:val="000000"/>
          <w:sz w:val="32"/>
          <w:szCs w:val="32"/>
        </w:rPr>
        <w:t xml:space="preserve"> </w:t>
      </w:r>
      <w:r w:rsidRPr="002432EF">
        <w:rPr>
          <w:b/>
          <w:bCs/>
          <w:iCs/>
          <w:color w:val="000000"/>
          <w:sz w:val="28"/>
          <w:szCs w:val="28"/>
        </w:rPr>
        <w:t>Консультация для родителей</w:t>
      </w:r>
    </w:p>
    <w:p w:rsidR="006C7E13" w:rsidRDefault="006C7E13" w:rsidP="006C7E1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Pr="002432EF">
        <w:rPr>
          <w:i/>
          <w:color w:val="000000"/>
          <w:sz w:val="28"/>
          <w:szCs w:val="28"/>
        </w:rPr>
        <w:t>Подготовила: учитель-логопед</w:t>
      </w:r>
      <w:r w:rsidRPr="002432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2432EF">
        <w:rPr>
          <w:i/>
          <w:color w:val="000000"/>
          <w:sz w:val="28"/>
          <w:szCs w:val="28"/>
        </w:rPr>
        <w:t>высшей квалификационной категории</w:t>
      </w:r>
    </w:p>
    <w:p w:rsidR="006C7E13" w:rsidRPr="002432EF" w:rsidRDefault="006C7E13" w:rsidP="006C7E1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2432EF">
        <w:rPr>
          <w:i/>
          <w:color w:val="000000"/>
          <w:sz w:val="28"/>
          <w:szCs w:val="28"/>
        </w:rPr>
        <w:t xml:space="preserve"> </w:t>
      </w:r>
      <w:proofErr w:type="spellStart"/>
      <w:r w:rsidRPr="002432EF">
        <w:rPr>
          <w:i/>
          <w:color w:val="000000"/>
          <w:sz w:val="28"/>
          <w:szCs w:val="28"/>
        </w:rPr>
        <w:t>Юртаева</w:t>
      </w:r>
      <w:proofErr w:type="spellEnd"/>
      <w:r w:rsidRPr="002432EF">
        <w:rPr>
          <w:i/>
          <w:color w:val="000000"/>
          <w:sz w:val="28"/>
          <w:szCs w:val="28"/>
        </w:rPr>
        <w:t xml:space="preserve"> С.В</w:t>
      </w:r>
    </w:p>
    <w:p w:rsidR="006C7E13" w:rsidRPr="00131E53" w:rsidRDefault="006C7E13" w:rsidP="006C7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E53">
        <w:rPr>
          <w:rFonts w:ascii="Times New Roman" w:hAnsi="Times New Roman"/>
          <w:sz w:val="28"/>
          <w:szCs w:val="28"/>
        </w:rPr>
        <w:t>В  последние годы наблюдается устойчивый рост нарушений  речи у детей. Причем, характер речевых патологий стал сложнее и,  в основном, имеет комбинированную форму.  Общее недоразвитие речи II- III уровня, осложняется неврологической симптоматикой, в том числе синдромом дефицита внимания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>
        <w:rPr>
          <w:rFonts w:ascii="Times New Roman" w:hAnsi="Times New Roman"/>
          <w:sz w:val="28"/>
          <w:szCs w:val="28"/>
        </w:rPr>
        <w:t>,  дизартрией.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92E96">
        <w:rPr>
          <w:color w:val="000000"/>
          <w:sz w:val="28"/>
          <w:szCs w:val="28"/>
        </w:rPr>
        <w:t>Мы рассмотрим причины речевых нарушений и "факторы риска", под которыми понимают условия, способствующие возникновению и развитию этих нарушений.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92E96">
        <w:rPr>
          <w:color w:val="000000"/>
          <w:sz w:val="28"/>
          <w:szCs w:val="28"/>
        </w:rPr>
        <w:t>Под причиной нарушения речи понимают внутреннее и внешнее воздействие на организм, которое определяет специфику речев</w:t>
      </w:r>
      <w:r>
        <w:rPr>
          <w:color w:val="000000"/>
          <w:sz w:val="28"/>
          <w:szCs w:val="28"/>
        </w:rPr>
        <w:t xml:space="preserve">ого расстройства и без которого </w:t>
      </w:r>
      <w:r w:rsidRPr="00492E96">
        <w:rPr>
          <w:color w:val="000000"/>
          <w:sz w:val="28"/>
          <w:szCs w:val="28"/>
        </w:rPr>
        <w:t>последнее не может возникнуть.</w:t>
      </w:r>
      <w:r w:rsidRPr="00492E96">
        <w:rPr>
          <w:color w:val="000000"/>
          <w:sz w:val="28"/>
          <w:szCs w:val="28"/>
        </w:rPr>
        <w:br/>
        <w:t>Выделяют внешние причины и внутренние.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92E96">
        <w:rPr>
          <w:b/>
          <w:bCs/>
          <w:color w:val="000000"/>
          <w:sz w:val="28"/>
          <w:szCs w:val="28"/>
        </w:rPr>
        <w:t>Внешние</w:t>
      </w:r>
      <w:r w:rsidRPr="00492E96">
        <w:rPr>
          <w:color w:val="000000"/>
          <w:sz w:val="28"/>
          <w:szCs w:val="28"/>
        </w:rPr>
        <w:t> (причины социального характера):</w:t>
      </w:r>
      <w:r w:rsidRPr="00492E96">
        <w:rPr>
          <w:color w:val="000000"/>
          <w:sz w:val="28"/>
          <w:szCs w:val="28"/>
        </w:rPr>
        <w:br/>
        <w:t xml:space="preserve">1. Недостаточное речевое общение, отсутствие эмоционально положительного окружения, </w:t>
      </w:r>
      <w:proofErr w:type="spellStart"/>
      <w:r w:rsidRPr="00492E96">
        <w:rPr>
          <w:color w:val="000000"/>
          <w:sz w:val="28"/>
          <w:szCs w:val="28"/>
        </w:rPr>
        <w:t>сверхшумное</w:t>
      </w:r>
      <w:proofErr w:type="spellEnd"/>
      <w:r w:rsidRPr="00492E96">
        <w:rPr>
          <w:color w:val="000000"/>
          <w:sz w:val="28"/>
          <w:szCs w:val="28"/>
        </w:rPr>
        <w:t xml:space="preserve"> окружение.</w:t>
      </w:r>
      <w:r w:rsidRPr="00492E96">
        <w:rPr>
          <w:color w:val="000000"/>
          <w:sz w:val="28"/>
          <w:szCs w:val="28"/>
        </w:rPr>
        <w:br/>
        <w:t xml:space="preserve">Для нормального речевого развития ребёнка общение должно быть значимым, проходить на эмоционально положительном фоне и побуждать к ответу. Ему недостаточно просто слушать звуки (магнитофон, телевизор), необходимо прямое общение </w:t>
      </w:r>
      <w:proofErr w:type="gramStart"/>
      <w:r w:rsidRPr="00492E96">
        <w:rPr>
          <w:color w:val="000000"/>
          <w:sz w:val="28"/>
          <w:szCs w:val="28"/>
        </w:rPr>
        <w:t>со</w:t>
      </w:r>
      <w:proofErr w:type="gramEnd"/>
      <w:r w:rsidRPr="00492E96">
        <w:rPr>
          <w:color w:val="000000"/>
          <w:sz w:val="28"/>
          <w:szCs w:val="28"/>
        </w:rPr>
        <w:t xml:space="preserve"> взрослым. Эти впечатления необходимо обсуждать с ребёнком, т.к. в это время ребёнок усваивает значение </w:t>
      </w:r>
      <w:proofErr w:type="gramStart"/>
      <w:r w:rsidRPr="00492E96">
        <w:rPr>
          <w:color w:val="000000"/>
          <w:sz w:val="28"/>
          <w:szCs w:val="28"/>
        </w:rPr>
        <w:t>слов</w:t>
      </w:r>
      <w:proofErr w:type="gramEnd"/>
      <w:r w:rsidRPr="00492E96">
        <w:rPr>
          <w:color w:val="000000"/>
          <w:sz w:val="28"/>
          <w:szCs w:val="28"/>
        </w:rPr>
        <w:t xml:space="preserve"> и формируются связи их с образами предметов окружающей действительности.</w:t>
      </w:r>
      <w:r w:rsidRPr="00492E96">
        <w:rPr>
          <w:color w:val="000000"/>
          <w:sz w:val="28"/>
          <w:szCs w:val="28"/>
        </w:rPr>
        <w:br/>
        <w:t>2. Задерживают речевое развитие,</w:t>
      </w:r>
      <w:r>
        <w:rPr>
          <w:color w:val="000000"/>
          <w:sz w:val="28"/>
          <w:szCs w:val="28"/>
        </w:rPr>
        <w:t xml:space="preserve"> а иногда и приводят к заиканию </w:t>
      </w:r>
      <w:r w:rsidRPr="00492E96">
        <w:rPr>
          <w:color w:val="000000"/>
          <w:sz w:val="28"/>
          <w:szCs w:val="28"/>
        </w:rPr>
        <w:t xml:space="preserve">психологические травмы, разлука с </w:t>
      </w:r>
      <w:proofErr w:type="gramStart"/>
      <w:r w:rsidRPr="00492E96">
        <w:rPr>
          <w:color w:val="000000"/>
          <w:sz w:val="28"/>
          <w:szCs w:val="28"/>
        </w:rPr>
        <w:t>близкими</w:t>
      </w:r>
      <w:proofErr w:type="gramEnd"/>
      <w:r w:rsidRPr="00492E96">
        <w:rPr>
          <w:color w:val="000000"/>
          <w:sz w:val="28"/>
          <w:szCs w:val="28"/>
        </w:rPr>
        <w:t>, длительная психотравмирующая ситуация в семье.</w:t>
      </w:r>
      <w:r w:rsidRPr="00492E96">
        <w:rPr>
          <w:color w:val="000000"/>
          <w:sz w:val="28"/>
          <w:szCs w:val="28"/>
        </w:rPr>
        <w:br/>
        <w:t>3. Неправильная речь окружающих ребёнка людей.</w:t>
      </w:r>
      <w:r w:rsidRPr="00492E96">
        <w:rPr>
          <w:color w:val="000000"/>
          <w:sz w:val="28"/>
          <w:szCs w:val="28"/>
        </w:rPr>
        <w:br/>
        <w:t>Неправильная речь окружающих ребёнка взрослых людей, равно как и невнимание к его речи – частые причины дефектного звукопроизношения. Если ребёнок в качестве образца для подражания имеет неправильно произносимые взрослыми звуки (например, картавое Р), то он и следует этому образцу, формирует для себя эталон.</w:t>
      </w:r>
      <w:r w:rsidRPr="00492E96">
        <w:rPr>
          <w:color w:val="000000"/>
          <w:sz w:val="28"/>
          <w:szCs w:val="28"/>
        </w:rPr>
        <w:br/>
        <w:t>Нелепы случаи, когда правильно говорящие взрослые начинают сознательно «подлаживаться» под речь ребёнка и копировать его неправильное произношение, уподобляя свою речь речи маленького ребёнка. Благодаря этому ребёнок лишается правильного образца для подражания и утрачивает стимул для совершенствования своей речи.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92E96">
        <w:rPr>
          <w:color w:val="000000"/>
          <w:sz w:val="28"/>
          <w:szCs w:val="28"/>
        </w:rPr>
        <w:t>С этой точки зрения вредно и длительное пребывание ребёнка среди неправильно говорящих сверстников, поскольку здесь отсутствует образец правильного произношения звуков речи.</w:t>
      </w:r>
      <w:r w:rsidRPr="00492E96">
        <w:rPr>
          <w:color w:val="000000"/>
          <w:sz w:val="28"/>
          <w:szCs w:val="28"/>
        </w:rPr>
        <w:br/>
        <w:t xml:space="preserve">Во всех перечисленных случаях ребёнок имеет нормальный речевой аппарат, вполне позволяющий ему овладеть правильным звукопроизношением, однако </w:t>
      </w:r>
      <w:r w:rsidRPr="00492E96">
        <w:rPr>
          <w:color w:val="000000"/>
          <w:sz w:val="28"/>
          <w:szCs w:val="28"/>
        </w:rPr>
        <w:lastRenderedPageBreak/>
        <w:t>ему мешает окружающая социальная среда.</w:t>
      </w:r>
      <w:r w:rsidRPr="00492E96">
        <w:rPr>
          <w:color w:val="000000"/>
          <w:sz w:val="28"/>
          <w:szCs w:val="28"/>
        </w:rPr>
        <w:br/>
      </w:r>
      <w:r w:rsidRPr="00492E96">
        <w:rPr>
          <w:b/>
          <w:bCs/>
          <w:color w:val="000000"/>
          <w:sz w:val="28"/>
          <w:szCs w:val="28"/>
        </w:rPr>
        <w:t>Внутренние (органические причины):</w:t>
      </w:r>
      <w:r w:rsidRPr="00492E96">
        <w:rPr>
          <w:color w:val="000000"/>
          <w:sz w:val="28"/>
          <w:szCs w:val="28"/>
        </w:rPr>
        <w:br/>
        <w:t>1. Снижение биологического слуха.</w:t>
      </w:r>
      <w:r w:rsidRPr="00492E96">
        <w:rPr>
          <w:color w:val="000000"/>
          <w:sz w:val="28"/>
          <w:szCs w:val="28"/>
        </w:rPr>
        <w:br/>
        <w:t>При снижении слуха (тугоухости) речь ребёнка развивается с отклонениями от нормы, в том числе и в отношении звукопроизношения. Поэтому, при малейшем подозрении на снижение слуха у ребёнка немедленно нужно обратиться за помощью к специалистам. Потому что от своевременности оказания помощи зависит дальнейшее состояние слуховой функции и речи ребёнка, а значит и вся его школьная судьба.</w:t>
      </w:r>
      <w:r w:rsidRPr="00492E96">
        <w:rPr>
          <w:color w:val="000000"/>
          <w:sz w:val="28"/>
          <w:szCs w:val="28"/>
        </w:rPr>
        <w:br/>
        <w:t>2. Нарушение слуховой дифференциации звуков речи.</w:t>
      </w:r>
      <w:r w:rsidRPr="00492E96">
        <w:rPr>
          <w:color w:val="000000"/>
          <w:sz w:val="28"/>
          <w:szCs w:val="28"/>
        </w:rPr>
        <w:br/>
        <w:t xml:space="preserve">Помимо снижения биологического слуха </w:t>
      </w:r>
      <w:proofErr w:type="gramStart"/>
      <w:r w:rsidRPr="00492E96">
        <w:rPr>
          <w:color w:val="000000"/>
          <w:sz w:val="28"/>
          <w:szCs w:val="28"/>
        </w:rPr>
        <w:t>на формирование звукопроизношения отрицательно сказывается</w:t>
      </w:r>
      <w:proofErr w:type="gramEnd"/>
      <w:r w:rsidRPr="00492E96">
        <w:rPr>
          <w:color w:val="000000"/>
          <w:sz w:val="28"/>
          <w:szCs w:val="28"/>
        </w:rPr>
        <w:t xml:space="preserve"> и нарушение слуховой дифференциации звуков речи, т.е. неспособность различать их на слух. В этом случае дети слышат хорошо, но некоторые похожие по звучанию звуки (например, С и </w:t>
      </w:r>
      <w:proofErr w:type="gramStart"/>
      <w:r w:rsidRPr="00492E96">
        <w:rPr>
          <w:color w:val="000000"/>
          <w:sz w:val="28"/>
          <w:szCs w:val="28"/>
        </w:rPr>
        <w:t>Ц</w:t>
      </w:r>
      <w:proofErr w:type="gramEnd"/>
      <w:r w:rsidRPr="00492E96">
        <w:rPr>
          <w:color w:val="000000"/>
          <w:sz w:val="28"/>
          <w:szCs w:val="28"/>
        </w:rPr>
        <w:t>, Ч и Щ и др.) кажутся им одинаковыми и поэтому не различают на слух. Почему это мешает овладению правильным произношением звука?</w:t>
      </w:r>
      <w:r w:rsidRPr="00492E96">
        <w:rPr>
          <w:color w:val="000000"/>
          <w:sz w:val="28"/>
          <w:szCs w:val="28"/>
        </w:rPr>
        <w:br/>
        <w:t xml:space="preserve">Дело в том, что если звуки С и </w:t>
      </w:r>
      <w:proofErr w:type="gramStart"/>
      <w:r w:rsidRPr="00492E96">
        <w:rPr>
          <w:color w:val="000000"/>
          <w:sz w:val="28"/>
          <w:szCs w:val="28"/>
        </w:rPr>
        <w:t>Ц</w:t>
      </w:r>
      <w:proofErr w:type="gramEnd"/>
      <w:r w:rsidRPr="00492E96">
        <w:rPr>
          <w:color w:val="000000"/>
          <w:sz w:val="28"/>
          <w:szCs w:val="28"/>
        </w:rPr>
        <w:t xml:space="preserve"> кажутся ребёнку одинаковыми, то он не чувствует надобности в овладении более сложной артикуляцией звука Ц, потому что произношение </w:t>
      </w:r>
      <w:r w:rsidRPr="00492E96">
        <w:rPr>
          <w:i/>
          <w:iCs/>
          <w:color w:val="000000"/>
          <w:sz w:val="28"/>
          <w:szCs w:val="28"/>
        </w:rPr>
        <w:t>«</w:t>
      </w:r>
      <w:proofErr w:type="spellStart"/>
      <w:r w:rsidRPr="00492E96">
        <w:rPr>
          <w:i/>
          <w:iCs/>
          <w:color w:val="000000"/>
          <w:sz w:val="28"/>
          <w:szCs w:val="28"/>
        </w:rPr>
        <w:t>сапля</w:t>
      </w:r>
      <w:proofErr w:type="spellEnd"/>
      <w:r w:rsidRPr="00492E96">
        <w:rPr>
          <w:i/>
          <w:iCs/>
          <w:color w:val="000000"/>
          <w:sz w:val="28"/>
          <w:szCs w:val="28"/>
        </w:rPr>
        <w:t>»</w:t>
      </w:r>
      <w:r w:rsidRPr="00492E96">
        <w:rPr>
          <w:color w:val="000000"/>
          <w:sz w:val="28"/>
          <w:szCs w:val="28"/>
        </w:rPr>
        <w:t> вместо </w:t>
      </w:r>
      <w:r w:rsidRPr="00492E96">
        <w:rPr>
          <w:i/>
          <w:iCs/>
          <w:color w:val="000000"/>
          <w:sz w:val="28"/>
          <w:szCs w:val="28"/>
        </w:rPr>
        <w:t>«цапля</w:t>
      </w:r>
      <w:r w:rsidRPr="00492E96">
        <w:rPr>
          <w:color w:val="000000"/>
          <w:sz w:val="28"/>
          <w:szCs w:val="28"/>
        </w:rPr>
        <w:t>» его устраивает. Значит, основной причиной звуковых замен здесь являются затруднения в слуховой дифференциации звуков.</w:t>
      </w:r>
      <w:r w:rsidRPr="00492E96">
        <w:rPr>
          <w:color w:val="000000"/>
          <w:sz w:val="28"/>
          <w:szCs w:val="28"/>
        </w:rPr>
        <w:br/>
        <w:t>3. Нарушения анатомического строения органов артикуляторного аппарата.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92E96">
        <w:rPr>
          <w:color w:val="000000"/>
          <w:sz w:val="28"/>
          <w:szCs w:val="28"/>
        </w:rPr>
        <w:t>Частой причиной неправильного произношения звуков являются выраженные дефекты в строении речевых органов ребёнка, не позволяющие ему воспроизвести правильную артикуляцию некоторых звуков.</w:t>
      </w:r>
      <w:r w:rsidRPr="00492E96">
        <w:rPr>
          <w:color w:val="000000"/>
          <w:sz w:val="28"/>
          <w:szCs w:val="28"/>
        </w:rPr>
        <w:br/>
        <w:t>Дефекты, часто встречающиеся у детей:</w:t>
      </w:r>
      <w:r w:rsidRPr="00492E96">
        <w:rPr>
          <w:color w:val="000000"/>
          <w:sz w:val="28"/>
          <w:szCs w:val="28"/>
        </w:rPr>
        <w:br/>
        <w:t>* </w:t>
      </w:r>
      <w:r w:rsidRPr="00492E96">
        <w:rPr>
          <w:i/>
          <w:iCs/>
          <w:color w:val="000000"/>
          <w:sz w:val="28"/>
          <w:szCs w:val="28"/>
        </w:rPr>
        <w:t>дефект в строении челюстей</w:t>
      </w:r>
      <w:r w:rsidRPr="00492E96">
        <w:rPr>
          <w:color w:val="000000"/>
          <w:sz w:val="28"/>
          <w:szCs w:val="28"/>
        </w:rPr>
        <w:t> - это неправильный прикус, т.е. неправильное расположение зубов верхней и нижней челюстей по отношению друг к другу;</w:t>
      </w:r>
      <w:r w:rsidRPr="00492E96">
        <w:rPr>
          <w:color w:val="000000"/>
          <w:sz w:val="28"/>
          <w:szCs w:val="28"/>
        </w:rPr>
        <w:br/>
        <w:t>* </w:t>
      </w:r>
      <w:r w:rsidRPr="00492E96">
        <w:rPr>
          <w:i/>
          <w:iCs/>
          <w:color w:val="000000"/>
          <w:sz w:val="28"/>
          <w:szCs w:val="28"/>
        </w:rPr>
        <w:t>аномалии зубов:</w:t>
      </w:r>
      <w:r w:rsidRPr="00492E96">
        <w:rPr>
          <w:color w:val="000000"/>
          <w:sz w:val="28"/>
          <w:szCs w:val="28"/>
        </w:rPr>
        <w:br/>
        <w:t>- редкое расположение зубов;</w:t>
      </w:r>
      <w:r w:rsidRPr="00492E96">
        <w:rPr>
          <w:color w:val="000000"/>
          <w:sz w:val="28"/>
          <w:szCs w:val="28"/>
        </w:rPr>
        <w:br/>
        <w:t>- расположение зубов вне челюстной дуги;</w:t>
      </w:r>
      <w:r w:rsidRPr="00492E96">
        <w:rPr>
          <w:color w:val="000000"/>
          <w:sz w:val="28"/>
          <w:szCs w:val="28"/>
        </w:rPr>
        <w:br/>
        <w:t>- слишком мелкие или деформированные зубы;</w:t>
      </w:r>
      <w:r w:rsidRPr="00492E96">
        <w:rPr>
          <w:color w:val="000000"/>
          <w:sz w:val="28"/>
          <w:szCs w:val="28"/>
        </w:rPr>
        <w:br/>
        <w:t xml:space="preserve">- наличие </w:t>
      </w:r>
      <w:proofErr w:type="spellStart"/>
      <w:r w:rsidRPr="00492E96">
        <w:rPr>
          <w:color w:val="000000"/>
          <w:sz w:val="28"/>
          <w:szCs w:val="28"/>
        </w:rPr>
        <w:t>диастемы</w:t>
      </w:r>
      <w:proofErr w:type="spellEnd"/>
      <w:r w:rsidRPr="00492E96">
        <w:rPr>
          <w:color w:val="000000"/>
          <w:sz w:val="28"/>
          <w:szCs w:val="28"/>
        </w:rPr>
        <w:t xml:space="preserve"> (щели между верхними резцами)</w:t>
      </w:r>
      <w:proofErr w:type="gramStart"/>
      <w:r w:rsidRPr="00492E96">
        <w:rPr>
          <w:color w:val="000000"/>
          <w:sz w:val="28"/>
          <w:szCs w:val="28"/>
        </w:rPr>
        <w:t>.</w:t>
      </w:r>
      <w:proofErr w:type="gramEnd"/>
      <w:r w:rsidRPr="00492E96">
        <w:rPr>
          <w:color w:val="000000"/>
          <w:sz w:val="28"/>
          <w:szCs w:val="28"/>
        </w:rPr>
        <w:br/>
        <w:t>* </w:t>
      </w:r>
      <w:proofErr w:type="gramStart"/>
      <w:r w:rsidRPr="00492E96">
        <w:rPr>
          <w:i/>
          <w:iCs/>
          <w:color w:val="000000"/>
          <w:sz w:val="28"/>
          <w:szCs w:val="28"/>
        </w:rPr>
        <w:t>а</w:t>
      </w:r>
      <w:proofErr w:type="gramEnd"/>
      <w:r w:rsidRPr="00492E96">
        <w:rPr>
          <w:i/>
          <w:iCs/>
          <w:color w:val="000000"/>
          <w:sz w:val="28"/>
          <w:szCs w:val="28"/>
        </w:rPr>
        <w:t>номалии в строении языка:</w:t>
      </w:r>
      <w:r w:rsidRPr="00492E96">
        <w:rPr>
          <w:color w:val="000000"/>
          <w:sz w:val="28"/>
          <w:szCs w:val="28"/>
        </w:rPr>
        <w:br/>
        <w:t>- слишком большой или маленький язык;</w:t>
      </w:r>
      <w:r w:rsidRPr="00492E96">
        <w:rPr>
          <w:color w:val="000000"/>
          <w:sz w:val="28"/>
          <w:szCs w:val="28"/>
        </w:rPr>
        <w:br/>
        <w:t>- короткая подъязычная уздечка, не позволяющая ему подниматься вверх</w:t>
      </w:r>
      <w:proofErr w:type="gramStart"/>
      <w:r w:rsidRPr="00492E96">
        <w:rPr>
          <w:color w:val="000000"/>
          <w:sz w:val="28"/>
          <w:szCs w:val="28"/>
        </w:rPr>
        <w:t>.</w:t>
      </w:r>
      <w:proofErr w:type="gramEnd"/>
      <w:r w:rsidRPr="00492E96">
        <w:rPr>
          <w:color w:val="000000"/>
          <w:sz w:val="28"/>
          <w:szCs w:val="28"/>
        </w:rPr>
        <w:br/>
        <w:t>* </w:t>
      </w:r>
      <w:proofErr w:type="gramStart"/>
      <w:r w:rsidRPr="00492E96">
        <w:rPr>
          <w:i/>
          <w:iCs/>
          <w:color w:val="000000"/>
          <w:sz w:val="28"/>
          <w:szCs w:val="28"/>
        </w:rPr>
        <w:t>а</w:t>
      </w:r>
      <w:proofErr w:type="gramEnd"/>
      <w:r w:rsidRPr="00492E96">
        <w:rPr>
          <w:i/>
          <w:iCs/>
          <w:color w:val="000000"/>
          <w:sz w:val="28"/>
          <w:szCs w:val="28"/>
        </w:rPr>
        <w:t>номалии в строении мягкого и твёрдого нёба:</w:t>
      </w:r>
      <w:r w:rsidRPr="00492E96">
        <w:rPr>
          <w:color w:val="000000"/>
          <w:sz w:val="28"/>
          <w:szCs w:val="28"/>
        </w:rPr>
        <w:br/>
        <w:t>- расщелины мягкого и твёрдого нёба;</w:t>
      </w:r>
      <w:r w:rsidRPr="00492E96">
        <w:rPr>
          <w:color w:val="000000"/>
          <w:sz w:val="28"/>
          <w:szCs w:val="28"/>
        </w:rPr>
        <w:br/>
        <w:t>- слишком высокое или низкое твёрдое нёбо.</w:t>
      </w:r>
      <w:r w:rsidRPr="00492E96">
        <w:rPr>
          <w:color w:val="000000"/>
          <w:sz w:val="28"/>
          <w:szCs w:val="28"/>
        </w:rPr>
        <w:br/>
        <w:t>* </w:t>
      </w:r>
      <w:r w:rsidRPr="00492E96">
        <w:rPr>
          <w:i/>
          <w:iCs/>
          <w:color w:val="000000"/>
          <w:sz w:val="28"/>
          <w:szCs w:val="28"/>
        </w:rPr>
        <w:t>аномалии в строении губ:</w:t>
      </w:r>
      <w:r w:rsidRPr="00492E96">
        <w:rPr>
          <w:color w:val="000000"/>
          <w:sz w:val="28"/>
          <w:szCs w:val="28"/>
        </w:rPr>
        <w:br/>
        <w:t>- расщелина верхней губы;</w:t>
      </w:r>
      <w:r w:rsidRPr="00492E96">
        <w:rPr>
          <w:color w:val="000000"/>
          <w:sz w:val="28"/>
          <w:szCs w:val="28"/>
        </w:rPr>
        <w:br/>
        <w:t>- недоразвитие губ.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92E96">
        <w:rPr>
          <w:color w:val="000000"/>
          <w:sz w:val="28"/>
          <w:szCs w:val="28"/>
        </w:rPr>
        <w:lastRenderedPageBreak/>
        <w:t>4. Недостаточная подвижность артикуляторных органов</w:t>
      </w:r>
      <w:r>
        <w:rPr>
          <w:color w:val="000000"/>
          <w:sz w:val="28"/>
          <w:szCs w:val="28"/>
        </w:rPr>
        <w:t>.</w:t>
      </w:r>
      <w:r w:rsidRPr="00492E96">
        <w:rPr>
          <w:color w:val="000000"/>
          <w:sz w:val="28"/>
          <w:szCs w:val="28"/>
        </w:rPr>
        <w:t xml:space="preserve"> В момент произнесения звука происходит сближение или смыкание языка, губ, мягкого нёба с неподвижными частями артикуляционного аппарата: зубами, альвеолами, твёрдым нёбом. Недостаточная подвижность мышц артикуляционного аппарата не даёт возможность осуществлять более точные движения языком, губами, которые создают условия для правильного произношения трудных звуков. </w:t>
      </w:r>
    </w:p>
    <w:p w:rsidR="006C7E13" w:rsidRDefault="006C7E13" w:rsidP="006C7E1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92E96">
        <w:rPr>
          <w:color w:val="000000"/>
          <w:sz w:val="28"/>
          <w:szCs w:val="28"/>
        </w:rPr>
        <w:t>Вследствие чего это происходит? Та или иная причина должна быть чем – то обусловлена.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8"/>
          <w:szCs w:val="28"/>
        </w:rPr>
      </w:pPr>
      <w:r w:rsidRPr="00492E96">
        <w:rPr>
          <w:color w:val="000000"/>
          <w:sz w:val="28"/>
          <w:szCs w:val="28"/>
        </w:rPr>
        <w:t xml:space="preserve">1. Слабость нейродинамических процессов возбуждения и торможения в результате </w:t>
      </w:r>
      <w:proofErr w:type="gramStart"/>
      <w:r w:rsidRPr="00492E96">
        <w:rPr>
          <w:color w:val="000000"/>
          <w:sz w:val="28"/>
          <w:szCs w:val="28"/>
        </w:rPr>
        <w:t>соматической</w:t>
      </w:r>
      <w:proofErr w:type="gramEnd"/>
      <w:r w:rsidRPr="00492E96">
        <w:rPr>
          <w:color w:val="000000"/>
          <w:sz w:val="28"/>
          <w:szCs w:val="28"/>
        </w:rPr>
        <w:t xml:space="preserve"> (физической) </w:t>
      </w:r>
      <w:proofErr w:type="spellStart"/>
      <w:r w:rsidRPr="00492E96">
        <w:rPr>
          <w:color w:val="000000"/>
          <w:sz w:val="28"/>
          <w:szCs w:val="28"/>
        </w:rPr>
        <w:t>ослабленности</w:t>
      </w:r>
      <w:proofErr w:type="spellEnd"/>
      <w:r w:rsidRPr="00492E96">
        <w:rPr>
          <w:color w:val="000000"/>
          <w:sz w:val="28"/>
          <w:szCs w:val="28"/>
        </w:rPr>
        <w:t xml:space="preserve"> ребёнка. Соматическая </w:t>
      </w:r>
      <w:proofErr w:type="spellStart"/>
      <w:r w:rsidRPr="00492E96">
        <w:rPr>
          <w:color w:val="000000"/>
          <w:sz w:val="28"/>
          <w:szCs w:val="28"/>
        </w:rPr>
        <w:t>ослабленность</w:t>
      </w:r>
      <w:proofErr w:type="spellEnd"/>
      <w:r w:rsidRPr="00492E96">
        <w:rPr>
          <w:color w:val="000000"/>
          <w:sz w:val="28"/>
          <w:szCs w:val="28"/>
        </w:rPr>
        <w:t xml:space="preserve"> может быть вызвана:</w:t>
      </w:r>
      <w:r>
        <w:rPr>
          <w:color w:val="000000"/>
          <w:sz w:val="28"/>
          <w:szCs w:val="28"/>
        </w:rPr>
        <w:br/>
      </w:r>
      <w:r w:rsidRPr="00492E96">
        <w:rPr>
          <w:color w:val="000000"/>
          <w:sz w:val="28"/>
          <w:szCs w:val="28"/>
        </w:rPr>
        <w:t>частыми заболеваниями;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недостаточным питанием; недостаточным сном (10-11 ч)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в период образования новых речевых укладов, новых звуков речи.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697">
        <w:rPr>
          <w:color w:val="000000"/>
          <w:sz w:val="28"/>
          <w:szCs w:val="28"/>
        </w:rPr>
        <w:t>2.Воздействие различных неблагоприятных факторов на ЦНС ребёнка и на его организм в целом.</w:t>
      </w:r>
      <w:r w:rsidRPr="00785697">
        <w:rPr>
          <w:color w:val="000000"/>
          <w:sz w:val="28"/>
          <w:szCs w:val="28"/>
        </w:rPr>
        <w:br/>
      </w:r>
      <w:r w:rsidRPr="00785697">
        <w:rPr>
          <w:iCs/>
          <w:color w:val="000000"/>
          <w:sz w:val="28"/>
          <w:szCs w:val="28"/>
        </w:rPr>
        <w:t>Неблагоприятные факторы, действовавшие во время внутриутробного развития:</w:t>
      </w:r>
      <w:r w:rsidRPr="00785697">
        <w:rPr>
          <w:color w:val="000000"/>
          <w:sz w:val="28"/>
          <w:szCs w:val="28"/>
        </w:rPr>
        <w:br/>
      </w:r>
      <w:r w:rsidRPr="00492E96">
        <w:rPr>
          <w:color w:val="000000"/>
          <w:sz w:val="28"/>
          <w:szCs w:val="28"/>
        </w:rPr>
        <w:t>заболевания матери в</w:t>
      </w:r>
      <w:r>
        <w:rPr>
          <w:color w:val="000000"/>
          <w:sz w:val="28"/>
          <w:szCs w:val="28"/>
        </w:rPr>
        <w:t xml:space="preserve">о время беременности инфекциями; </w:t>
      </w:r>
      <w:r w:rsidRPr="00492E96">
        <w:rPr>
          <w:color w:val="000000"/>
          <w:sz w:val="28"/>
          <w:szCs w:val="28"/>
        </w:rPr>
        <w:t>интоксикации;</w:t>
      </w:r>
      <w:r>
        <w:rPr>
          <w:color w:val="000000"/>
          <w:sz w:val="28"/>
          <w:szCs w:val="28"/>
        </w:rPr>
        <w:br/>
      </w:r>
      <w:r w:rsidRPr="00492E96">
        <w:rPr>
          <w:color w:val="000000"/>
          <w:sz w:val="28"/>
          <w:szCs w:val="28"/>
        </w:rPr>
        <w:t xml:space="preserve"> токсикозы, особенно в первые 4 месяца беременности;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приём лекарственных препаратов;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алкоголизм, курение; несовместимость по резус-фактору крови матери и ребёнка;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2E96">
        <w:rPr>
          <w:color w:val="000000"/>
          <w:sz w:val="28"/>
          <w:szCs w:val="28"/>
        </w:rPr>
        <w:t>сердечно-сосудистая</w:t>
      </w:r>
      <w:proofErr w:type="spellEnd"/>
      <w:proofErr w:type="gramEnd"/>
      <w:r w:rsidRPr="00492E96">
        <w:rPr>
          <w:color w:val="000000"/>
          <w:sz w:val="28"/>
          <w:szCs w:val="28"/>
        </w:rPr>
        <w:t xml:space="preserve"> патология матери; почечная недостаточность; гормональные заболевания матери (сахарный диабет);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физическое давление на плод (из-за строения матки);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психологическая травма;</w:t>
      </w:r>
      <w:r>
        <w:rPr>
          <w:color w:val="000000"/>
          <w:sz w:val="28"/>
          <w:szCs w:val="28"/>
        </w:rPr>
        <w:br/>
      </w:r>
      <w:r w:rsidRPr="00492E96">
        <w:rPr>
          <w:color w:val="000000"/>
          <w:sz w:val="28"/>
          <w:szCs w:val="28"/>
        </w:rPr>
        <w:t>влияние высоких температур (горячий цех, профессия повара, пребывание во время беременности в непривычно жарком климате).</w:t>
      </w:r>
      <w:r w:rsidRPr="00492E96">
        <w:rPr>
          <w:color w:val="000000"/>
          <w:sz w:val="28"/>
          <w:szCs w:val="28"/>
        </w:rPr>
        <w:br/>
      </w:r>
      <w:r w:rsidRPr="00785697">
        <w:rPr>
          <w:iCs/>
          <w:color w:val="000000"/>
          <w:sz w:val="28"/>
          <w:szCs w:val="28"/>
        </w:rPr>
        <w:t>Ведущее место среди факторов, влияющих на речевое развитие, занимают родовые травмы и асфиксии</w:t>
      </w:r>
      <w:r w:rsidRPr="00492E96">
        <w:rPr>
          <w:i/>
          <w:iCs/>
          <w:color w:val="000000"/>
          <w:sz w:val="28"/>
          <w:szCs w:val="28"/>
        </w:rPr>
        <w:t> </w:t>
      </w:r>
      <w:r w:rsidRPr="00492E96">
        <w:rPr>
          <w:color w:val="000000"/>
          <w:sz w:val="28"/>
          <w:szCs w:val="28"/>
        </w:rPr>
        <w:t>(кислородное голодание плода в момент родов). Это возникает вследствие того, что: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у женщины узкий таз;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затяжные или стремительные роды;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преждевременное отхождение вод;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 xml:space="preserve"> обвитие пуповиной;</w:t>
      </w:r>
      <w:r>
        <w:rPr>
          <w:color w:val="000000"/>
          <w:sz w:val="28"/>
          <w:szCs w:val="28"/>
        </w:rPr>
        <w:br/>
        <w:t xml:space="preserve">неправильное </w:t>
      </w:r>
      <w:proofErr w:type="spellStart"/>
      <w:r>
        <w:rPr>
          <w:color w:val="000000"/>
          <w:sz w:val="28"/>
          <w:szCs w:val="28"/>
        </w:rPr>
        <w:t>пре</w:t>
      </w:r>
      <w:r w:rsidRPr="00492E96">
        <w:rPr>
          <w:color w:val="000000"/>
          <w:sz w:val="28"/>
          <w:szCs w:val="28"/>
        </w:rPr>
        <w:t>лежание</w:t>
      </w:r>
      <w:proofErr w:type="spellEnd"/>
      <w:r w:rsidRPr="00492E96">
        <w:rPr>
          <w:color w:val="000000"/>
          <w:sz w:val="28"/>
          <w:szCs w:val="28"/>
        </w:rPr>
        <w:t xml:space="preserve"> плода; акушерские манипуляции, которые могут повредить нервную систему плода и др.</w:t>
      </w:r>
      <w:r w:rsidRPr="00492E96">
        <w:rPr>
          <w:color w:val="000000"/>
          <w:sz w:val="28"/>
          <w:szCs w:val="28"/>
        </w:rPr>
        <w:br/>
        <w:t>Родовая травма приводит к внутричерепным кровоизлияниям и гибели нервных клеток. Внутричерепные кровоизлияния могут захватывать и речевые зоны головного мозга, что влечёт за собой различные нарушения речи (от нарушения звукопроизношения до алалии). Могут сочетаться с другими дефектами развития: слуха, зрения, опорно-двигательного аппарата, интеллекта.</w:t>
      </w:r>
      <w:r w:rsidRPr="00492E96">
        <w:rPr>
          <w:color w:val="000000"/>
          <w:sz w:val="28"/>
          <w:szCs w:val="28"/>
        </w:rPr>
        <w:br/>
      </w:r>
      <w:r w:rsidRPr="00785697">
        <w:rPr>
          <w:iCs/>
          <w:color w:val="000000"/>
          <w:sz w:val="28"/>
          <w:szCs w:val="28"/>
        </w:rPr>
        <w:t>Неблагоприятные факторы, действующие в первые годы жизни ребёнка:</w:t>
      </w:r>
      <w:r w:rsidRPr="00785697">
        <w:rPr>
          <w:color w:val="000000"/>
          <w:sz w:val="28"/>
          <w:szCs w:val="28"/>
        </w:rPr>
        <w:br/>
      </w:r>
      <w:r w:rsidRPr="00492E96">
        <w:rPr>
          <w:color w:val="000000"/>
          <w:sz w:val="28"/>
          <w:szCs w:val="28"/>
        </w:rPr>
        <w:t>недостаточность эмоционально положительного общения со взрослым;</w:t>
      </w:r>
      <w:r>
        <w:rPr>
          <w:color w:val="000000"/>
          <w:sz w:val="28"/>
          <w:szCs w:val="28"/>
        </w:rPr>
        <w:br/>
      </w:r>
      <w:r w:rsidRPr="00492E96">
        <w:rPr>
          <w:color w:val="000000"/>
          <w:sz w:val="28"/>
          <w:szCs w:val="28"/>
        </w:rPr>
        <w:t xml:space="preserve"> нарушение взаимосвязи матери с ребёнком;</w:t>
      </w:r>
      <w:r>
        <w:rPr>
          <w:color w:val="000000"/>
          <w:sz w:val="28"/>
          <w:szCs w:val="28"/>
        </w:rPr>
        <w:t xml:space="preserve"> черепно-мозговые </w:t>
      </w:r>
      <w:proofErr w:type="spellStart"/>
      <w:r>
        <w:rPr>
          <w:color w:val="000000"/>
          <w:sz w:val="28"/>
          <w:szCs w:val="28"/>
        </w:rPr>
        <w:t>травмы</w:t>
      </w:r>
      <w:proofErr w:type="gramStart"/>
      <w:r>
        <w:rPr>
          <w:color w:val="000000"/>
          <w:sz w:val="28"/>
          <w:szCs w:val="28"/>
        </w:rPr>
        <w:t>,</w:t>
      </w:r>
      <w:r w:rsidRPr="00492E96">
        <w:rPr>
          <w:color w:val="000000"/>
          <w:sz w:val="28"/>
          <w:szCs w:val="28"/>
        </w:rPr>
        <w:t>о</w:t>
      </w:r>
      <w:proofErr w:type="gramEnd"/>
      <w:r w:rsidRPr="00492E96">
        <w:rPr>
          <w:color w:val="000000"/>
          <w:sz w:val="28"/>
          <w:szCs w:val="28"/>
        </w:rPr>
        <w:t>пухоли</w:t>
      </w:r>
      <w:proofErr w:type="spellEnd"/>
      <w:r w:rsidRPr="00492E9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r w:rsidRPr="00492E96">
        <w:rPr>
          <w:color w:val="000000"/>
          <w:sz w:val="28"/>
          <w:szCs w:val="28"/>
        </w:rPr>
        <w:t>нарушение мозгового кровообращения.</w:t>
      </w:r>
      <w:r w:rsidRPr="00492E96">
        <w:rPr>
          <w:color w:val="000000"/>
          <w:sz w:val="28"/>
          <w:szCs w:val="28"/>
        </w:rPr>
        <w:br/>
      </w:r>
      <w:r w:rsidRPr="00785697">
        <w:rPr>
          <w:iCs/>
          <w:color w:val="000000"/>
          <w:sz w:val="28"/>
          <w:szCs w:val="28"/>
        </w:rPr>
        <w:t>Наследственные факторы (изменение генетической информации).</w:t>
      </w:r>
      <w:r w:rsidRPr="00785697">
        <w:rPr>
          <w:color w:val="000000"/>
          <w:sz w:val="28"/>
          <w:szCs w:val="28"/>
        </w:rPr>
        <w:br/>
      </w:r>
      <w:r w:rsidRPr="00492E96">
        <w:rPr>
          <w:color w:val="000000"/>
          <w:sz w:val="28"/>
          <w:szCs w:val="28"/>
        </w:rPr>
        <w:t xml:space="preserve">Они являются предрасполагающими условиями и проявляются под влиянием каких-либо неблагоприятных воздействий. Они выступают в сочетании с социальными и внутренними факторами (органическими): особенности нервной </w:t>
      </w:r>
      <w:r w:rsidRPr="00492E96">
        <w:rPr>
          <w:color w:val="000000"/>
          <w:sz w:val="28"/>
          <w:szCs w:val="28"/>
        </w:rPr>
        <w:lastRenderedPageBreak/>
        <w:t>системы;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интеллектуальная недостаточность;</w:t>
      </w:r>
      <w:r>
        <w:rPr>
          <w:color w:val="000000"/>
          <w:sz w:val="28"/>
          <w:szCs w:val="28"/>
        </w:rPr>
        <w:t xml:space="preserve"> </w:t>
      </w:r>
      <w:r w:rsidRPr="00492E96">
        <w:rPr>
          <w:color w:val="000000"/>
          <w:sz w:val="28"/>
          <w:szCs w:val="28"/>
        </w:rPr>
        <w:t>нарушение обмена веществ и т.д.</w:t>
      </w:r>
      <w:r w:rsidRPr="00492E96">
        <w:rPr>
          <w:color w:val="000000"/>
          <w:sz w:val="28"/>
          <w:szCs w:val="28"/>
        </w:rPr>
        <w:br/>
        <w:t>Таким образом, любое общее или нервно-психическое заболевание ребёнка первых лет жизни обычно сопровождается нарушением речевого развития.</w:t>
      </w:r>
      <w:r w:rsidRPr="00492E96">
        <w:rPr>
          <w:color w:val="000000"/>
          <w:sz w:val="28"/>
          <w:szCs w:val="28"/>
        </w:rPr>
        <w:br/>
        <w:t>Выделяют </w:t>
      </w:r>
      <w:r w:rsidRPr="00492E96">
        <w:rPr>
          <w:i/>
          <w:iCs/>
          <w:color w:val="000000"/>
          <w:sz w:val="28"/>
          <w:szCs w:val="28"/>
        </w:rPr>
        <w:t xml:space="preserve">3 </w:t>
      </w:r>
      <w:proofErr w:type="gramStart"/>
      <w:r w:rsidRPr="00492E96">
        <w:rPr>
          <w:i/>
          <w:iCs/>
          <w:color w:val="000000"/>
          <w:sz w:val="28"/>
          <w:szCs w:val="28"/>
        </w:rPr>
        <w:t>критических</w:t>
      </w:r>
      <w:proofErr w:type="gramEnd"/>
      <w:r w:rsidRPr="00492E96">
        <w:rPr>
          <w:i/>
          <w:iCs/>
          <w:color w:val="000000"/>
          <w:sz w:val="28"/>
          <w:szCs w:val="28"/>
        </w:rPr>
        <w:t xml:space="preserve"> периода</w:t>
      </w:r>
      <w:r w:rsidRPr="00492E96">
        <w:rPr>
          <w:color w:val="000000"/>
          <w:sz w:val="28"/>
          <w:szCs w:val="28"/>
        </w:rPr>
        <w:t> в развитии речевой функции.</w:t>
      </w:r>
      <w:r w:rsidRPr="00492E96">
        <w:rPr>
          <w:color w:val="000000"/>
          <w:sz w:val="28"/>
          <w:szCs w:val="28"/>
        </w:rPr>
        <w:br/>
        <w:t>1. 1-2 года. Начинается речевое развитие, движущая сила которого</w:t>
      </w:r>
      <w:r w:rsidRPr="00492E96">
        <w:rPr>
          <w:color w:val="000000"/>
          <w:sz w:val="28"/>
          <w:szCs w:val="28"/>
        </w:rPr>
        <w:br/>
        <w:t>- потребность в общении.</w:t>
      </w:r>
      <w:r w:rsidRPr="00492E96">
        <w:rPr>
          <w:color w:val="000000"/>
          <w:sz w:val="28"/>
          <w:szCs w:val="28"/>
        </w:rPr>
        <w:br/>
        <w:t>2. 3 года. Интенсивно развивается связная речь.</w:t>
      </w:r>
      <w:r w:rsidRPr="00492E96">
        <w:rPr>
          <w:color w:val="000000"/>
          <w:sz w:val="28"/>
          <w:szCs w:val="28"/>
        </w:rPr>
        <w:br/>
        <w:t>3. 6-7 лет. Начало развития письменной речи.</w:t>
      </w:r>
      <w:r w:rsidRPr="00492E96">
        <w:rPr>
          <w:color w:val="000000"/>
          <w:sz w:val="28"/>
          <w:szCs w:val="28"/>
        </w:rPr>
        <w:br/>
        <w:t>В эти периоды возрастает нагрузка на центральную нервную систему ребёнка, она перестраивается. Любые неблагоприятные факторы, кажущиеся незначительными, действующие в этом периоде, могут отразиться на развитии речи, а имеющиеся проявляются наиболее сильно, могут возникать новые.</w:t>
      </w:r>
      <w:r w:rsidRPr="00492E96">
        <w:rPr>
          <w:color w:val="000000"/>
          <w:sz w:val="28"/>
          <w:szCs w:val="28"/>
        </w:rPr>
        <w:br/>
        <w:t>При предъявлении повышенных требований к ребёнку могут происходить срывы нервной деятельности.</w:t>
      </w:r>
      <w:r w:rsidRPr="00492E96">
        <w:rPr>
          <w:color w:val="000000"/>
          <w:sz w:val="28"/>
          <w:szCs w:val="28"/>
        </w:rPr>
        <w:br/>
        <w:t>Необходимо отметить, что эти факторы действуют в комплексе, т.е. для развития речевой деятельности ребёнка имеет значение зрелость его ЦНС и особенность взаимодействия ребёнка с внешним миром - единство социального и биологического.</w:t>
      </w:r>
      <w:r w:rsidRPr="00492E96">
        <w:rPr>
          <w:color w:val="000000"/>
          <w:sz w:val="28"/>
          <w:szCs w:val="28"/>
        </w:rPr>
        <w:br/>
        <w:t>Важно понимать то, что раннее выявление проблемы и совместная помощь логопеда, родителей и медицинских специалистов позволяют устранить или значительно уменьшить речевые нарушения особенно в период дошкольного детства, когда компенсаторные возможности ребёнка уникальны.</w:t>
      </w:r>
    </w:p>
    <w:p w:rsidR="006C7E13" w:rsidRPr="00492E96" w:rsidRDefault="006C7E13" w:rsidP="006C7E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7E13" w:rsidRPr="00492E96" w:rsidRDefault="006C7E13" w:rsidP="006C7E13">
      <w:pPr>
        <w:rPr>
          <w:rFonts w:ascii="Times New Roman" w:hAnsi="Times New Roman" w:cs="Times New Roman"/>
          <w:sz w:val="28"/>
          <w:szCs w:val="28"/>
        </w:rPr>
      </w:pPr>
    </w:p>
    <w:p w:rsidR="007676D6" w:rsidRDefault="007676D6"/>
    <w:sectPr w:rsidR="007676D6" w:rsidSect="006C7E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3"/>
    <w:rsid w:val="006C7E13"/>
    <w:rsid w:val="0076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2021-02-07T09:45:00Z</dcterms:created>
  <dcterms:modified xsi:type="dcterms:W3CDTF">2021-02-07T09:47:00Z</dcterms:modified>
</cp:coreProperties>
</file>