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B" w:rsidRPr="003738CB" w:rsidRDefault="003738CB" w:rsidP="0040575C">
      <w:pPr>
        <w:spacing w:before="450"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3738CB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ПАМЯТКА ДЛЯ РОДИТЕЛЕЙ</w:t>
      </w:r>
    </w:p>
    <w:p w:rsidR="003738CB" w:rsidRDefault="003738CB" w:rsidP="0040575C">
      <w:pPr>
        <w:spacing w:before="450"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</w:p>
    <w:p w:rsidR="0098662A" w:rsidRPr="0040575C" w:rsidRDefault="0098662A" w:rsidP="0040575C">
      <w:pPr>
        <w:spacing w:before="450"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98662A" w:rsidRPr="0040575C" w:rsidRDefault="0098662A" w:rsidP="0040575C">
      <w:pPr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Грипп, </w:t>
      </w:r>
      <w:proofErr w:type="spell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</w:t>
      </w:r>
      <w:r w:rsid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русная</w:t>
      </w:r>
      <w:proofErr w:type="spell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людей. Несмотря на постоянные усилия, направленные на борьбу с возбудителями гриппа, </w:t>
      </w:r>
      <w:proofErr w:type="spell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ОРВИ, победить их до сих пор не удается. Ежегодно от осложнений гриппа погибают тысячи человек. Это связано с тем, что вирусы, прежде всего вирусы гриппа и </w:t>
      </w:r>
      <w:proofErr w:type="spell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менять свою структуру и мутировавший вирус способен поражать человека вновь. Так, переболевший гриппом человек имеет хороший иммунный барьер, но</w:t>
      </w:r>
      <w:r w:rsid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новый измененный вирус способен легко проникать через него, так как иммунитета против этого вида вируса организм пока не выработал.</w:t>
      </w:r>
    </w:p>
    <w:p w:rsidR="003738CB" w:rsidRPr="003738CB" w:rsidRDefault="0098662A" w:rsidP="003738CB">
      <w:pPr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</w:t>
      </w:r>
      <w:r w:rsid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инфекцию дети и пожилые люди</w:t>
      </w:r>
      <w:proofErr w:type="gramStart"/>
      <w:r w:rsid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 и для людей с хроническими заболеваниями вирус опасен по причине ослабленной иммунной системы.</w:t>
      </w:r>
    </w:p>
    <w:p w:rsidR="0098662A" w:rsidRPr="0040575C" w:rsidRDefault="0098662A" w:rsidP="0040575C">
      <w:pPr>
        <w:spacing w:before="450" w:after="45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КАК передается вирус?</w:t>
      </w:r>
    </w:p>
    <w:p w:rsidR="0098662A" w:rsidRPr="0040575C" w:rsidRDefault="0098662A" w:rsidP="0040575C">
      <w:pPr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мире наблюдается активная циркуляция </w:t>
      </w:r>
      <w:r w:rsidR="00F55F0D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возбудителей гриппа, </w:t>
      </w:r>
      <w:proofErr w:type="spellStart"/>
      <w:r w:rsidR="00F55F0D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55F0D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ОРВИ. </w:t>
      </w:r>
    </w:p>
    <w:p w:rsidR="003738CB" w:rsidRPr="0040575C" w:rsidRDefault="00F55F0D" w:rsidP="003738CB">
      <w:pPr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3738CB" w:rsidRDefault="003738CB" w:rsidP="0040575C">
      <w:pPr>
        <w:spacing w:before="75" w:after="75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</w:p>
    <w:p w:rsidR="003738CB" w:rsidRDefault="003738CB" w:rsidP="0040575C">
      <w:pPr>
        <w:spacing w:before="75" w:after="75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</w:p>
    <w:p w:rsidR="0098662A" w:rsidRPr="0040575C" w:rsidRDefault="00F55F0D" w:rsidP="0040575C">
      <w:pPr>
        <w:spacing w:before="75" w:after="75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lastRenderedPageBreak/>
        <w:t>КАК НЕ ЗАРАЗИТЬСЯ</w:t>
      </w:r>
      <w:r w:rsidR="0098662A"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?</w:t>
      </w:r>
    </w:p>
    <w:p w:rsidR="0098662A" w:rsidRPr="0040575C" w:rsidRDefault="0098662A" w:rsidP="0040575C">
      <w:pPr>
        <w:spacing w:before="75" w:after="75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0D" w:rsidRPr="0040575C" w:rsidRDefault="0098662A" w:rsidP="0040575C">
      <w:pPr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</w:t>
      </w:r>
      <w:r w:rsidR="0098662A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оли. Прикасаться к лицу, глазам 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недавно вымытыми руками. При отсутствии доступа к воде и мылу, для очистки рук использовать дезинфицирующие с</w:t>
      </w:r>
      <w:r w:rsidR="0098662A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на спиртовой основе. Можно 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одноразовой салфеткой, при необходимости прикосновения к глазам или носу</w:t>
      </w:r>
      <w:r w:rsidR="0098662A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</w:t>
      </w:r>
      <w:r w:rsidR="0098662A"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дитесь в местах скопления людей. Р</w:t>
      </w: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аспущенные волосы, часто контактируя с лицом, увеличивают риск инфицирования.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приветственные рукопожатия, поцелуи и объятия.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помещения.</w:t>
      </w:r>
    </w:p>
    <w:p w:rsidR="00F55F0D" w:rsidRPr="0040575C" w:rsidRDefault="00F55F0D" w:rsidP="0040575C">
      <w:pPr>
        <w:numPr>
          <w:ilvl w:val="0"/>
          <w:numId w:val="1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F55F0D" w:rsidRPr="0040575C" w:rsidRDefault="00F55F0D" w:rsidP="0040575C">
      <w:pPr>
        <w:spacing w:before="450" w:after="45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КАК НЕ ЗАРАЗИТЬ ОКРУЖАЮЩИХ</w:t>
      </w:r>
      <w:r w:rsidR="0040575C"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?</w:t>
      </w:r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F55F0D" w:rsidRPr="0040575C" w:rsidRDefault="00F55F0D" w:rsidP="0040575C">
      <w:pPr>
        <w:numPr>
          <w:ilvl w:val="0"/>
          <w:numId w:val="2"/>
        </w:numPr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738CB" w:rsidRPr="0040575C" w:rsidRDefault="00F55F0D" w:rsidP="003738CB">
      <w:pPr>
        <w:spacing w:before="450" w:after="45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F55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0FE9BE" wp14:editId="5C871921">
                <wp:extent cx="304800" cy="304800"/>
                <wp:effectExtent l="0" t="0" r="0" b="0"/>
                <wp:docPr id="3" name="Прямоугольник 3" descr="http://crr3-tula.ru/sites/crr3-tula.ru/files/gigie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crr3-tula.ru/sites/crr3-tula.ru/files/gigien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Y/3aECAwAAC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40575C"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 xml:space="preserve"> </w:t>
      </w:r>
      <w:r w:rsidR="003738CB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Рекомендации роспотребнадзора</w:t>
      </w:r>
    </w:p>
    <w:p w:rsidR="00F55F0D" w:rsidRDefault="00F55F0D" w:rsidP="0040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EB3CB4" wp14:editId="5C84BC73">
            <wp:extent cx="5898716" cy="5721545"/>
            <wp:effectExtent l="0" t="0" r="6985" b="0"/>
            <wp:docPr id="4" name="Рисунок 4" descr="http://crr3-tula.ru/sites/crr3-tula.ru/files/gig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r3-tula.ru/sites/crr3-tula.ru/files/gigie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82" cy="57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8D" w:rsidRDefault="004C768D" w:rsidP="0040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CB" w:rsidRDefault="003738CB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</w:p>
    <w:p w:rsidR="003738CB" w:rsidRDefault="003738CB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</w:p>
    <w:p w:rsidR="003738CB" w:rsidRDefault="003738CB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bookmarkStart w:id="0" w:name="_GoBack"/>
      <w:bookmarkEnd w:id="0"/>
    </w:p>
    <w:p w:rsidR="004C768D" w:rsidRDefault="004C768D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</w:pPr>
      <w:r w:rsidRPr="0040575C"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1628D"/>
          <w:sz w:val="28"/>
          <w:szCs w:val="28"/>
          <w:lang w:eastAsia="ru-RU"/>
        </w:rPr>
        <w:t>как мы победили вирусы</w:t>
      </w:r>
    </w:p>
    <w:p w:rsidR="003738CB" w:rsidRDefault="003738CB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8D" w:rsidRDefault="004C768D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4236244"/>
            <wp:effectExtent l="0" t="0" r="0" b="0"/>
            <wp:docPr id="6" name="Рисунок 6" descr="C:\Users\Ольга\Desktop\IMG_20200928_16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200928_16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8" cy="42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8D" w:rsidRDefault="004C768D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8D" w:rsidRPr="0040575C" w:rsidRDefault="004C768D" w:rsidP="004C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3398" cy="4210050"/>
            <wp:effectExtent l="0" t="0" r="6985" b="0"/>
            <wp:docPr id="7" name="Рисунок 7" descr="C:\Users\Ольга\Desktop\IMG_20200928_1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200928_162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80" cy="42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68D" w:rsidRPr="0040575C" w:rsidSect="003738CB">
      <w:pgSz w:w="11906" w:h="16838"/>
      <w:pgMar w:top="1134" w:right="850" w:bottom="1134" w:left="1701" w:header="708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29"/>
    <w:multiLevelType w:val="multilevel"/>
    <w:tmpl w:val="4DF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66166"/>
    <w:multiLevelType w:val="multilevel"/>
    <w:tmpl w:val="A8E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D10E8"/>
    <w:multiLevelType w:val="multilevel"/>
    <w:tmpl w:val="7E4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24B84"/>
    <w:multiLevelType w:val="multilevel"/>
    <w:tmpl w:val="958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A3B3E"/>
    <w:multiLevelType w:val="multilevel"/>
    <w:tmpl w:val="13E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07B6A"/>
    <w:multiLevelType w:val="multilevel"/>
    <w:tmpl w:val="D8D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10BAD"/>
    <w:multiLevelType w:val="multilevel"/>
    <w:tmpl w:val="328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87"/>
    <w:rsid w:val="0000022C"/>
    <w:rsid w:val="00003E74"/>
    <w:rsid w:val="00006AE2"/>
    <w:rsid w:val="00010CC6"/>
    <w:rsid w:val="000118B3"/>
    <w:rsid w:val="00012E1B"/>
    <w:rsid w:val="00027C56"/>
    <w:rsid w:val="00034943"/>
    <w:rsid w:val="00040315"/>
    <w:rsid w:val="00050539"/>
    <w:rsid w:val="00053311"/>
    <w:rsid w:val="00063752"/>
    <w:rsid w:val="00063D64"/>
    <w:rsid w:val="000641CB"/>
    <w:rsid w:val="0006510D"/>
    <w:rsid w:val="00065DC9"/>
    <w:rsid w:val="00074F1F"/>
    <w:rsid w:val="000858E8"/>
    <w:rsid w:val="000903F1"/>
    <w:rsid w:val="00093327"/>
    <w:rsid w:val="000A0992"/>
    <w:rsid w:val="000A0A86"/>
    <w:rsid w:val="000C7285"/>
    <w:rsid w:val="000E2871"/>
    <w:rsid w:val="000F12FD"/>
    <w:rsid w:val="00102DBB"/>
    <w:rsid w:val="00107BD7"/>
    <w:rsid w:val="00111293"/>
    <w:rsid w:val="0011174F"/>
    <w:rsid w:val="001134BB"/>
    <w:rsid w:val="001211AD"/>
    <w:rsid w:val="00126A2E"/>
    <w:rsid w:val="00126D6D"/>
    <w:rsid w:val="001330AE"/>
    <w:rsid w:val="00137C83"/>
    <w:rsid w:val="001436EF"/>
    <w:rsid w:val="00152797"/>
    <w:rsid w:val="00153DF4"/>
    <w:rsid w:val="00163B66"/>
    <w:rsid w:val="00171983"/>
    <w:rsid w:val="0017635F"/>
    <w:rsid w:val="001806C2"/>
    <w:rsid w:val="00183F4D"/>
    <w:rsid w:val="00192BAC"/>
    <w:rsid w:val="00197C7F"/>
    <w:rsid w:val="001A78FE"/>
    <w:rsid w:val="001A7F71"/>
    <w:rsid w:val="001B4BF5"/>
    <w:rsid w:val="001B57F8"/>
    <w:rsid w:val="001E67AC"/>
    <w:rsid w:val="001E76D6"/>
    <w:rsid w:val="001F1E83"/>
    <w:rsid w:val="001F2C4B"/>
    <w:rsid w:val="001F6ADD"/>
    <w:rsid w:val="002275DA"/>
    <w:rsid w:val="0023795A"/>
    <w:rsid w:val="00261661"/>
    <w:rsid w:val="00266527"/>
    <w:rsid w:val="00267B9E"/>
    <w:rsid w:val="00276158"/>
    <w:rsid w:val="00276626"/>
    <w:rsid w:val="00281C0A"/>
    <w:rsid w:val="00283EE6"/>
    <w:rsid w:val="002842BA"/>
    <w:rsid w:val="002A2401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3BCE"/>
    <w:rsid w:val="0030452A"/>
    <w:rsid w:val="00307153"/>
    <w:rsid w:val="0031434F"/>
    <w:rsid w:val="0032188C"/>
    <w:rsid w:val="0034218B"/>
    <w:rsid w:val="00355710"/>
    <w:rsid w:val="00361B00"/>
    <w:rsid w:val="00372034"/>
    <w:rsid w:val="003720D6"/>
    <w:rsid w:val="003738CB"/>
    <w:rsid w:val="003761FA"/>
    <w:rsid w:val="00377EC6"/>
    <w:rsid w:val="00381E3B"/>
    <w:rsid w:val="00382CD8"/>
    <w:rsid w:val="00383536"/>
    <w:rsid w:val="003946D3"/>
    <w:rsid w:val="00394F57"/>
    <w:rsid w:val="003B236F"/>
    <w:rsid w:val="003B39A0"/>
    <w:rsid w:val="003C494A"/>
    <w:rsid w:val="003C7459"/>
    <w:rsid w:val="003D5571"/>
    <w:rsid w:val="003E2A87"/>
    <w:rsid w:val="003E2DFA"/>
    <w:rsid w:val="003E5C88"/>
    <w:rsid w:val="003F5AC1"/>
    <w:rsid w:val="0040510A"/>
    <w:rsid w:val="0040575C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C768D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2479C"/>
    <w:rsid w:val="00525904"/>
    <w:rsid w:val="005330DD"/>
    <w:rsid w:val="00535B4A"/>
    <w:rsid w:val="00542321"/>
    <w:rsid w:val="0054282F"/>
    <w:rsid w:val="005451F2"/>
    <w:rsid w:val="0055288C"/>
    <w:rsid w:val="00582D5A"/>
    <w:rsid w:val="0058538C"/>
    <w:rsid w:val="00597D24"/>
    <w:rsid w:val="005B2337"/>
    <w:rsid w:val="005F4BF2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6D22"/>
    <w:rsid w:val="0068394F"/>
    <w:rsid w:val="006857F6"/>
    <w:rsid w:val="0069004D"/>
    <w:rsid w:val="00692064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4156"/>
    <w:rsid w:val="00766C6A"/>
    <w:rsid w:val="00776A0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10C63"/>
    <w:rsid w:val="00811C61"/>
    <w:rsid w:val="0081433A"/>
    <w:rsid w:val="0081671E"/>
    <w:rsid w:val="00822174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A2E2C"/>
    <w:rsid w:val="008B4063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380E"/>
    <w:rsid w:val="00932F19"/>
    <w:rsid w:val="00942026"/>
    <w:rsid w:val="0094518F"/>
    <w:rsid w:val="009561BD"/>
    <w:rsid w:val="00960240"/>
    <w:rsid w:val="00961D21"/>
    <w:rsid w:val="009710C4"/>
    <w:rsid w:val="00972532"/>
    <w:rsid w:val="00973AF6"/>
    <w:rsid w:val="00984932"/>
    <w:rsid w:val="00985D00"/>
    <w:rsid w:val="0098662A"/>
    <w:rsid w:val="00992A9E"/>
    <w:rsid w:val="00996A71"/>
    <w:rsid w:val="009A2424"/>
    <w:rsid w:val="009A2549"/>
    <w:rsid w:val="009A467B"/>
    <w:rsid w:val="009B290A"/>
    <w:rsid w:val="009D0ACE"/>
    <w:rsid w:val="009D7B34"/>
    <w:rsid w:val="009E061D"/>
    <w:rsid w:val="009E0A61"/>
    <w:rsid w:val="009F249B"/>
    <w:rsid w:val="009F6020"/>
    <w:rsid w:val="00A14131"/>
    <w:rsid w:val="00A20E91"/>
    <w:rsid w:val="00A26596"/>
    <w:rsid w:val="00A30840"/>
    <w:rsid w:val="00A44D8C"/>
    <w:rsid w:val="00A456D4"/>
    <w:rsid w:val="00A52392"/>
    <w:rsid w:val="00A56129"/>
    <w:rsid w:val="00A67465"/>
    <w:rsid w:val="00A71B50"/>
    <w:rsid w:val="00A83E62"/>
    <w:rsid w:val="00A91ED1"/>
    <w:rsid w:val="00AA1695"/>
    <w:rsid w:val="00AA54D7"/>
    <w:rsid w:val="00AB0801"/>
    <w:rsid w:val="00AB624D"/>
    <w:rsid w:val="00AB6626"/>
    <w:rsid w:val="00AB67CD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775E"/>
    <w:rsid w:val="00B82F02"/>
    <w:rsid w:val="00B85A7B"/>
    <w:rsid w:val="00BA6280"/>
    <w:rsid w:val="00BB387D"/>
    <w:rsid w:val="00BB5779"/>
    <w:rsid w:val="00BB5B6F"/>
    <w:rsid w:val="00BC11F8"/>
    <w:rsid w:val="00BC4BF0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F9"/>
    <w:rsid w:val="00C44FD4"/>
    <w:rsid w:val="00C6181A"/>
    <w:rsid w:val="00C63B74"/>
    <w:rsid w:val="00C711CB"/>
    <w:rsid w:val="00C7642D"/>
    <w:rsid w:val="00C832C6"/>
    <w:rsid w:val="00C853B5"/>
    <w:rsid w:val="00CA0B55"/>
    <w:rsid w:val="00CB111A"/>
    <w:rsid w:val="00CB1347"/>
    <w:rsid w:val="00CC0DE9"/>
    <w:rsid w:val="00CC1597"/>
    <w:rsid w:val="00CC4315"/>
    <w:rsid w:val="00CC5BFE"/>
    <w:rsid w:val="00CD0043"/>
    <w:rsid w:val="00CD190D"/>
    <w:rsid w:val="00CE14CF"/>
    <w:rsid w:val="00CE2F81"/>
    <w:rsid w:val="00CE6F68"/>
    <w:rsid w:val="00D026E1"/>
    <w:rsid w:val="00D03AA8"/>
    <w:rsid w:val="00D11804"/>
    <w:rsid w:val="00D12E04"/>
    <w:rsid w:val="00D16926"/>
    <w:rsid w:val="00D30740"/>
    <w:rsid w:val="00D30A7C"/>
    <w:rsid w:val="00D36772"/>
    <w:rsid w:val="00D40AC8"/>
    <w:rsid w:val="00D4142D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59DC"/>
    <w:rsid w:val="00DF2566"/>
    <w:rsid w:val="00DF3CF7"/>
    <w:rsid w:val="00DF5C37"/>
    <w:rsid w:val="00DF7463"/>
    <w:rsid w:val="00E019BC"/>
    <w:rsid w:val="00E06372"/>
    <w:rsid w:val="00E35569"/>
    <w:rsid w:val="00E43D87"/>
    <w:rsid w:val="00E43F68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A098D"/>
    <w:rsid w:val="00EA2FE5"/>
    <w:rsid w:val="00EA3178"/>
    <w:rsid w:val="00EA42FB"/>
    <w:rsid w:val="00EB01EE"/>
    <w:rsid w:val="00EC13B9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55F0D"/>
    <w:rsid w:val="00F625E6"/>
    <w:rsid w:val="00F70E44"/>
    <w:rsid w:val="00F80789"/>
    <w:rsid w:val="00F87984"/>
    <w:rsid w:val="00F90617"/>
    <w:rsid w:val="00F9761C"/>
    <w:rsid w:val="00FA0210"/>
    <w:rsid w:val="00FA18B3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0D"/>
    <w:rPr>
      <w:b/>
      <w:bCs/>
    </w:rPr>
  </w:style>
  <w:style w:type="character" w:styleId="a5">
    <w:name w:val="Hyperlink"/>
    <w:basedOn w:val="a0"/>
    <w:uiPriority w:val="99"/>
    <w:semiHidden/>
    <w:unhideWhenUsed/>
    <w:rsid w:val="00F55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0D"/>
    <w:rPr>
      <w:b/>
      <w:bCs/>
    </w:rPr>
  </w:style>
  <w:style w:type="character" w:styleId="a5">
    <w:name w:val="Hyperlink"/>
    <w:basedOn w:val="a0"/>
    <w:uiPriority w:val="99"/>
    <w:semiHidden/>
    <w:unhideWhenUsed/>
    <w:rsid w:val="00F55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53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2020-09-29T07:14:00Z</dcterms:created>
  <dcterms:modified xsi:type="dcterms:W3CDTF">2020-09-29T19:22:00Z</dcterms:modified>
</cp:coreProperties>
</file>