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09" w:rsidRPr="009B6409" w:rsidRDefault="009B6409" w:rsidP="009B6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Участие учителей в профессиональных конкурсах, олимпиадах,</w:t>
      </w:r>
      <w:r w:rsidRPr="009B640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конференциях, мастер-классах, семинарах, фестивалях, акциях, чтениях в 2020-2021 учебном году</w:t>
      </w:r>
    </w:p>
    <w:tbl>
      <w:tblPr>
        <w:tblW w:w="10065" w:type="dxa"/>
        <w:tblInd w:w="-459" w:type="dxa"/>
        <w:tblLayout w:type="fixed"/>
        <w:tblLook w:val="04A0"/>
      </w:tblPr>
      <w:tblGrid>
        <w:gridCol w:w="1686"/>
        <w:gridCol w:w="1858"/>
        <w:gridCol w:w="1559"/>
        <w:gridCol w:w="1701"/>
        <w:gridCol w:w="1843"/>
        <w:gridCol w:w="1418"/>
      </w:tblGrid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конкурсов, конференций и др.</w:t>
            </w:r>
            <w:r w:rsidRPr="009B64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преподаваемый предмет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научно-практическая конференция "Поликультурное образование: опыт и перспективы"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русский, 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научно-практическая конференция "Поликультурное образование: опыт и перспективы"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Сураева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 образовательном портале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русский, 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 образовательном портале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Дивеева Анна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"Культура речи современного педагога"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Дивеева Анна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(III место)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"Эстафета знаний"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Сумина 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 образовательном портале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Глазкова Лариса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"Подари знание"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(II место)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"Подари знание"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Дивеева Анна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"Горизонты педагогики"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Александр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всеросиийский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сердце-2021"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Рузманова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всеросиийский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профессионального мастерства "Педагогический работник"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Александр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конкурс "Учитель года России-2021"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(II место)</w:t>
            </w:r>
          </w:p>
        </w:tc>
      </w:tr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proofErr w:type="gram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Учитель-моя</w:t>
            </w:r>
            <w:proofErr w:type="spellEnd"/>
            <w:proofErr w:type="gram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русский, 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"Учитель года-2021"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круглый стол "Мордовские языки в диалоге </w:t>
            </w: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культур"</w:t>
            </w:r>
            <w:proofErr w:type="gram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освященного Всероссийскому дню мордовского (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мокшанского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эрзянского)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Учватова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русский, 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"Образовательный ресурс"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Александр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 образовательном портале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"Лаборатория педагога"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Святкина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муниципальная научно-практическая конференция школьников "Молодежь и наука </w:t>
            </w:r>
            <w:proofErr w:type="gram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 в будущее"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Сумина 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Всероссийское-онлайн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тестирование для педагогов с Международным участием "Инновационные технологии в образовании" на сайте https://дельфиненок</w:t>
            </w:r>
            <w:proofErr w:type="gram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Всероссийский педагогический конкурс "Моя лучшая методическая </w:t>
            </w: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Сумина 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 образовательном портале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русский, 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B6409" w:rsidRPr="009B6409" w:rsidTr="009B6409">
        <w:trPr>
          <w:trHeight w:val="140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Всероссийский педагогический конкурс "ИКТ-компетентность педагога в современном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Яушева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 I степени</w:t>
            </w:r>
          </w:p>
        </w:tc>
      </w:tr>
      <w:tr w:rsidR="009B6409" w:rsidRPr="009B6409" w:rsidTr="009B6409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 образовательном портале "Солнечный свет"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Сураева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</w:tbl>
    <w:p w:rsidR="009B6409" w:rsidRPr="009B6409" w:rsidRDefault="009B6409" w:rsidP="009B6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09" w:rsidRPr="009B6409" w:rsidRDefault="009B6409" w:rsidP="009B6409">
      <w:pPr>
        <w:pStyle w:val="a4"/>
        <w:rPr>
          <w:color w:val="333333"/>
        </w:rPr>
      </w:pPr>
      <w:r w:rsidRPr="009B6409">
        <w:rPr>
          <w:color w:val="333333"/>
        </w:rPr>
        <w:t>Выводы: В конкурсах приняло участие 13 педагогов, что составляет 72 % (на 13 % больше, чем в прошлом году). Из них в муниципальных  конкурсах- 2 учителя;  11%; во всероссийских-13 учителей;  72  %;  в международных-1;5,5. В конференциях приняли участие два учителя,  11 % (</w:t>
      </w:r>
      <w:proofErr w:type="spellStart"/>
      <w:r w:rsidRPr="009B6409">
        <w:rPr>
          <w:color w:val="333333"/>
        </w:rPr>
        <w:t>Учватова</w:t>
      </w:r>
      <w:proofErr w:type="spellEnd"/>
      <w:r w:rsidRPr="009B6409">
        <w:rPr>
          <w:color w:val="333333"/>
        </w:rPr>
        <w:t xml:space="preserve"> Н.Я, </w:t>
      </w:r>
      <w:proofErr w:type="spellStart"/>
      <w:r w:rsidRPr="009B6409">
        <w:rPr>
          <w:color w:val="333333"/>
        </w:rPr>
        <w:t>Сураева</w:t>
      </w:r>
      <w:proofErr w:type="spellEnd"/>
      <w:r w:rsidRPr="009B6409">
        <w:rPr>
          <w:color w:val="333333"/>
        </w:rPr>
        <w:t xml:space="preserve"> З.И.). Самым активным участником всех мероприятий является </w:t>
      </w:r>
      <w:proofErr w:type="spellStart"/>
      <w:r w:rsidRPr="009B6409">
        <w:rPr>
          <w:color w:val="333333"/>
        </w:rPr>
        <w:t>Учватова</w:t>
      </w:r>
      <w:proofErr w:type="spellEnd"/>
      <w:r w:rsidRPr="009B6409">
        <w:rPr>
          <w:color w:val="333333"/>
        </w:rPr>
        <w:t xml:space="preserve"> Н.Я., Сумина Е.В., Прокопьева Е.Н., Дивеева А.М., Улитин А.Г.</w:t>
      </w:r>
    </w:p>
    <w:p w:rsidR="009B6409" w:rsidRPr="009B6409" w:rsidRDefault="009B6409" w:rsidP="009B64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2020-2021 учебном году </w:t>
      </w:r>
      <w:r w:rsidRPr="009B6409">
        <w:rPr>
          <w:rFonts w:ascii="Times New Roman" w:hAnsi="Times New Roman" w:cs="Times New Roman"/>
          <w:sz w:val="24"/>
          <w:szCs w:val="24"/>
        </w:rPr>
        <w:t xml:space="preserve">ОУ  приняло участие в муниципальном конкурсе  «Учитель года-2021». Участником была учитель английского языка Прокопьева Е.Н.По итогам суперфинала конкурса «Учитель года-2021» жюри приняло решение признать  ее лауреатом. Общее количество баллов-233,8. Учитель физической культуры Улитин А.Г. награжден золотым знаком отличия Всероссийского физкультурно-спортивного комплекса « Готов к труду и обороне» (ГТО) </w:t>
      </w:r>
      <w:r w:rsidRPr="009B640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6409"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9B6409" w:rsidRPr="009B6409" w:rsidRDefault="009B6409" w:rsidP="009B6409">
      <w:pPr>
        <w:pStyle w:val="a4"/>
        <w:rPr>
          <w:bCs/>
          <w:color w:val="000000"/>
        </w:rPr>
      </w:pPr>
      <w:r w:rsidRPr="009B6409">
        <w:rPr>
          <w:b/>
        </w:rPr>
        <w:t xml:space="preserve">       Рекомендации: </w:t>
      </w:r>
      <w:r w:rsidRPr="009B6409">
        <w:t xml:space="preserve">В новом 2021-2022  учебном году  необходимо повысить активность педагогов в участии  </w:t>
      </w:r>
      <w:r w:rsidRPr="009B6409">
        <w:rPr>
          <w:bCs/>
          <w:color w:val="000000"/>
        </w:rPr>
        <w:t>не только в заочных и дистанционных конкурсах, но и  в очных конкурсах. Также повысить участие в конференциях различного уровня.</w:t>
      </w:r>
    </w:p>
    <w:p w:rsidR="009B6409" w:rsidRPr="009B6409" w:rsidRDefault="009B6409" w:rsidP="009B6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409" w:rsidRPr="009B6409" w:rsidRDefault="009B6409" w:rsidP="009B64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409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Публикации педагогов </w:t>
      </w:r>
      <w:r w:rsidRPr="009B6409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 </w:t>
      </w:r>
      <w:r w:rsidRPr="009B6409">
        <w:rPr>
          <w:rFonts w:ascii="Times New Roman" w:eastAsia="Times New Roman" w:hAnsi="Times New Roman" w:cs="Times New Roman"/>
          <w:b/>
          <w:sz w:val="24"/>
          <w:szCs w:val="24"/>
        </w:rPr>
        <w:t>(указать сборник, тему)</w:t>
      </w:r>
    </w:p>
    <w:tbl>
      <w:tblPr>
        <w:tblW w:w="9289" w:type="dxa"/>
        <w:tblInd w:w="93" w:type="dxa"/>
        <w:tblLook w:val="04A0"/>
      </w:tblPr>
      <w:tblGrid>
        <w:gridCol w:w="483"/>
        <w:gridCol w:w="1465"/>
        <w:gridCol w:w="1139"/>
        <w:gridCol w:w="1348"/>
        <w:gridCol w:w="1397"/>
        <w:gridCol w:w="3646"/>
      </w:tblGrid>
      <w:tr w:rsidR="009B6409" w:rsidRPr="009B6409" w:rsidTr="009B6409">
        <w:trPr>
          <w:trHeight w:val="7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педагогога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публикации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4BC"/>
            <w:hideMark/>
          </w:tcPr>
          <w:p w:rsidR="009B6409" w:rsidRPr="009B6409" w:rsidRDefault="009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публикацию (или название сборника), дата</w:t>
            </w:r>
          </w:p>
        </w:tc>
      </w:tr>
      <w:tr w:rsidR="009B6409" w:rsidRPr="009B6409" w:rsidTr="009B6409">
        <w:trPr>
          <w:trHeight w:val="132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6409" w:rsidRPr="009B6409" w:rsidRDefault="009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Яушева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занятие по теме "Путешествие по внутреннему миру "Я"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9B64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https://fond21veka.publication/19/40321837</w:t>
              </w:r>
            </w:hyperlink>
          </w:p>
        </w:tc>
      </w:tr>
      <w:tr w:rsidR="009B6409" w:rsidRPr="009B6409" w:rsidTr="009B6409">
        <w:trPr>
          <w:trHeight w:val="79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6409" w:rsidRPr="009B6409" w:rsidRDefault="009B6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Сумина Елена Васильевна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функции 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y=cos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409" w:rsidRPr="009B6409" w:rsidRDefault="009B6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9B64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https://fond21veka.publication/11/27/301048/</w:t>
              </w:r>
            </w:hyperlink>
          </w:p>
        </w:tc>
      </w:tr>
    </w:tbl>
    <w:p w:rsidR="009B6409" w:rsidRPr="009B6409" w:rsidRDefault="009B6409" w:rsidP="009B640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409" w:rsidRPr="009B6409" w:rsidRDefault="009B6409" w:rsidP="009B64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4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9B640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B6409">
        <w:rPr>
          <w:rFonts w:ascii="Times New Roman" w:hAnsi="Times New Roman" w:cs="Times New Roman"/>
          <w:sz w:val="24"/>
          <w:szCs w:val="24"/>
        </w:rPr>
        <w:t xml:space="preserve"> работа по обобщению и распространению актуального педагогического опыта в школе ведется целенаправленно и системно.</w:t>
      </w:r>
    </w:p>
    <w:p w:rsidR="009B6409" w:rsidRPr="009B6409" w:rsidRDefault="009B6409" w:rsidP="009B6409">
      <w:pPr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9B6409">
        <w:rPr>
          <w:rFonts w:ascii="Times New Roman" w:hAnsi="Times New Roman" w:cs="Times New Roman"/>
          <w:sz w:val="24"/>
          <w:szCs w:val="24"/>
        </w:rPr>
        <w:t xml:space="preserve"> Публикации необходимо актуализировать все педагогам, активизировать работу педагогических работников по распространению актуального педагогического опыта посредством участия в мероприятиях различного уровня, посредством  публикаций.</w:t>
      </w:r>
    </w:p>
    <w:p w:rsidR="009B6409" w:rsidRPr="009B6409" w:rsidRDefault="009B6409">
      <w:pPr>
        <w:rPr>
          <w:rFonts w:ascii="Times New Roman" w:hAnsi="Times New Roman" w:cs="Times New Roman"/>
          <w:sz w:val="24"/>
          <w:szCs w:val="24"/>
        </w:rPr>
      </w:pPr>
    </w:p>
    <w:p w:rsidR="009B6409" w:rsidRPr="009B6409" w:rsidRDefault="009B6409" w:rsidP="009B6409">
      <w:pPr>
        <w:rPr>
          <w:rFonts w:ascii="Times New Roman" w:hAnsi="Times New Roman" w:cs="Times New Roman"/>
          <w:sz w:val="24"/>
          <w:szCs w:val="24"/>
        </w:rPr>
      </w:pPr>
    </w:p>
    <w:p w:rsidR="00214DFC" w:rsidRPr="009B6409" w:rsidRDefault="009B6409" w:rsidP="009B6409">
      <w:pPr>
        <w:tabs>
          <w:tab w:val="left" w:pos="3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     </w:t>
      </w:r>
      <w:proofErr w:type="spellStart"/>
      <w:r w:rsidRPr="009B6409">
        <w:rPr>
          <w:rFonts w:ascii="Times New Roman" w:hAnsi="Times New Roman" w:cs="Times New Roman"/>
          <w:sz w:val="24"/>
          <w:szCs w:val="24"/>
        </w:rPr>
        <w:t>Яушева</w:t>
      </w:r>
      <w:proofErr w:type="spellEnd"/>
      <w:r w:rsidRPr="009B6409">
        <w:rPr>
          <w:rFonts w:ascii="Times New Roman" w:hAnsi="Times New Roman" w:cs="Times New Roman"/>
          <w:sz w:val="24"/>
          <w:szCs w:val="24"/>
        </w:rPr>
        <w:t xml:space="preserve"> О.Ф.</w:t>
      </w:r>
    </w:p>
    <w:sectPr w:rsidR="00214DFC" w:rsidRPr="009B6409" w:rsidSect="002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409"/>
    <w:rsid w:val="00214DFC"/>
    <w:rsid w:val="003F2A3D"/>
    <w:rsid w:val="009B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9B640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9B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9B6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21veka.publication/11/27/301048/" TargetMode="External"/><Relationship Id="rId4" Type="http://schemas.openxmlformats.org/officeDocument/2006/relationships/hyperlink" Target="https://fond21veka.publication/19/40321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2021-06-24T06:12:00Z</dcterms:created>
  <dcterms:modified xsi:type="dcterms:W3CDTF">2021-06-24T06:14:00Z</dcterms:modified>
</cp:coreProperties>
</file>