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0B5E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№91 компенсирующего вида»</w:t>
      </w: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P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P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 xml:space="preserve">Модель занятия  непосредственно образовательной деятельности по познавательному развитию для детей среднего возраста в группе компенсирующей </w:t>
      </w:r>
      <w:r w:rsidR="00D0643F" w:rsidRPr="00350B5E">
        <w:rPr>
          <w:rFonts w:ascii="Times New Roman" w:hAnsi="Times New Roman" w:cs="Times New Roman"/>
          <w:sz w:val="32"/>
          <w:szCs w:val="32"/>
        </w:rPr>
        <w:t xml:space="preserve">направленности </w:t>
      </w:r>
      <w:r w:rsidR="00B54924" w:rsidRPr="00350B5E">
        <w:rPr>
          <w:rFonts w:ascii="Times New Roman" w:hAnsi="Times New Roman" w:cs="Times New Roman"/>
          <w:sz w:val="32"/>
          <w:szCs w:val="32"/>
        </w:rPr>
        <w:t>(</w:t>
      </w:r>
      <w:r w:rsidRPr="00350B5E">
        <w:rPr>
          <w:rFonts w:ascii="Times New Roman" w:hAnsi="Times New Roman" w:cs="Times New Roman"/>
          <w:sz w:val="32"/>
          <w:szCs w:val="32"/>
        </w:rPr>
        <w:t>3 год обучения)</w:t>
      </w: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B5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54924" w:rsidRPr="00350B5E">
        <w:rPr>
          <w:rFonts w:ascii="Times New Roman" w:hAnsi="Times New Roman" w:cs="Times New Roman"/>
          <w:b/>
          <w:sz w:val="32"/>
          <w:szCs w:val="32"/>
        </w:rPr>
        <w:t>Угадай п</w:t>
      </w:r>
      <w:r w:rsidRPr="00350B5E">
        <w:rPr>
          <w:rFonts w:ascii="Times New Roman" w:hAnsi="Times New Roman" w:cs="Times New Roman"/>
          <w:b/>
          <w:sz w:val="32"/>
          <w:szCs w:val="32"/>
        </w:rPr>
        <w:t>рофесси</w:t>
      </w:r>
      <w:r w:rsidR="00B54924" w:rsidRPr="00350B5E">
        <w:rPr>
          <w:rFonts w:ascii="Times New Roman" w:hAnsi="Times New Roman" w:cs="Times New Roman"/>
          <w:b/>
          <w:sz w:val="32"/>
          <w:szCs w:val="32"/>
        </w:rPr>
        <w:t>ю</w:t>
      </w:r>
      <w:r w:rsidRPr="00350B5E">
        <w:rPr>
          <w:rFonts w:ascii="Times New Roman" w:hAnsi="Times New Roman" w:cs="Times New Roman"/>
          <w:b/>
          <w:sz w:val="32"/>
          <w:szCs w:val="32"/>
        </w:rPr>
        <w:t>»</w:t>
      </w:r>
    </w:p>
    <w:p w:rsidR="00FD2B34" w:rsidRPr="00350B5E" w:rsidRDefault="00D0643F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>(для педагогов групп компенсирующей направленности в рамках семинара «Школа молодого педагога»)</w:t>
      </w: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B34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0B5E" w:rsidRPr="00350B5E" w:rsidRDefault="00350B5E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tabs>
          <w:tab w:val="left" w:pos="763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Подготовила:</w:t>
      </w:r>
    </w:p>
    <w:p w:rsidR="00FD2B34" w:rsidRPr="00350B5E" w:rsidRDefault="00FD2B34" w:rsidP="00350B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 xml:space="preserve">  Воспитатель:</w:t>
      </w:r>
    </w:p>
    <w:p w:rsidR="00FD2B34" w:rsidRPr="00350B5E" w:rsidRDefault="00FD2B34" w:rsidP="00350B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>Едукова Л.И</w:t>
      </w:r>
    </w:p>
    <w:p w:rsidR="00FD2B34" w:rsidRPr="00350B5E" w:rsidRDefault="00FD2B34" w:rsidP="00350B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0643F" w:rsidRPr="00350B5E" w:rsidRDefault="00D0643F" w:rsidP="00350B5E">
      <w:pPr>
        <w:spacing w:after="0"/>
        <w:rPr>
          <w:rFonts w:ascii="Times New Roman" w:hAnsi="Times New Roman"/>
          <w:sz w:val="32"/>
          <w:szCs w:val="32"/>
        </w:rPr>
      </w:pPr>
    </w:p>
    <w:p w:rsidR="00FD2B34" w:rsidRPr="00350B5E" w:rsidRDefault="00FD2B34" w:rsidP="00350B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0643F" w:rsidRPr="00350B5E" w:rsidRDefault="00D0643F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2B34" w:rsidRPr="00350B5E" w:rsidRDefault="00FD2B34" w:rsidP="00350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0B5E">
        <w:rPr>
          <w:rFonts w:ascii="Times New Roman" w:hAnsi="Times New Roman" w:cs="Times New Roman"/>
          <w:sz w:val="32"/>
          <w:szCs w:val="32"/>
        </w:rPr>
        <w:t>г. Саранск, 2017г.</w:t>
      </w:r>
    </w:p>
    <w:p w:rsidR="00FD2B34" w:rsidRDefault="00FD2B34" w:rsidP="0035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Актуализировать и закрепить знания детей о профессиях:  врача, повара и строителя;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обобщающие понятия: посуда, инструменты, медикаменты;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дидактической игрой «Профессии»;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длительность внимания, зрительную память, связную речь, добиваясь полных ответов, мелкую моторику рук, восприятие цвета, формы;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уважение к труду взрослых.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Образовательные области: социально – коммуникативное развитие, речевое развитие, познавательное развитие, физическое развитие.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Словарная работа: загадки, художественное слово, обобщающие слова.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Методы и примеры: словесный, наглядный, игровой, практический.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Наглядный материал и оборудование: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Психогимнастика «Солнышко» с прищепками, сюжетные картинки с профессиями повара, врача, строителя, дидактическая игра «Обведи, что нужно», схема  множества предметов по профессиям, доска, каски строителей, шапочка, халат, колпак, план-схема для строителей, вкладыши-витамины плоские по цвету разные;</w:t>
      </w:r>
      <w:proofErr w:type="gramEnd"/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фломастеры, витамины.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НОД.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34" w:rsidRPr="0011198F" w:rsidRDefault="00FD2B34" w:rsidP="00FD2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8F">
        <w:rPr>
          <w:rFonts w:ascii="Times New Roman" w:hAnsi="Times New Roman" w:cs="Times New Roman"/>
          <w:sz w:val="28"/>
          <w:szCs w:val="28"/>
        </w:rPr>
        <w:t xml:space="preserve">Организационный  момент. 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1198F">
        <w:rPr>
          <w:rFonts w:ascii="Times New Roman" w:hAnsi="Times New Roman" w:cs="Times New Roman"/>
          <w:sz w:val="28"/>
          <w:szCs w:val="28"/>
        </w:rPr>
        <w:t>ети, у нас сегодня гост</w:t>
      </w:r>
      <w:r>
        <w:rPr>
          <w:rFonts w:ascii="Times New Roman" w:hAnsi="Times New Roman" w:cs="Times New Roman"/>
          <w:sz w:val="28"/>
          <w:szCs w:val="28"/>
        </w:rPr>
        <w:t>и, давайте поздороваемся с ними</w:t>
      </w:r>
      <w:r w:rsidRPr="0011198F">
        <w:rPr>
          <w:rFonts w:ascii="Times New Roman" w:hAnsi="Times New Roman" w:cs="Times New Roman"/>
          <w:sz w:val="28"/>
          <w:szCs w:val="28"/>
        </w:rPr>
        <w:t>, а теперь</w:t>
      </w:r>
      <w:r>
        <w:rPr>
          <w:rFonts w:ascii="Times New Roman" w:hAnsi="Times New Roman" w:cs="Times New Roman"/>
          <w:sz w:val="28"/>
          <w:szCs w:val="28"/>
        </w:rPr>
        <w:t xml:space="preserve"> смотрим на меня  и слушаем внимательно</w:t>
      </w:r>
      <w:r w:rsidRPr="00111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Психогимнастика «Солнышко».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 поднимается, но у него ничего не получается. - Почему? Может у солнышка  чего- то нет? – Правильно, лучиков.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-Солнышку поможем, лучики приложим. (Дети крепят прищепки по кругу жёлтого цвета).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у солнышка есть лучики. Солнышко рано встало. Всех детишек приласкало. Солнышко высоко поднимается. Всё вокруг просыпается. Маленькие детки в садик собираются - присели. Большие ребята в школу отправляются, чуть привстали. А взрослые, на работу направляются 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поднимаются на носочки.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мы с вами вырастаем - тянутся</w:t>
      </w:r>
      <w:r w:rsidRPr="00C7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вверх) и свои рабочие места занимают.</w:t>
      </w:r>
    </w:p>
    <w:p w:rsidR="00FD2B34" w:rsidRPr="00C7545C" w:rsidRDefault="00FD2B34" w:rsidP="00FD2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5C">
        <w:rPr>
          <w:rFonts w:ascii="Times New Roman" w:hAnsi="Times New Roman" w:cs="Times New Roman"/>
          <w:sz w:val="28"/>
          <w:szCs w:val="28"/>
        </w:rPr>
        <w:t xml:space="preserve">Беседа с детьми о профессиях. </w:t>
      </w:r>
    </w:p>
    <w:p w:rsidR="00FD2B34" w:rsidRPr="00C7545C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5C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 xml:space="preserve">на свете </w:t>
      </w:r>
      <w:r w:rsidRPr="00C7545C">
        <w:rPr>
          <w:rFonts w:ascii="Times New Roman" w:hAnsi="Times New Roman" w:cs="Times New Roman"/>
          <w:sz w:val="28"/>
          <w:szCs w:val="28"/>
        </w:rPr>
        <w:t>профессий есть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7545C">
        <w:rPr>
          <w:rFonts w:ascii="Times New Roman" w:hAnsi="Times New Roman" w:cs="Times New Roman"/>
          <w:sz w:val="28"/>
          <w:szCs w:val="28"/>
        </w:rPr>
        <w:t>евозможно их даже все переч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C7545C">
        <w:rPr>
          <w:rFonts w:ascii="Times New Roman" w:hAnsi="Times New Roman" w:cs="Times New Roman"/>
          <w:sz w:val="28"/>
          <w:szCs w:val="28"/>
        </w:rPr>
        <w:t xml:space="preserve">ь. Мы профессий много знаем и сейчас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545C">
        <w:rPr>
          <w:rFonts w:ascii="Times New Roman" w:hAnsi="Times New Roman" w:cs="Times New Roman"/>
          <w:sz w:val="28"/>
          <w:szCs w:val="28"/>
        </w:rPr>
        <w:t xml:space="preserve"> отгадаем.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завтрак, ужин и обед приготовит нам щи, котлет. Сварит сладкий нам компот, сварит кашу на плите, будут дети сыты все?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овар-правильно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Выставляется картинка.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на улице  идём, справа дом и слева дом. Рядом строят новый дом. Будем дружно жить мы в нём. Кто это? - Правильн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строитель. Выставляется картинка.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-Голова, живот болит и от жара всё горит! На приём к нему идите, о болезни расскажите. Он послушает, посмотрит вас, и лекарства вам он даст?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рач. Выставляется картинка.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правильно отгадали и профессии назвали.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-Ну а теперь, нужно предметы подобрать, чтобы  работу нам начать.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Дидактическая игра «Обведи, что нужно».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какие, предметы лежат? Какого цвета? – красного. Правильно, возьмите фломастер такого цвета и  обведите предметы, которые нужны повару. Их назовите, и для чего повару нужны скажите. Называем одним словом, обобщаем. – А теперь, на эти предметы посмотрите.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акого они цвета? –синего.- Возьмите фломастер и обведите предметы, которые нужны строителю. Назовите их одним словом, обобщаем. – А теперь, на эти предметы посмотрите. - Какого они цвета?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елёного.- Возьмите фломастер и обведите предметы, которые нужны врачу. Их назовите одним словом, обобщаем. – Молодцы!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Дидактическая игра «Разбери предметы».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предметы свалили, неаккуратно сложили. Ты предметы назови, и кому для работы нужны, назови. – Ребёнок отвечает у доски. – Молодцы!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немного отдохнём и опять работать начнём.</w:t>
      </w:r>
    </w:p>
    <w:p w:rsidR="00FD2B34" w:rsidRDefault="00FD2B34" w:rsidP="00FD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Пальчиковая гимнастика «На работу»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палец встал один, Указательный за ним.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встал и безымянный, И мизинец тут поднялся.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братья все – Ура! На работу им пора!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Самостоятельная  деятельность детей.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приступаем к своей работе. А. и Д.,  будете работать строителями. Дети надевают каски строителей. – В., ты будешь врачом и надеваешь халат и чепчик. – С., ты будешь  поваром и наденешь колпак. 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–Дети приступают к работе, строители.  План-схема. – Надо построить такой дом. 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мы строим выше, выше. Есть окошко в нём и крыша.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-Повар, вот тебе посуда, банка и кастрюля. Приготовь, что можно: щи, компот… и продукты поищи.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повар кашеварит, Нам компот и щи он сварит.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-Врач,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порядку разложить и по цвету положить. Всем конечно нам известно,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>! Воспитатель угощает детей.</w:t>
      </w:r>
    </w:p>
    <w:p w:rsidR="00FD2B34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Рефлексия. Итог, оценка деятельности детей.</w:t>
      </w:r>
    </w:p>
    <w:p w:rsidR="00FD2B34" w:rsidRPr="00C21358" w:rsidRDefault="00FD2B34" w:rsidP="00FD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сегодня узнали, дети? – Много узнали мы о профессиях, помогали подобрать предметы каждой профессии. Молодцы! А в следующий раз, мы поговорим о других профессиях. – До свидания.</w:t>
      </w:r>
    </w:p>
    <w:p w:rsidR="00BD4A5B" w:rsidRDefault="00BD4A5B"/>
    <w:sectPr w:rsidR="00BD4A5B" w:rsidSect="00EE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D4B"/>
    <w:multiLevelType w:val="hybridMultilevel"/>
    <w:tmpl w:val="054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D2B34"/>
    <w:rsid w:val="00076BA6"/>
    <w:rsid w:val="00350B5E"/>
    <w:rsid w:val="00612C6A"/>
    <w:rsid w:val="00B54924"/>
    <w:rsid w:val="00BD4A5B"/>
    <w:rsid w:val="00C66524"/>
    <w:rsid w:val="00D0643F"/>
    <w:rsid w:val="00FD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6</cp:revision>
  <cp:lastPrinted>2018-02-02T09:03:00Z</cp:lastPrinted>
  <dcterms:created xsi:type="dcterms:W3CDTF">2018-01-15T10:05:00Z</dcterms:created>
  <dcterms:modified xsi:type="dcterms:W3CDTF">2018-02-12T09:26:00Z</dcterms:modified>
</cp:coreProperties>
</file>