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5D" w:rsidRPr="002B645D" w:rsidRDefault="002B645D" w:rsidP="002B645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 w:rsidRPr="002B6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«Как победить застенчивость»</w:t>
      </w:r>
    </w:p>
    <w:p w:rsidR="002B645D" w:rsidRPr="002B645D" w:rsidRDefault="002B645D" w:rsidP="002B645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2B645D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расширить представления родителей о способах и методах преодоления застенчивости.</w:t>
      </w:r>
    </w:p>
    <w:p w:rsidR="002B645D" w:rsidRPr="002B645D" w:rsidRDefault="002B645D" w:rsidP="002B645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2B645D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ли ребенку справиться с застенчивостью и как это сделать?</w:t>
      </w:r>
    </w:p>
    <w:p w:rsidR="002B645D" w:rsidRPr="002B645D" w:rsidRDefault="002B645D" w:rsidP="002B645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2B64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Проанализируйте свое отношение к ребенку. Безусловно, вы любите его. Но всегда ли вы выражаете эту любовь в реальном поведении? Часто ли вы говорите своему малышу о том, как сильно вы его любите? Любите просто так, ни за что. Взгляните на ситуацию в семье глазами ребенка. Может ему не хватает выражения вашей любви, похвалы, поддержки? Ведь мы так часто обращаем внимание на своих детей лишь тогда, когда они что-то делают плохо, и не замечаем их достижений. Хороших поступков. Застенчивые дети доставляют родителям меньше хлопот, чем озорные и непослушные. Поэтому и внимания им уделяется меньше, в то время как именно таким детям оно требуется в большей мере. Они не заявляют об этом открыто, но потребности у них в доброжелательном внимании, уважении к своей личности у них развиты сильно. Без удовлетворения этих потребностей у ребенка не закладывается тот фундамент, который лежит в основе его развития, - доверие к людям, позволяющее активно и безбоязненно входить в окружающий мир, творчески его осваивать и преобразовывать его. Взрослый должен воспитать в себе умение быть внимательным к ребенку не только в том случае, когда тот обращается за помощью и поддержкой, но и тогда, когда она, на первый взгляд ему не нужна.</w:t>
      </w:r>
    </w:p>
    <w:p w:rsidR="002B645D" w:rsidRPr="002B645D" w:rsidRDefault="002B645D" w:rsidP="002B645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2B645D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Следующая задача - помочь ребенку повысить самооценку в конкретных видах деятельности, поддержать его уверенность в себе. Застенчивый ребенок боится отрицательной оценки, но это не значит, что оценка ему не нужна вовсе. Делая что-то вместе с ребенком, выразите уверенность в том, что он справится с задачей, а если нет, то это не беда, и вы всегда поможете ему и вместе преодолеете трудности. Если вы видите, что ребенок слишком сосредоточен на оценке и это тормозит его действия, отвлеките его от оценочной стороны деятельности. Здесь вам помогут игровые приемы и юмор.</w:t>
      </w:r>
    </w:p>
    <w:p w:rsidR="002B645D" w:rsidRPr="002B645D" w:rsidRDefault="002B645D" w:rsidP="002B645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2B645D">
        <w:rPr>
          <w:rFonts w:ascii="Times New Roman" w:eastAsia="Times New Roman" w:hAnsi="Times New Roman" w:cs="Times New Roman"/>
          <w:color w:val="000000"/>
          <w:sz w:val="24"/>
          <w:szCs w:val="24"/>
        </w:rPr>
        <w:t>Обыграйте ситуацию, внесите в нее элемент воображения. Например, если ребенку не удается собрать фигурку из «</w:t>
      </w:r>
      <w:proofErr w:type="spellStart"/>
      <w:r w:rsidRPr="002B645D">
        <w:rPr>
          <w:rFonts w:ascii="Times New Roman" w:eastAsia="Times New Roman" w:hAnsi="Times New Roman" w:cs="Times New Roman"/>
          <w:color w:val="000000"/>
          <w:sz w:val="24"/>
          <w:szCs w:val="24"/>
        </w:rPr>
        <w:t>Лего</w:t>
      </w:r>
      <w:proofErr w:type="spellEnd"/>
      <w:r w:rsidRPr="002B645D">
        <w:rPr>
          <w:rFonts w:ascii="Times New Roman" w:eastAsia="Times New Roman" w:hAnsi="Times New Roman" w:cs="Times New Roman"/>
          <w:color w:val="000000"/>
          <w:sz w:val="24"/>
          <w:szCs w:val="24"/>
        </w:rPr>
        <w:t>», сделайте их одушевленными и наделите вредным характером, который мешает ребенку справиться с задачей.</w:t>
      </w:r>
    </w:p>
    <w:p w:rsidR="002B645D" w:rsidRPr="002B645D" w:rsidRDefault="002B645D" w:rsidP="002B645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2B645D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помнить, что застенчивые дети очень осторожны и побаиваются нового. Они в большей степени, чем их незастенчивые сверстники подвержены соблюдению правил, боятся их нарушить.</w:t>
      </w:r>
    </w:p>
    <w:p w:rsidR="002B645D" w:rsidRPr="002B645D" w:rsidRDefault="002B645D" w:rsidP="002B645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2B645D">
        <w:rPr>
          <w:rFonts w:ascii="Times New Roman" w:eastAsia="Times New Roman" w:hAnsi="Times New Roman" w:cs="Times New Roman"/>
          <w:color w:val="000000"/>
          <w:sz w:val="24"/>
          <w:szCs w:val="24"/>
        </w:rPr>
        <w:t>У застенчивых детей в большей мере сформирован внутренний запрет на поступки и действия, порицаемые взрослыми, и это может тормозить их инициативность и творческие проявления. Задумайтесь, не слишком ли часто вы ограничиваете свободу ребенку, его непосредственность, любознательность. Не сочтите за кощунство совет – иногда нарушить правила, ваше гибкое поведение поможет малышу избавиться от страха наказания, от чрезмерной скованности. Почти любое, на первый взгляд «неправильное» желание ребенка можно обыграть и превратить в интересное и полезное занятие. Не бойтесь того, что ребенок перестанет быть дисциплинированным. Далеко не всегда ограничения приносят пользу для развития. Напротив, чрезмерные ограничения оказываются причиной детских неврозов.</w:t>
      </w:r>
    </w:p>
    <w:p w:rsidR="002B645D" w:rsidRPr="002B645D" w:rsidRDefault="002B645D" w:rsidP="002B645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2B645D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Раскрепощению эмоциональной сферы. Лучшему освоению языка эмоций хорошо способствуют игры – пантомимы, например, такие как «Угадай эмоцию», «Где мы были, не расскажем, а что видели – покажем», «Кто к нам пришел», «Куклы пляшут», и др. Желательно, что бы в игре участвовали несколько взрослых и детей.</w:t>
      </w:r>
    </w:p>
    <w:p w:rsidR="002B645D" w:rsidRPr="002B645D" w:rsidRDefault="002B645D" w:rsidP="002B645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2B645D">
        <w:rPr>
          <w:rFonts w:ascii="Times New Roman" w:eastAsia="Times New Roman" w:hAnsi="Times New Roman" w:cs="Times New Roman"/>
          <w:color w:val="000000"/>
          <w:sz w:val="24"/>
          <w:szCs w:val="24"/>
        </w:rPr>
        <w:t>Игры на воображение могут иметь форму рассказа о девочке или мальчике, которые живут в таких же обстоятельствах, как и ваш ребенок, попадают в разные жизненные ситуации и находят выход из них. Часто дети стыдятся рассказывать о своих проблемах, а вот слушая или сочиняя рассказ о другом ребенке, приписывая ему свои переживания, они становятся открытыми для разговора о себе.</w:t>
      </w:r>
    </w:p>
    <w:p w:rsidR="002B645D" w:rsidRPr="002B645D" w:rsidRDefault="002B645D" w:rsidP="002B645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2B64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Все игры должны оканчиваться благополучно, приносить детям удовольствие и облегчение. Опыт новых отношений </w:t>
      </w:r>
      <w:proofErr w:type="gramStart"/>
      <w:r w:rsidRPr="002B645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2B64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сверстниками, приобретенный в игре, поможет им лучше справляться с реальными жизненными ситуациями.</w:t>
      </w:r>
    </w:p>
    <w:p w:rsidR="00E533C8" w:rsidRPr="002B645D" w:rsidRDefault="00E533C8" w:rsidP="002B64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sectPr w:rsidR="00E533C8" w:rsidRPr="002B645D" w:rsidSect="00003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607"/>
    <w:multiLevelType w:val="multilevel"/>
    <w:tmpl w:val="1196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70310"/>
    <w:multiLevelType w:val="multilevel"/>
    <w:tmpl w:val="6A8A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A40FF"/>
    <w:multiLevelType w:val="multilevel"/>
    <w:tmpl w:val="9558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93B44"/>
    <w:multiLevelType w:val="multilevel"/>
    <w:tmpl w:val="18B8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A659D6"/>
    <w:multiLevelType w:val="multilevel"/>
    <w:tmpl w:val="3DC0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A1F"/>
    <w:rsid w:val="000039A7"/>
    <w:rsid w:val="00292A1F"/>
    <w:rsid w:val="002B645D"/>
    <w:rsid w:val="00E5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9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92A1F"/>
  </w:style>
  <w:style w:type="paragraph" w:customStyle="1" w:styleId="c0">
    <w:name w:val="c0"/>
    <w:basedOn w:val="a"/>
    <w:rsid w:val="0029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92A1F"/>
  </w:style>
  <w:style w:type="paragraph" w:customStyle="1" w:styleId="c4">
    <w:name w:val="c4"/>
    <w:basedOn w:val="a"/>
    <w:rsid w:val="0029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92A1F"/>
  </w:style>
  <w:style w:type="paragraph" w:customStyle="1" w:styleId="c15">
    <w:name w:val="c15"/>
    <w:basedOn w:val="a"/>
    <w:rsid w:val="0029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292A1F"/>
  </w:style>
  <w:style w:type="paragraph" w:customStyle="1" w:styleId="c7">
    <w:name w:val="c7"/>
    <w:basedOn w:val="a"/>
    <w:rsid w:val="0029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29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29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292A1F"/>
  </w:style>
  <w:style w:type="paragraph" w:customStyle="1" w:styleId="c23">
    <w:name w:val="c23"/>
    <w:basedOn w:val="a"/>
    <w:rsid w:val="0029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2B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3434</Characters>
  <Application>Microsoft Office Word</Application>
  <DocSecurity>0</DocSecurity>
  <Lines>28</Lines>
  <Paragraphs>8</Paragraphs>
  <ScaleCrop>false</ScaleCrop>
  <Company>Microsoft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2021-02-03T08:40:00Z</dcterms:created>
  <dcterms:modified xsi:type="dcterms:W3CDTF">2021-02-03T08:56:00Z</dcterms:modified>
</cp:coreProperties>
</file>