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C" w:rsidRPr="000C241C" w:rsidRDefault="00FA018F" w:rsidP="000C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241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C241C" w:rsidRPr="000C241C" w:rsidRDefault="00FA018F" w:rsidP="000C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1C">
        <w:rPr>
          <w:rFonts w:ascii="Times New Roman" w:hAnsi="Times New Roman" w:cs="Times New Roman"/>
          <w:b/>
          <w:sz w:val="28"/>
          <w:szCs w:val="28"/>
        </w:rPr>
        <w:t xml:space="preserve">на тему: «Формирование основ </w:t>
      </w:r>
      <w:r w:rsidR="000C241C" w:rsidRPr="000C241C">
        <w:rPr>
          <w:rFonts w:ascii="Times New Roman" w:hAnsi="Times New Roman" w:cs="Times New Roman"/>
          <w:b/>
          <w:sz w:val="28"/>
          <w:szCs w:val="28"/>
        </w:rPr>
        <w:t>экологической культуры ребёнка</w:t>
      </w:r>
      <w:r w:rsidRPr="000C241C">
        <w:rPr>
          <w:rFonts w:ascii="Times New Roman" w:hAnsi="Times New Roman" w:cs="Times New Roman"/>
          <w:b/>
          <w:sz w:val="28"/>
          <w:szCs w:val="28"/>
        </w:rPr>
        <w:t>»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Передача экологических знаний - это начальный этап выработки привычного отношения к окружающему миру.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В процессе экологического воспитания могут иметь место следующие виды деятельности: 1. Сюжетно-ролевая игра, отражающая различные события в природе. 2. Практическая деятельность по созданию или поддержанию условий для живых объектов в зоне детского сада - труд в природе, а также деятельность по восстановлению предметов (починка игрушек, книг). 3. Детское творчество на основе впечатлений от природы или деятельности людей в природе. 4. Общение с природой, контакт с объектами растительного и животного мира. 5. Экспериментирование: практическая познавательная деятельность с объектами природы, сопровождающаяся наблюдением, высказываниями. 6. Речевая деятельность (вопросы, сообщения, участие в беседе, диалоге), обмен информацией, впечатлениями, уточнение представлений о природе с помощью слова. 7. Наблюдение (самостоятельная познавательная деятельность), обеспечивающее получение информации о природе и деятельности людей в природе. 8. Просмотр книг, картин, телепередач природоведческого содержания - деятельность, способствующая получению новых и уточнению имеющихся представлений о природе. 9. Наблюдение за самостоятельной деятельностью детей, анализ ее содержания позволяют воспитателю обнаружить их индивидуальные особенности, уровень экологической воспитанности.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Разнообразная деятельность естественным образом связывает экологическое воспитание со всем процессом развития личности. Дошкольное детство - ответственный период жизни человека: закладываются основы правильного отношения к окружающему миру - природе, вещам, людям.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Работа по экологическому воспитанию детей этого возраста обладает большими возможностями и перспективой. В экологии центральными понятиями являются взаимодействие отдельно взятого организма со средой его обитания и функционирование экосистемы - сообщества живых организмов, проживающих на одной территории и взаимодействующих между собой.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>В основе экологического воспитания - адаптированного к детям дошкольного возраста ведущие идеи экологии: организм и среда, сообщество организмов и среда, человек и среда.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 Цель экологического воспитания детей - формирование начал экологической культуры. Эта цель согласуется с концепцией дошкольного воспитания </w:t>
      </w:r>
      <w:proofErr w:type="gramStart"/>
      <w:r w:rsidR="00FA018F" w:rsidRPr="00FA018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FA018F" w:rsidRPr="00FA018F">
        <w:rPr>
          <w:rFonts w:ascii="Times New Roman" w:hAnsi="Times New Roman" w:cs="Times New Roman"/>
          <w:sz w:val="28"/>
          <w:szCs w:val="28"/>
        </w:rPr>
        <w:t xml:space="preserve">аложить в дошкольном детстве фундамент личностной культуры, гуманистические качества в человеке. Красота, добро, истина в четырех ведущих сферах действительности - в природе, рукотворном мире, окружающих людях и себе самом - это те ценности, на которые ориентируются дошкольные педагоги нашего времени.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>Первоначальные элементы экологической культуры складываются на основе взаимодействие детей под руководством взрослых с предметно-природным миром, который их окружает: растениями, животными,</w:t>
      </w:r>
      <w:r>
        <w:rPr>
          <w:rFonts w:ascii="Times New Roman" w:hAnsi="Times New Roman" w:cs="Times New Roman"/>
          <w:sz w:val="28"/>
          <w:szCs w:val="28"/>
        </w:rPr>
        <w:t xml:space="preserve"> их средой обитания, предметами.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1. Нужно ли задавать детям вопросы о природе?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2. Следует ли совмещать знания сообщаемые детям о животном и растительном мире с культурой поведения в природной среде?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3. Что важнее эстетическое воспитание в природе или знание о ней.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4. Какое место занимает трудовые обязанности в косвенной жизни, в природе.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>• Какой лесной житель сушит себе на зиму грибы?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Какой зверь спит всю зиму вниз головой? 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>• Про каких животных говорят, что вылезает из кожи вон?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Какой зверь любит малину?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Какие жуки носят название того месяца в </w:t>
      </w:r>
      <w:proofErr w:type="gramStart"/>
      <w:r w:rsidRPr="00FA01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A018F">
        <w:rPr>
          <w:rFonts w:ascii="Times New Roman" w:hAnsi="Times New Roman" w:cs="Times New Roman"/>
          <w:sz w:val="28"/>
          <w:szCs w:val="28"/>
        </w:rPr>
        <w:t xml:space="preserve"> появляются?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Почему многие растения жарких стран имеют вместо листьев комочки и шипы?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Почему комнатные растения, особенно зимой, нужно поливать не холодной, а тёплой водой?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Растёт ли дерево зимой?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A018F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FA018F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lastRenderedPageBreak/>
        <w:t xml:space="preserve"> • Куда “лицом” обращена головка подсолнуха в солнечный день?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 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 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18F" w:rsidRPr="00FA018F">
        <w:rPr>
          <w:rFonts w:ascii="Times New Roman" w:hAnsi="Times New Roman" w:cs="Times New Roman"/>
          <w:sz w:val="28"/>
          <w:szCs w:val="28"/>
        </w:rPr>
        <w:t xml:space="preserve"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</w:t>
      </w:r>
      <w:proofErr w:type="gramStart"/>
      <w:r w:rsidR="00FA018F" w:rsidRPr="00FA01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A018F" w:rsidRPr="00FA018F">
        <w:rPr>
          <w:rFonts w:ascii="Times New Roman" w:hAnsi="Times New Roman" w:cs="Times New Roman"/>
          <w:sz w:val="28"/>
          <w:szCs w:val="28"/>
        </w:rPr>
        <w:t xml:space="preserve"> взрослыми или сверстниками. В качестве действенного мотива выступает познавательный интерес. </w:t>
      </w:r>
    </w:p>
    <w:p w:rsidR="000C241C" w:rsidRDefault="000C241C" w:rsidP="000C2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>ЛИТЕРАТУРА:</w:t>
      </w:r>
    </w:p>
    <w:p w:rsidR="000C241C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 1. Методика ознакомления детей с природой в детском саду. Под редакцией П.Т. </w:t>
      </w:r>
      <w:proofErr w:type="spellStart"/>
      <w:r w:rsidRPr="00FA018F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FA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B14" w:rsidRPr="00FA018F" w:rsidRDefault="00FA018F" w:rsidP="000C241C">
      <w:pPr>
        <w:jc w:val="both"/>
        <w:rPr>
          <w:rFonts w:ascii="Times New Roman" w:hAnsi="Times New Roman" w:cs="Times New Roman"/>
          <w:sz w:val="28"/>
          <w:szCs w:val="28"/>
        </w:rPr>
      </w:pPr>
      <w:r w:rsidRPr="00FA018F">
        <w:rPr>
          <w:rFonts w:ascii="Times New Roman" w:hAnsi="Times New Roman" w:cs="Times New Roman"/>
          <w:sz w:val="28"/>
          <w:szCs w:val="28"/>
        </w:rPr>
        <w:t xml:space="preserve">2. "Дети, взрослые и мир вокруг". </w:t>
      </w:r>
      <w:proofErr w:type="spellStart"/>
      <w:r w:rsidRPr="00FA018F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proofErr w:type="gramStart"/>
      <w:r w:rsidRPr="00FA01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FA018F">
        <w:rPr>
          <w:rFonts w:ascii="Times New Roman" w:hAnsi="Times New Roman" w:cs="Times New Roman"/>
          <w:sz w:val="28"/>
          <w:szCs w:val="28"/>
        </w:rPr>
        <w:t>Т.А.Куликова</w:t>
      </w:r>
      <w:proofErr w:type="spellEnd"/>
      <w:r w:rsidRPr="00FA018F">
        <w:rPr>
          <w:rFonts w:ascii="Times New Roman" w:hAnsi="Times New Roman" w:cs="Times New Roman"/>
          <w:sz w:val="28"/>
          <w:szCs w:val="28"/>
        </w:rPr>
        <w:t xml:space="preserve">. </w:t>
      </w:r>
      <w:r w:rsidR="000C241C">
        <w:rPr>
          <w:rFonts w:ascii="Times New Roman" w:hAnsi="Times New Roman" w:cs="Times New Roman"/>
          <w:sz w:val="28"/>
          <w:szCs w:val="28"/>
        </w:rPr>
        <w:t>3.</w:t>
      </w:r>
      <w:r w:rsidRPr="00FA018F">
        <w:rPr>
          <w:rFonts w:ascii="Times New Roman" w:hAnsi="Times New Roman" w:cs="Times New Roman"/>
          <w:sz w:val="28"/>
          <w:szCs w:val="28"/>
        </w:rPr>
        <w:t xml:space="preserve">"Родной край". </w:t>
      </w:r>
      <w:proofErr w:type="spellStart"/>
      <w:r w:rsidRPr="00FA018F">
        <w:rPr>
          <w:rFonts w:ascii="Times New Roman" w:hAnsi="Times New Roman" w:cs="Times New Roman"/>
          <w:sz w:val="28"/>
          <w:szCs w:val="28"/>
        </w:rPr>
        <w:t>Р.И.Жуковская</w:t>
      </w:r>
      <w:proofErr w:type="spellEnd"/>
      <w:r w:rsidRPr="00FA01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018F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FA01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018F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Pr="00FA018F">
        <w:rPr>
          <w:rFonts w:ascii="Times New Roman" w:hAnsi="Times New Roman" w:cs="Times New Roman"/>
          <w:sz w:val="28"/>
          <w:szCs w:val="28"/>
        </w:rPr>
        <w:t>Ко</w:t>
      </w:r>
      <w:proofErr w:type="spellEnd"/>
      <w:proofErr w:type="gramEnd"/>
    </w:p>
    <w:sectPr w:rsidR="00A82B14" w:rsidRPr="00F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F"/>
    <w:rsid w:val="000C241C"/>
    <w:rsid w:val="00A82B14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2021-03-21T07:10:00Z</dcterms:created>
  <dcterms:modified xsi:type="dcterms:W3CDTF">2021-03-21T07:25:00Z</dcterms:modified>
</cp:coreProperties>
</file>