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5B" w:rsidRDefault="00C57ACD"/>
    <w:p w:rsidR="00C57ACD" w:rsidRDefault="00C57ACD"/>
    <w:p w:rsidR="00C57ACD" w:rsidRDefault="00C57ACD">
      <w:pPr>
        <w:rPr>
          <w:rFonts w:ascii="Tahoma" w:hAnsi="Tahoma" w:cs="Tahoma"/>
        </w:rPr>
      </w:pPr>
      <w:hyperlink r:id="rId4" w:history="1">
        <w:r w:rsidRPr="008F0CAE">
          <w:rPr>
            <w:rStyle w:val="a3"/>
            <w:rFonts w:ascii="Tahoma" w:hAnsi="Tahoma" w:cs="Tahoma"/>
          </w:rPr>
          <w:t>https://edu.gov.ru/activity/main_activities/general_edu/hot_meals/</w:t>
        </w:r>
      </w:hyperlink>
      <w:r>
        <w:rPr>
          <w:rFonts w:ascii="Tahoma" w:hAnsi="Tahoma" w:cs="Tahoma"/>
        </w:rPr>
        <w:t xml:space="preserve"> -  горячая линия по РФ</w:t>
      </w:r>
    </w:p>
    <w:p w:rsidR="00C57ACD" w:rsidRDefault="00C57ACD">
      <w:r w:rsidRPr="00886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Республики Мордовия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6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(8342) 39-18-42</w:t>
      </w:r>
    </w:p>
    <w:sectPr w:rsidR="00C57ACD" w:rsidSect="0084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57ACD"/>
    <w:rsid w:val="0021395F"/>
    <w:rsid w:val="004D5B74"/>
    <w:rsid w:val="008436F4"/>
    <w:rsid w:val="00AF66AA"/>
    <w:rsid w:val="00C57ACD"/>
    <w:rsid w:val="00FA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activity/main_activities/general_edu/hot_me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2020-11-02T08:07:00Z</dcterms:created>
  <dcterms:modified xsi:type="dcterms:W3CDTF">2020-11-02T08:08:00Z</dcterms:modified>
</cp:coreProperties>
</file>