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B10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Долгосрочный проект</w:t>
      </w:r>
    </w:p>
    <w:p w14:paraId="6E948C84" w14:textId="77777777" w:rsidR="00CE0F0B" w:rsidRPr="009C2ADD" w:rsidRDefault="009C2ADD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в младшей группе</w:t>
      </w:r>
    </w:p>
    <w:p w14:paraId="53DF884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театрализованная деятельность</w:t>
      </w:r>
    </w:p>
    <w:p w14:paraId="417C1463" w14:textId="27F26083" w:rsidR="00CE0F0B" w:rsidRDefault="00CE0F0B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«Театр в жизни ребенка»</w:t>
      </w:r>
    </w:p>
    <w:p w14:paraId="186D3ECF" w14:textId="5CB314EE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A3CD2">
        <w:rPr>
          <w:b/>
          <w:bCs/>
          <w:color w:val="000000"/>
          <w:sz w:val="28"/>
          <w:szCs w:val="28"/>
          <w:u w:val="single"/>
        </w:rPr>
        <w:t>Автор:</w:t>
      </w:r>
      <w:r>
        <w:rPr>
          <w:b/>
          <w:bCs/>
          <w:color w:val="000000"/>
          <w:sz w:val="28"/>
          <w:szCs w:val="28"/>
        </w:rPr>
        <w:t xml:space="preserve"> </w:t>
      </w:r>
      <w:r w:rsidRPr="009A3CD2">
        <w:rPr>
          <w:color w:val="000000"/>
          <w:sz w:val="28"/>
          <w:szCs w:val="28"/>
        </w:rPr>
        <w:t>Панина Людмила Николаевна</w:t>
      </w:r>
      <w:r>
        <w:rPr>
          <w:color w:val="000000"/>
          <w:sz w:val="28"/>
          <w:szCs w:val="28"/>
        </w:rPr>
        <w:t>.</w:t>
      </w:r>
    </w:p>
    <w:p w14:paraId="5D36E811" w14:textId="1B2ABA4F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Должность:</w:t>
      </w:r>
      <w:r>
        <w:rPr>
          <w:color w:val="000000"/>
          <w:sz w:val="28"/>
          <w:szCs w:val="28"/>
        </w:rPr>
        <w:t xml:space="preserve"> воспитатель.</w:t>
      </w:r>
    </w:p>
    <w:p w14:paraId="513A3234" w14:textId="15928F5D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Место работы:</w:t>
      </w:r>
      <w:r>
        <w:rPr>
          <w:color w:val="000000"/>
          <w:sz w:val="28"/>
          <w:szCs w:val="28"/>
        </w:rPr>
        <w:t xml:space="preserve"> СП «Д/с к/в «Ягодка» МБДОУ «Д/с «Планета детства» к/в»</w:t>
      </w:r>
    </w:p>
    <w:p w14:paraId="3292A52C" w14:textId="0812CDC0" w:rsidR="009A3CD2" w:rsidRDefault="009A3CD2" w:rsidP="009A3CD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Вид проекта:</w:t>
      </w:r>
      <w:r>
        <w:rPr>
          <w:color w:val="000000"/>
          <w:sz w:val="28"/>
          <w:szCs w:val="28"/>
        </w:rPr>
        <w:t xml:space="preserve"> познавательный</w:t>
      </w:r>
    </w:p>
    <w:p w14:paraId="5788474A" w14:textId="3F7FFB1A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A3CD2">
        <w:rPr>
          <w:b/>
          <w:bCs/>
          <w:color w:val="000000"/>
          <w:sz w:val="28"/>
          <w:szCs w:val="28"/>
          <w:u w:val="single"/>
        </w:rPr>
        <w:t>Тип</w:t>
      </w:r>
      <w:r w:rsidR="00060AE1">
        <w:rPr>
          <w:b/>
          <w:bCs/>
          <w:color w:val="000000"/>
          <w:sz w:val="28"/>
          <w:szCs w:val="28"/>
          <w:u w:val="single"/>
        </w:rPr>
        <w:t xml:space="preserve"> проекта</w:t>
      </w:r>
      <w:r w:rsidRPr="009A3CD2">
        <w:rPr>
          <w:color w:val="000000"/>
          <w:sz w:val="28"/>
          <w:szCs w:val="28"/>
          <w:u w:val="single"/>
        </w:rPr>
        <w:t>:</w:t>
      </w:r>
      <w:r w:rsidRPr="009C2ADD">
        <w:rPr>
          <w:color w:val="000000"/>
          <w:sz w:val="28"/>
          <w:szCs w:val="28"/>
        </w:rPr>
        <w:t xml:space="preserve"> познавательно - речевой.</w:t>
      </w:r>
      <w:r>
        <w:rPr>
          <w:color w:val="000000"/>
          <w:sz w:val="28"/>
          <w:szCs w:val="28"/>
        </w:rPr>
        <w:t xml:space="preserve"> </w:t>
      </w:r>
    </w:p>
    <w:p w14:paraId="2223D68C" w14:textId="54021FE4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Сроки реализации</w:t>
      </w:r>
      <w:r w:rsidR="00060AE1" w:rsidRPr="00060AE1">
        <w:rPr>
          <w:b/>
          <w:bCs/>
          <w:color w:val="000000"/>
          <w:sz w:val="28"/>
          <w:szCs w:val="28"/>
          <w:u w:val="single"/>
        </w:rPr>
        <w:t xml:space="preserve"> проекта</w:t>
      </w:r>
      <w:r w:rsidRPr="00060AE1">
        <w:rPr>
          <w:color w:val="000000"/>
          <w:sz w:val="28"/>
          <w:szCs w:val="28"/>
          <w:u w:val="single"/>
        </w:rPr>
        <w:t>:</w:t>
      </w:r>
      <w:r w:rsidRPr="009C2ADD">
        <w:rPr>
          <w:color w:val="000000"/>
          <w:sz w:val="28"/>
          <w:szCs w:val="28"/>
        </w:rPr>
        <w:t xml:space="preserve"> долгосрочный</w:t>
      </w:r>
      <w:r w:rsidR="00060AE1">
        <w:rPr>
          <w:color w:val="000000"/>
          <w:sz w:val="28"/>
          <w:szCs w:val="28"/>
        </w:rPr>
        <w:t>, март-май</w:t>
      </w:r>
    </w:p>
    <w:p w14:paraId="53EA8B94" w14:textId="77777777" w:rsidR="009A3CD2" w:rsidRPr="009C2ADD" w:rsidRDefault="009A3CD2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bCs/>
          <w:color w:val="000000"/>
          <w:sz w:val="28"/>
          <w:szCs w:val="28"/>
          <w:u w:val="single"/>
        </w:rPr>
        <w:t>Участники проекта:</w:t>
      </w:r>
      <w:r w:rsidRPr="009C2ADD">
        <w:rPr>
          <w:color w:val="000000"/>
          <w:sz w:val="28"/>
          <w:szCs w:val="28"/>
        </w:rPr>
        <w:t> дети, педагоги, родители.</w:t>
      </w:r>
    </w:p>
    <w:p w14:paraId="67F99AFC" w14:textId="20A34FFE" w:rsidR="009A3CD2" w:rsidRPr="009C2ADD" w:rsidRDefault="00060AE1" w:rsidP="009A3CD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60AE1">
        <w:rPr>
          <w:b/>
          <w:color w:val="000000"/>
          <w:sz w:val="28"/>
          <w:szCs w:val="28"/>
          <w:u w:val="single"/>
        </w:rPr>
        <w:t>У</w:t>
      </w:r>
      <w:r w:rsidR="009A3CD2" w:rsidRPr="00060AE1">
        <w:rPr>
          <w:b/>
          <w:color w:val="000000"/>
          <w:sz w:val="28"/>
          <w:szCs w:val="28"/>
          <w:u w:val="single"/>
        </w:rPr>
        <w:t>частник</w:t>
      </w:r>
      <w:r w:rsidRPr="00060AE1">
        <w:rPr>
          <w:b/>
          <w:color w:val="000000"/>
          <w:sz w:val="28"/>
          <w:szCs w:val="28"/>
          <w:u w:val="single"/>
        </w:rPr>
        <w:t>и</w:t>
      </w:r>
      <w:r w:rsidR="009A3CD2" w:rsidRPr="00060AE1">
        <w:rPr>
          <w:b/>
          <w:color w:val="000000"/>
          <w:sz w:val="28"/>
          <w:szCs w:val="28"/>
          <w:u w:val="single"/>
        </w:rPr>
        <w:t xml:space="preserve"> проекта</w:t>
      </w:r>
      <w:r w:rsidR="009A3CD2" w:rsidRPr="00060AE1">
        <w:rPr>
          <w:color w:val="000000"/>
          <w:sz w:val="28"/>
          <w:szCs w:val="28"/>
          <w:u w:val="single"/>
        </w:rPr>
        <w:t>:</w:t>
      </w:r>
      <w:r w:rsidR="009A3CD2" w:rsidRPr="009C2A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дети </w:t>
      </w:r>
      <w:r w:rsidR="009A3CD2" w:rsidRPr="009C2ADD">
        <w:rPr>
          <w:color w:val="000000"/>
          <w:sz w:val="28"/>
          <w:szCs w:val="28"/>
        </w:rPr>
        <w:t>младш</w:t>
      </w:r>
      <w:r>
        <w:rPr>
          <w:color w:val="000000"/>
          <w:sz w:val="28"/>
          <w:szCs w:val="28"/>
        </w:rPr>
        <w:t>ей</w:t>
      </w:r>
      <w:r w:rsidR="009A3CD2" w:rsidRPr="009C2ADD">
        <w:rPr>
          <w:color w:val="000000"/>
          <w:sz w:val="28"/>
          <w:szCs w:val="28"/>
        </w:rPr>
        <w:t xml:space="preserve"> групп</w:t>
      </w:r>
      <w:r>
        <w:rPr>
          <w:color w:val="000000"/>
          <w:sz w:val="28"/>
          <w:szCs w:val="28"/>
        </w:rPr>
        <w:t>ы, воспитатели, родители.</w:t>
      </w:r>
    </w:p>
    <w:p w14:paraId="10318A03" w14:textId="77777777" w:rsidR="009A3CD2" w:rsidRPr="009C2ADD" w:rsidRDefault="009A3CD2" w:rsidP="00CE0F0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14:paraId="5026F8D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Сказка учит добро понимать,</w:t>
      </w:r>
    </w:p>
    <w:p w14:paraId="02248ED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О поступках людей рассуждать,</w:t>
      </w:r>
    </w:p>
    <w:p w14:paraId="4F88C64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Коль плохой, то его осудить,</w:t>
      </w:r>
    </w:p>
    <w:p w14:paraId="4D2BEC3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Ну а слабый – его защитить!</w:t>
      </w:r>
    </w:p>
    <w:p w14:paraId="2911B09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Дети учатся думать, мечтать,</w:t>
      </w:r>
    </w:p>
    <w:p w14:paraId="26B0EDB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i/>
          <w:iCs/>
          <w:color w:val="000000"/>
          <w:sz w:val="28"/>
          <w:szCs w:val="28"/>
        </w:rPr>
        <w:t>На вопросы ответ получать.</w:t>
      </w:r>
    </w:p>
    <w:p w14:paraId="70FD2F6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Актуальность проекта</w:t>
      </w:r>
    </w:p>
    <w:p w14:paraId="3C1053D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Театр</w:t>
      </w:r>
      <w:r w:rsidRPr="009C2ADD">
        <w:rPr>
          <w:color w:val="000000"/>
          <w:sz w:val="28"/>
          <w:szCs w:val="28"/>
        </w:rPr>
        <w:t> — благодатный и ничем незаменимый источник воспитания ребенка, это духовные богатства культуры, познавая которые, ребёнок познает сердцем.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показана и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14:paraId="4D0447D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Ресурсное обеспечение:</w:t>
      </w:r>
    </w:p>
    <w:p w14:paraId="3844463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настольные театры: «Репка», «Курочка Ряба» и т. д.</w:t>
      </w:r>
    </w:p>
    <w:p w14:paraId="2E4585C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пальчиковый театр: «Теремок», «Репка», «Колобок»</w:t>
      </w:r>
    </w:p>
    <w:p w14:paraId="3C2A74D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костюмы к сказке «Репка», «Теремок»</w:t>
      </w:r>
    </w:p>
    <w:p w14:paraId="43D2445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сюжетные картинки</w:t>
      </w:r>
    </w:p>
    <w:p w14:paraId="749563D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• дидактические игры: лото «Сказки», «Мои любимые сказки», раскраски по мотивам сказок «Теремок», «Колобок», «Репка».</w:t>
      </w:r>
    </w:p>
    <w:p w14:paraId="2224614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Цель проекта:</w:t>
      </w:r>
      <w:r w:rsidRPr="009C2ADD">
        <w:rPr>
          <w:color w:val="000000"/>
          <w:sz w:val="28"/>
          <w:szCs w:val="28"/>
        </w:rPr>
        <w:t> создание необходимых условий для знакомства детей с театром. Воспитание у детей любви к театру, посредством театрализации сказок.</w:t>
      </w:r>
    </w:p>
    <w:p w14:paraId="68B5054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Задачи:</w:t>
      </w:r>
    </w:p>
    <w:p w14:paraId="0397A9B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Дать воспитанникам элементарные представления о театре (</w:t>
      </w:r>
      <w:proofErr w:type="gramStart"/>
      <w:r w:rsidRPr="009C2ADD">
        <w:rPr>
          <w:color w:val="000000"/>
          <w:sz w:val="28"/>
          <w:szCs w:val="28"/>
        </w:rPr>
        <w:t>о тех людях</w:t>
      </w:r>
      <w:proofErr w:type="gramEnd"/>
      <w:r w:rsidRPr="009C2ADD">
        <w:rPr>
          <w:color w:val="000000"/>
          <w:sz w:val="28"/>
          <w:szCs w:val="28"/>
        </w:rPr>
        <w:t xml:space="preserve"> которые показывают представления, об их одежде, о куклах которые учувствуют в представление).</w:t>
      </w:r>
    </w:p>
    <w:p w14:paraId="6C56AB2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Продолжать расширять представления детей о сказках, по которым показывают театр.</w:t>
      </w:r>
    </w:p>
    <w:p w14:paraId="53F17AB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Знакомить с особенностями показа театра.</w:t>
      </w:r>
    </w:p>
    <w:p w14:paraId="71FDC67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4.Развивать речь детей раннего дошкольного возраста посредством театрализованной деятельности.</w:t>
      </w:r>
    </w:p>
    <w:p w14:paraId="2FB403C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План реализации.</w:t>
      </w:r>
    </w:p>
    <w:p w14:paraId="28027C0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Организационно – подготовительный этап.</w:t>
      </w:r>
    </w:p>
    <w:p w14:paraId="025E01D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Подготовить для проекта:</w:t>
      </w:r>
    </w:p>
    <w:p w14:paraId="6B79B6B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настольные театры: «Репка», «Курочка Ряба» и т. д.</w:t>
      </w:r>
    </w:p>
    <w:p w14:paraId="3763CFB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пальчиковый театр: «Теремок», «Репка», «Колобок» и т.д.</w:t>
      </w:r>
    </w:p>
    <w:p w14:paraId="0B23AD3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костюмы к сказке «Репка», «Теремок» и т.д.</w:t>
      </w:r>
    </w:p>
    <w:p w14:paraId="72B8F0B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сюжетные картинки по сказкам.</w:t>
      </w:r>
    </w:p>
    <w:p w14:paraId="3BF89A1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дидактические игры: лото «Сказки», «Мои любимые сказки», раскраски по мотивам сказок «Теремок», «Колобок», «Репка».</w:t>
      </w:r>
    </w:p>
    <w:p w14:paraId="4B3C41F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Основной этап.</w:t>
      </w:r>
    </w:p>
    <w:p w14:paraId="61BA8F5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Образовательные области. Деятельность. Формы и методы работы.</w:t>
      </w:r>
    </w:p>
    <w:p w14:paraId="4D1AFAA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«Социально - коммуникативная».</w:t>
      </w:r>
    </w:p>
    <w:p w14:paraId="1F0F2CB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Игровая: 1. Сюжетно – ролевые игры: «На дорогах города», «Правила движения». Цель: Закрепить знания детей о поведении на дорогах. Воспитывать умения быть вежливыми внимательными друг к другу.</w:t>
      </w:r>
    </w:p>
    <w:p w14:paraId="243343F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«Лиса», «Медвежата», «Кошка», «Лошадка», «Ежиха». Цель: Развивать у детей способности принять на себя роль животного.</w:t>
      </w:r>
    </w:p>
    <w:p w14:paraId="5DC3529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2. </w:t>
      </w:r>
      <w:r w:rsidRPr="009C2ADD">
        <w:rPr>
          <w:b/>
          <w:bCs/>
          <w:color w:val="000000"/>
          <w:sz w:val="28"/>
          <w:szCs w:val="28"/>
        </w:rPr>
        <w:t>Дидактические игры:</w:t>
      </w:r>
    </w:p>
    <w:p w14:paraId="294542D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«Громко – тихо». Цель: Учить детей менять силу голоса: говорить то громко, то тихо.</w:t>
      </w:r>
    </w:p>
    <w:p w14:paraId="61227BA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«Медвежата едят мед».</w:t>
      </w:r>
    </w:p>
    <w:p w14:paraId="02EEF3C4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Цель: Развивать артикуляционный аппарат детей.</w:t>
      </w:r>
    </w:p>
    <w:p w14:paraId="240A52D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«Лягушка и лягушата».</w:t>
      </w:r>
    </w:p>
    <w:p w14:paraId="3B19A5A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Цель: Развивать речевое внимание.</w:t>
      </w:r>
    </w:p>
    <w:p w14:paraId="61F4DF7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«Труд»</w:t>
      </w:r>
      <w:r w:rsidRPr="009C2ADD">
        <w:rPr>
          <w:color w:val="000000"/>
          <w:sz w:val="28"/>
          <w:szCs w:val="28"/>
        </w:rPr>
        <w:t> 1. Поручения: «Мытье игрушек», «Стирка кукольного белья» Цель</w:t>
      </w:r>
      <w:proofErr w:type="gramStart"/>
      <w:r w:rsidRPr="009C2ADD">
        <w:rPr>
          <w:color w:val="000000"/>
          <w:sz w:val="28"/>
          <w:szCs w:val="28"/>
        </w:rPr>
        <w:t>: Развивать</w:t>
      </w:r>
      <w:proofErr w:type="gramEnd"/>
      <w:r w:rsidRPr="009C2ADD">
        <w:rPr>
          <w:color w:val="000000"/>
          <w:sz w:val="28"/>
          <w:szCs w:val="28"/>
        </w:rPr>
        <w:t xml:space="preserve"> умения совместно со взрослым и под присмотром взрослых правильно ухаживать за игрушками.</w:t>
      </w:r>
    </w:p>
    <w:p w14:paraId="0A2CE1D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Наблюдение: Цель: Привлекать внимания детей к тому, что и как делает взрослый, зачем он выполняет то или иное действие. Поощрять желание помогать взрослым.</w:t>
      </w:r>
    </w:p>
    <w:p w14:paraId="76E0F59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«Безопасность» ОБЖ </w:t>
      </w:r>
      <w:r w:rsidRPr="009C2ADD">
        <w:rPr>
          <w:color w:val="000000"/>
          <w:sz w:val="28"/>
          <w:szCs w:val="28"/>
        </w:rPr>
        <w:t>1. Беседы с детьми «Когда мы пошли с мамой то… ». Цель: Продолжить знакомить детей с правилами безопасности поведения на дорогах. Формировать основы здорового образа жизни.</w:t>
      </w:r>
    </w:p>
    <w:p w14:paraId="2F3B28DB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Дидактические упражнения «Можно - нельзя», «Покажи как правильно» Цель. Формировать умения соблюдать правила безопасности поведения в общественных местах.</w:t>
      </w:r>
    </w:p>
    <w:p w14:paraId="0B9B229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Режимные моменты. Цель: Продолжить учить детей самостоятельно одеваться в правильной последовательности. Вытирать руки и лицо своим полотенцем. Формировать привычку ежедневно делать зарядку.</w:t>
      </w:r>
    </w:p>
    <w:p w14:paraId="598BBEB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 xml:space="preserve">«Познавательное </w:t>
      </w:r>
      <w:proofErr w:type="gramStart"/>
      <w:r w:rsidRPr="009C2ADD">
        <w:rPr>
          <w:b/>
          <w:bCs/>
          <w:color w:val="000000"/>
          <w:sz w:val="28"/>
          <w:szCs w:val="28"/>
        </w:rPr>
        <w:t>развитие» </w:t>
      </w:r>
      <w:r w:rsidRPr="009C2ADD">
        <w:rPr>
          <w:color w:val="000000"/>
          <w:sz w:val="28"/>
          <w:szCs w:val="28"/>
        </w:rPr>
        <w:t> Познавательно</w:t>
      </w:r>
      <w:proofErr w:type="gramEnd"/>
      <w:r w:rsidRPr="009C2ADD">
        <w:rPr>
          <w:color w:val="000000"/>
          <w:sz w:val="28"/>
          <w:szCs w:val="28"/>
        </w:rPr>
        <w:t>-исследовательская и продуктивная (конструктивная). Формирование целостной картины мира, расширение кругозора (совместная деятельность взрослого и детей в свободной деятельности, в режимных моментах).</w:t>
      </w:r>
    </w:p>
    <w:p w14:paraId="611F8E73" w14:textId="77777777" w:rsidR="00CE0F0B" w:rsidRPr="009C2ADD" w:rsidRDefault="00CE0F0B" w:rsidP="00CE0F0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Рассматривание картинок из различных детских сказок. Цель. Учить рассматривать картины с изображениями животных в различных видах деятельности.</w:t>
      </w:r>
    </w:p>
    <w:p w14:paraId="12A8BF2D" w14:textId="77777777" w:rsidR="00CE0F0B" w:rsidRPr="009C2ADD" w:rsidRDefault="00CE0F0B" w:rsidP="00CE0F0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Оформление коллажа по сказке «Теремок» с изображением различных животных:</w:t>
      </w:r>
    </w:p>
    <w:p w14:paraId="6EBADC5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Мышка-норушка, лягушка-квакушка, зайчик-</w:t>
      </w:r>
      <w:proofErr w:type="spellStart"/>
      <w:r w:rsidRPr="009C2ADD">
        <w:rPr>
          <w:color w:val="000000"/>
          <w:sz w:val="28"/>
          <w:szCs w:val="28"/>
        </w:rPr>
        <w:t>побегайчик</w:t>
      </w:r>
      <w:proofErr w:type="spellEnd"/>
      <w:r w:rsidRPr="009C2ADD">
        <w:rPr>
          <w:color w:val="000000"/>
          <w:sz w:val="28"/>
          <w:szCs w:val="28"/>
        </w:rPr>
        <w:t>, лисичка-сестричка, волчок-серый бочок, медведь-косолапый.</w:t>
      </w:r>
    </w:p>
    <w:p w14:paraId="11A2E765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</w:t>
      </w:r>
      <w:r w:rsidRPr="009C2ADD">
        <w:rPr>
          <w:b/>
          <w:bCs/>
          <w:color w:val="000000"/>
          <w:sz w:val="28"/>
          <w:szCs w:val="28"/>
        </w:rPr>
        <w:t>Художественно – эстетическое развитие»</w:t>
      </w:r>
      <w:r w:rsidRPr="009C2ADD">
        <w:rPr>
          <w:color w:val="000000"/>
          <w:sz w:val="28"/>
          <w:szCs w:val="28"/>
        </w:rPr>
        <w:t> </w:t>
      </w:r>
    </w:p>
    <w:p w14:paraId="3193CAC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Конструирование теремка для животных (сказки «Теремок»)</w:t>
      </w:r>
    </w:p>
    <w:p w14:paraId="0DD64FBE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Лепка – яичко, репка, колобок и т.д. (сказки «Курочка Ряба», «Репка», «Колобок»).</w:t>
      </w:r>
    </w:p>
    <w:p w14:paraId="71BDE8A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Рисование – деревья, елка, падал снег, следы на снегу (сказки «Теремок», «Волк и семеро козлят», «Колобок»)</w:t>
      </w:r>
    </w:p>
    <w:p w14:paraId="1D92B36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Театр. Цель: Формировать представления о различных видах театра. Привлечения к участию в театрализованной деятельности.</w:t>
      </w:r>
    </w:p>
    <w:p w14:paraId="1FF8FF0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lastRenderedPageBreak/>
        <w:t>1. Слушание музыкальных произведений.</w:t>
      </w:r>
    </w:p>
    <w:p w14:paraId="2E5CD1D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Пение детских песенок.</w:t>
      </w:r>
    </w:p>
    <w:p w14:paraId="39EAE93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Разучивание музыкальных движений.</w:t>
      </w:r>
    </w:p>
    <w:p w14:paraId="0401C11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4. Музыкальные произведения «Колыбельная медведицы», «Песенка про лето», «Песенка мамонтенка», «Песенка паровозика из «Ромашково», «Песенка про чебурашку» и т.д.</w:t>
      </w:r>
    </w:p>
    <w:p w14:paraId="52596E9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br/>
      </w:r>
    </w:p>
    <w:p w14:paraId="4BF46B86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«Речевое развитие».</w:t>
      </w:r>
      <w:r w:rsidRPr="009C2ADD">
        <w:rPr>
          <w:color w:val="000000"/>
          <w:sz w:val="28"/>
          <w:szCs w:val="28"/>
        </w:rPr>
        <w:t> Совместная деятельность взрослого и детей в свободной деятельности и режимных моментах.</w:t>
      </w:r>
    </w:p>
    <w:p w14:paraId="7ACDD74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Инсценировка сказок совместно с воспитателем «Курочка Ряба», «Репка», «Теремок» и т.д.</w:t>
      </w:r>
    </w:p>
    <w:p w14:paraId="45C7E82D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Прослушивание звукозаписей детских сказок – «Волк и семеро козлят», «Колобок», «Репка», «Теремок», «Курочка Ряба».</w:t>
      </w:r>
    </w:p>
    <w:p w14:paraId="2122E11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«Чтение художественной литературы» Совместная деятельность взрослого и детей.</w:t>
      </w:r>
    </w:p>
    <w:p w14:paraId="5221E18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Рассказывание детьми сказок «Репка», «Теремок», «Волк и семеро козлят», «Курочка Ряба», «Три медведя».</w:t>
      </w:r>
    </w:p>
    <w:p w14:paraId="78D6F93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Чтение стихотворений, потешек.</w:t>
      </w:r>
    </w:p>
    <w:p w14:paraId="6A24DEF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«Физическое развитие».</w:t>
      </w:r>
      <w:r w:rsidRPr="009C2ADD">
        <w:rPr>
          <w:color w:val="000000"/>
          <w:sz w:val="28"/>
          <w:szCs w:val="28"/>
        </w:rPr>
        <w:t> Двигательная. Обеспечить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14:paraId="238ABE51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Хороводные игры: «Шарик», «Карусель», «Пузырь». Цель: Совершенствовать основные движения; бег, ходьбу, прыжки. Развивать желания играть вместе с воспитателем. Дыхательная гимнастика: «Как мышки пищат? », «Дудочка», «Петушок».</w:t>
      </w:r>
    </w:p>
    <w:p w14:paraId="1CB3E45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Работа с родителями:</w:t>
      </w:r>
    </w:p>
    <w:p w14:paraId="3C4AEEC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1. Привлечение родителей к участию и оформлению театрального уголка, изготовления материала для оформления театрального уголка (рисование сказочных героев).</w:t>
      </w:r>
    </w:p>
    <w:p w14:paraId="21B77C6C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2. Подготовка консультации для родителей: папка – передвижка «Как кукольный театр помогает в работе с неуверенными в себе детьми», «Как смотреть спектакль», «Сказка в жизни ребенка», «Театральная деятельность в детском саду», «Пальчиковые игры», «</w:t>
      </w:r>
      <w:proofErr w:type="spellStart"/>
      <w:r w:rsidRPr="009C2ADD">
        <w:rPr>
          <w:color w:val="000000"/>
          <w:sz w:val="28"/>
          <w:szCs w:val="28"/>
        </w:rPr>
        <w:t>Куклотерапия</w:t>
      </w:r>
      <w:proofErr w:type="spellEnd"/>
      <w:r w:rsidRPr="009C2ADD">
        <w:rPr>
          <w:color w:val="000000"/>
          <w:sz w:val="28"/>
          <w:szCs w:val="28"/>
        </w:rPr>
        <w:t xml:space="preserve"> в работе с детьми раннего возраста».</w:t>
      </w:r>
    </w:p>
    <w:p w14:paraId="172D083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3. Провести родительское собрание на тему «Развитие речи детей раннего дошкольного возраста посредством театрализованной деятельности».</w:t>
      </w:r>
    </w:p>
    <w:p w14:paraId="359FE1D2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1A6FA99" w14:textId="77777777" w:rsidR="00CE0F0B" w:rsidRPr="009C2ADD" w:rsidRDefault="009C2ADD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 xml:space="preserve">Заключительный этап </w:t>
      </w:r>
    </w:p>
    <w:p w14:paraId="0DE89A1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коллажа по сказкам «Курочка Ряба», «Репка», «Колобок» и т.д.</w:t>
      </w:r>
    </w:p>
    <w:p w14:paraId="2F6C74BE" w14:textId="77777777" w:rsidR="009C2ADD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работ «Моя любимая сказка». Родители + Дети.</w:t>
      </w:r>
    </w:p>
    <w:p w14:paraId="6EC777AF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Итог проекта.</w:t>
      </w:r>
    </w:p>
    <w:p w14:paraId="75476C8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познакомились с русскими народными сказками.</w:t>
      </w:r>
    </w:p>
    <w:p w14:paraId="501B9644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первой младшей группы научились распознавать сказочных героев по иллюстрациям.</w:t>
      </w:r>
    </w:p>
    <w:p w14:paraId="4D608818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были участниками кукольных спектаклей.</w:t>
      </w:r>
    </w:p>
    <w:p w14:paraId="0B51CEF3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научились создавать в творческих работах образы прочитанного.</w:t>
      </w:r>
    </w:p>
    <w:p w14:paraId="5C7CE5AA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Дети стали чаще прибегать к активной речи как выражению своих чувств и эмоций.</w:t>
      </w:r>
    </w:p>
    <w:p w14:paraId="3E839D19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Родители принимали активное участие в театральной деятельности.</w:t>
      </w:r>
    </w:p>
    <w:p w14:paraId="5A2EA8F7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b/>
          <w:bCs/>
          <w:color w:val="000000"/>
          <w:sz w:val="28"/>
          <w:szCs w:val="28"/>
        </w:rPr>
        <w:t>Продукт проекта.</w:t>
      </w:r>
    </w:p>
    <w:p w14:paraId="4B14E040" w14:textId="77777777" w:rsidR="00CE0F0B" w:rsidRPr="009C2ADD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коллажа по сказкам «Курочка Ряба», «Репка», «Колобок» и т.д.</w:t>
      </w:r>
    </w:p>
    <w:p w14:paraId="7AEBCCE4" w14:textId="196B6FD6" w:rsidR="00CE0F0B" w:rsidRDefault="00CE0F0B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2ADD">
        <w:rPr>
          <w:color w:val="000000"/>
          <w:sz w:val="28"/>
          <w:szCs w:val="28"/>
        </w:rPr>
        <w:t>• Выставка работ «Моя любимая сказка». Родители + Дети.</w:t>
      </w:r>
    </w:p>
    <w:p w14:paraId="49AE301F" w14:textId="7EF282CC" w:rsidR="00B82E4F" w:rsidRPr="009C2ADD" w:rsidRDefault="00B82E4F" w:rsidP="00CE0F0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25B329D" wp14:editId="0D4C2E91">
            <wp:extent cx="2606532" cy="34861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46" cy="35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B9D5432" wp14:editId="4B016F1A">
            <wp:extent cx="2613654" cy="3495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38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C972551" wp14:editId="3131D5A9">
            <wp:extent cx="2592289" cy="3467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33" cy="34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03FC918" wp14:editId="17B7ADB5">
            <wp:extent cx="2585167" cy="34575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37" cy="34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484F255" wp14:editId="14D261A8">
            <wp:extent cx="2585168" cy="345757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2" cy="34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571A47D" wp14:editId="0518C556">
            <wp:extent cx="2642141" cy="353377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80" cy="355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890C2B9" wp14:editId="550D561F">
            <wp:extent cx="2570924" cy="343852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48" cy="34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E4F" w:rsidRPr="009C2ADD" w:rsidSect="009C2ADD">
      <w:pgSz w:w="11906" w:h="16838"/>
      <w:pgMar w:top="1134" w:right="850" w:bottom="1134" w:left="1701" w:header="708" w:footer="708" w:gutter="0"/>
      <w:pgBorders w:offsetFrom="page">
        <w:top w:val="single" w:sz="18" w:space="24" w:color="17365D" w:themeColor="text2" w:themeShade="BF"/>
        <w:left w:val="single" w:sz="18" w:space="24" w:color="17365D" w:themeColor="text2" w:themeShade="BF"/>
        <w:bottom w:val="single" w:sz="18" w:space="24" w:color="17365D" w:themeColor="text2" w:themeShade="BF"/>
        <w:right w:val="single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15B3F"/>
    <w:multiLevelType w:val="multilevel"/>
    <w:tmpl w:val="B0066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4C8"/>
    <w:rsid w:val="00060AE1"/>
    <w:rsid w:val="0049366D"/>
    <w:rsid w:val="005E74C8"/>
    <w:rsid w:val="00755133"/>
    <w:rsid w:val="009A3CD2"/>
    <w:rsid w:val="009C2ADD"/>
    <w:rsid w:val="009C4C0C"/>
    <w:rsid w:val="00B82E4F"/>
    <w:rsid w:val="00CE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7D70"/>
  <w15:docId w15:val="{8B308AA7-54AD-45B4-8E22-0F1CDA44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Наталья Тремаскина</cp:lastModifiedBy>
  <cp:revision>8</cp:revision>
  <dcterms:created xsi:type="dcterms:W3CDTF">2018-10-01T07:06:00Z</dcterms:created>
  <dcterms:modified xsi:type="dcterms:W3CDTF">2022-03-18T12:06:00Z</dcterms:modified>
</cp:coreProperties>
</file>