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7A" w:rsidRDefault="00EE7892">
      <w:pPr>
        <w:framePr w:h="2657" w:hSpace="850" w:wrap="notBeside" w:vAnchor="text" w:hAnchor="text" w:x="851"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32.8pt">
            <v:imagedata r:id="rId7" r:href="rId8"/>
          </v:shape>
        </w:pict>
      </w:r>
    </w:p>
    <w:p w:rsidR="002B7D7A" w:rsidRDefault="002B7D7A">
      <w:pPr>
        <w:rPr>
          <w:sz w:val="2"/>
          <w:szCs w:val="2"/>
        </w:rPr>
      </w:pPr>
    </w:p>
    <w:p w:rsidR="00777A9D" w:rsidRDefault="00AA2EE2" w:rsidP="00777A9D">
      <w:pPr>
        <w:pStyle w:val="30"/>
        <w:shd w:val="clear" w:color="auto" w:fill="auto"/>
        <w:spacing w:before="0" w:after="0"/>
        <w:ind w:left="3340"/>
      </w:pPr>
      <w:r>
        <w:t xml:space="preserve">М.В.Зубова, учитель </w:t>
      </w:r>
      <w:r w:rsidR="00777A9D">
        <w:t>начальных классов</w:t>
      </w:r>
    </w:p>
    <w:p w:rsidR="002B7D7A" w:rsidRDefault="00AA2EE2" w:rsidP="00777A9D">
      <w:pPr>
        <w:pStyle w:val="30"/>
        <w:shd w:val="clear" w:color="auto" w:fill="auto"/>
        <w:spacing w:before="0" w:after="0"/>
        <w:ind w:left="3340"/>
      </w:pPr>
      <w:r>
        <w:t xml:space="preserve"> МОУ «Средняя общеобразовательная школа № 33»</w:t>
      </w:r>
    </w:p>
    <w:p w:rsidR="00777A9D" w:rsidRDefault="00777A9D" w:rsidP="00777A9D">
      <w:pPr>
        <w:pStyle w:val="30"/>
        <w:shd w:val="clear" w:color="auto" w:fill="auto"/>
        <w:spacing w:before="0" w:after="0"/>
        <w:ind w:left="3340"/>
      </w:pPr>
    </w:p>
    <w:p w:rsidR="002B7D7A" w:rsidRDefault="00AA2EE2">
      <w:pPr>
        <w:pStyle w:val="10"/>
        <w:keepNext/>
        <w:keepLines/>
        <w:shd w:val="clear" w:color="auto" w:fill="auto"/>
        <w:spacing w:before="0" w:after="211"/>
        <w:ind w:left="3940"/>
      </w:pPr>
      <w:bookmarkStart w:id="0" w:name="bookmark0"/>
      <w:r>
        <w:rPr>
          <w:rStyle w:val="11"/>
          <w:b/>
          <w:bCs/>
        </w:rPr>
        <w:t>Научить и душой обогреть — в этом учительской про</w:t>
      </w:r>
      <w:r w:rsidR="00777A9D">
        <w:rPr>
          <w:rStyle w:val="11"/>
          <w:b/>
          <w:bCs/>
        </w:rPr>
        <w:t>ф</w:t>
      </w:r>
      <w:r>
        <w:rPr>
          <w:rStyle w:val="11"/>
          <w:b/>
          <w:bCs/>
        </w:rPr>
        <w:t>ессии суть.</w:t>
      </w:r>
      <w:bookmarkEnd w:id="0"/>
    </w:p>
    <w:p w:rsidR="002B7D7A" w:rsidRDefault="00AA2EE2">
      <w:pPr>
        <w:pStyle w:val="20"/>
        <w:shd w:val="clear" w:color="auto" w:fill="auto"/>
        <w:spacing w:before="0"/>
        <w:ind w:left="620" w:firstLine="720"/>
      </w:pPr>
      <w:r>
        <w:t>По-разному приходят в школу учителя, и по-разному складываются их судьбы. Диплом педагогического вуза — всего только документ на право приобщения к большому и необыкновенно сложному труду. А сложность учительского труда в том, чтобы найти путь к каждому ученику, создать условия для развития способностей.</w:t>
      </w:r>
    </w:p>
    <w:p w:rsidR="002B7D7A" w:rsidRDefault="00AA2EE2">
      <w:pPr>
        <w:pStyle w:val="20"/>
        <w:shd w:val="clear" w:color="auto" w:fill="auto"/>
        <w:spacing w:before="0"/>
        <w:ind w:left="620" w:firstLine="720"/>
      </w:pPr>
      <w:r>
        <w:t>Я с детства мечтала стать учителем. Каждый раз собирала своих подруг, и мы играли в школу. Первое сочинение, написанное мною, была на тему: «Кем я буду, когда вырасту?» Я написала, что стану учителем.</w:t>
      </w:r>
    </w:p>
    <w:p w:rsidR="002B7D7A" w:rsidRDefault="00AA2EE2">
      <w:pPr>
        <w:pStyle w:val="20"/>
        <w:shd w:val="clear" w:color="auto" w:fill="auto"/>
        <w:spacing w:before="0"/>
        <w:ind w:left="620" w:firstLine="720"/>
      </w:pPr>
      <w:r>
        <w:t>1979 год, мне 8 лет. Я рассаживаю всех своих подруги, подражая своей учительнице, провожу урок. Взрослой фразы «Педагогическая философия» я еще и не слышала: родители мои простые рабочие, среди родственников учителей не было. Но, как я думаю, в том далеком и прекрасном детстве рождалась эта самая философия. Сегодня во дворе XXI век, 20</w:t>
      </w:r>
      <w:r w:rsidR="00697D6E">
        <w:t>20</w:t>
      </w:r>
      <w:r>
        <w:t xml:space="preserve"> год. Мне - </w:t>
      </w:r>
      <w:r w:rsidR="00777A9D">
        <w:t>48</w:t>
      </w:r>
      <w:r>
        <w:t xml:space="preserve"> лет.</w:t>
      </w:r>
    </w:p>
    <w:p w:rsidR="002B7D7A" w:rsidRDefault="00777A9D">
      <w:pPr>
        <w:pStyle w:val="20"/>
        <w:shd w:val="clear" w:color="auto" w:fill="auto"/>
        <w:spacing w:before="0"/>
        <w:ind w:left="620" w:firstLine="720"/>
      </w:pPr>
      <w:r>
        <w:t>Я учитель</w:t>
      </w:r>
      <w:proofErr w:type="gramStart"/>
      <w:r>
        <w:t xml:space="preserve">.... </w:t>
      </w:r>
      <w:proofErr w:type="gramEnd"/>
      <w:r>
        <w:t>м</w:t>
      </w:r>
      <w:r w:rsidR="00AA2EE2">
        <w:t>ой педагогический стаж 2</w:t>
      </w:r>
      <w:r w:rsidR="00697D6E">
        <w:t>9</w:t>
      </w:r>
      <w:r w:rsidR="00AA2EE2">
        <w:t xml:space="preserve"> лет. Много это или мало для формирования собственной философии? Психологи утверждают, что в это период педагог приближается к пику своей профессиональной деятельности, карьеры. Это профессиональный возраст, когда многое знаешь и многое умеешь, многое тебе по силам.</w:t>
      </w:r>
    </w:p>
    <w:p w:rsidR="002B7D7A" w:rsidRDefault="00AA2EE2">
      <w:pPr>
        <w:pStyle w:val="20"/>
        <w:shd w:val="clear" w:color="auto" w:fill="auto"/>
        <w:spacing w:before="0"/>
        <w:ind w:left="620"/>
      </w:pPr>
      <w:r>
        <w:t>У каждого учителя педагогическая философия формируется долгим путём поисков и размышлений, преодоления срывов и ошибок, накопления опыта удач и находок. И за время моей работы в школе было всякое: радости и огорчения,</w:t>
      </w:r>
    </w:p>
    <w:p w:rsidR="002B7D7A" w:rsidRDefault="00AA2EE2">
      <w:pPr>
        <w:pStyle w:val="20"/>
        <w:shd w:val="clear" w:color="auto" w:fill="auto"/>
        <w:spacing w:before="0"/>
        <w:ind w:left="620" w:firstLine="0"/>
      </w:pPr>
      <w:r>
        <w:t xml:space="preserve">победы и поражения, поиски, раздумья, открытия... Но никогда я не пожалела о том, </w:t>
      </w:r>
      <w:r>
        <w:lastRenderedPageBreak/>
        <w:t xml:space="preserve">что стала учителем. Работа в школе научила меня главному: любить детей и принимать их </w:t>
      </w:r>
      <w:proofErr w:type="gramStart"/>
      <w:r>
        <w:t>такими</w:t>
      </w:r>
      <w:proofErr w:type="gramEnd"/>
      <w:r>
        <w:t xml:space="preserve">, какие они есть. Не отрицая силы и значения Разума, в основание всего следует положить именно Любовь и Доброту, ибо жизнь </w:t>
      </w:r>
      <w:proofErr w:type="gramStart"/>
      <w:r>
        <w:t>большинство наших детей не балует, а</w:t>
      </w:r>
      <w:proofErr w:type="gramEnd"/>
      <w:r>
        <w:t xml:space="preserve"> «уменьшение любви и доброты есть всегда уменьшение жизни» (И. Бунин).</w:t>
      </w:r>
    </w:p>
    <w:p w:rsidR="002B7D7A" w:rsidRDefault="00AA2EE2">
      <w:pPr>
        <w:pStyle w:val="20"/>
        <w:shd w:val="clear" w:color="auto" w:fill="auto"/>
        <w:spacing w:before="0"/>
        <w:ind w:left="620"/>
        <w:jc w:val="left"/>
      </w:pPr>
      <w:r>
        <w:t>Время работы в школе позволило мне сделать три, на мой взгляд, основополагающих вывода.</w:t>
      </w:r>
    </w:p>
    <w:p w:rsidR="002B7D7A" w:rsidRDefault="00AA2EE2">
      <w:pPr>
        <w:pStyle w:val="20"/>
        <w:shd w:val="clear" w:color="auto" w:fill="auto"/>
        <w:spacing w:before="0" w:line="486" w:lineRule="exact"/>
        <w:ind w:left="620" w:firstLine="600"/>
      </w:pPr>
      <w:r>
        <w:rPr>
          <w:rStyle w:val="21"/>
        </w:rPr>
        <w:t>Первый</w:t>
      </w:r>
      <w:r>
        <w:t xml:space="preserve"> из них нашел отражение в современной притче, недавно попавшейся мне на глаза.</w:t>
      </w:r>
    </w:p>
    <w:p w:rsidR="002B7D7A" w:rsidRDefault="00AA2EE2">
      <w:pPr>
        <w:pStyle w:val="40"/>
        <w:shd w:val="clear" w:color="auto" w:fill="auto"/>
        <w:ind w:left="620"/>
      </w:pPr>
      <w:r>
        <w:t>Семья пришла в ресторан пообедать. Официантка приняла заказ у взрослых и затем повернулась к их семилетнему сыну.</w:t>
      </w:r>
    </w:p>
    <w:p w:rsidR="002B7D7A" w:rsidRDefault="00AA2EE2">
      <w:pPr>
        <w:pStyle w:val="40"/>
        <w:numPr>
          <w:ilvl w:val="0"/>
          <w:numId w:val="1"/>
        </w:numPr>
        <w:shd w:val="clear" w:color="auto" w:fill="auto"/>
        <w:tabs>
          <w:tab w:val="left" w:pos="1499"/>
        </w:tabs>
        <w:ind w:left="620"/>
      </w:pPr>
      <w:r>
        <w:t>Что вы будете заказывать?</w:t>
      </w:r>
    </w:p>
    <w:p w:rsidR="002B7D7A" w:rsidRDefault="00AA2EE2">
      <w:pPr>
        <w:pStyle w:val="40"/>
        <w:shd w:val="clear" w:color="auto" w:fill="auto"/>
        <w:ind w:left="620"/>
      </w:pPr>
      <w:r>
        <w:t>Мальчик робко посмотрел на взрослых и произнёс:</w:t>
      </w:r>
    </w:p>
    <w:p w:rsidR="002B7D7A" w:rsidRDefault="00AA2EE2">
      <w:pPr>
        <w:pStyle w:val="40"/>
        <w:numPr>
          <w:ilvl w:val="0"/>
          <w:numId w:val="1"/>
        </w:numPr>
        <w:shd w:val="clear" w:color="auto" w:fill="auto"/>
        <w:tabs>
          <w:tab w:val="left" w:pos="1499"/>
        </w:tabs>
        <w:ind w:left="620"/>
      </w:pPr>
      <w:r>
        <w:t>Я бы хотел хот-дог.</w:t>
      </w:r>
    </w:p>
    <w:p w:rsidR="002B7D7A" w:rsidRDefault="00AA2EE2">
      <w:pPr>
        <w:pStyle w:val="40"/>
        <w:shd w:val="clear" w:color="auto" w:fill="auto"/>
        <w:ind w:left="620"/>
      </w:pPr>
      <w:r>
        <w:t>Не успела официантка записать заказ</w:t>
      </w:r>
      <w:r>
        <w:rPr>
          <w:rStyle w:val="4115pt"/>
        </w:rPr>
        <w:t xml:space="preserve">, </w:t>
      </w:r>
      <w:r>
        <w:t>как вмешалась мать:</w:t>
      </w:r>
    </w:p>
    <w:p w:rsidR="002B7D7A" w:rsidRDefault="00AA2EE2">
      <w:pPr>
        <w:pStyle w:val="40"/>
        <w:numPr>
          <w:ilvl w:val="0"/>
          <w:numId w:val="1"/>
        </w:numPr>
        <w:shd w:val="clear" w:color="auto" w:fill="auto"/>
        <w:tabs>
          <w:tab w:val="left" w:pos="1522"/>
        </w:tabs>
        <w:ind w:left="620"/>
      </w:pPr>
      <w:r>
        <w:t>Никаких хот-догов! Принесите ему бифштекс с картофельным пюре и морковью.</w:t>
      </w:r>
    </w:p>
    <w:p w:rsidR="002B7D7A" w:rsidRDefault="00AA2EE2">
      <w:pPr>
        <w:pStyle w:val="40"/>
        <w:shd w:val="clear" w:color="auto" w:fill="auto"/>
        <w:ind w:left="620"/>
      </w:pPr>
      <w:r>
        <w:t>Официантка проигнорировала её слова.</w:t>
      </w:r>
    </w:p>
    <w:p w:rsidR="002B7D7A" w:rsidRDefault="00AA2EE2">
      <w:pPr>
        <w:pStyle w:val="40"/>
        <w:numPr>
          <w:ilvl w:val="0"/>
          <w:numId w:val="1"/>
        </w:numPr>
        <w:shd w:val="clear" w:color="auto" w:fill="auto"/>
        <w:tabs>
          <w:tab w:val="left" w:pos="1499"/>
        </w:tabs>
        <w:ind w:left="620"/>
      </w:pPr>
      <w:r>
        <w:t>Вы будете хот-дог с горчицей или с кетчупом?</w:t>
      </w:r>
      <w:r>
        <w:rPr>
          <w:rStyle w:val="4115pt"/>
        </w:rPr>
        <w:t xml:space="preserve"> — </w:t>
      </w:r>
      <w:r>
        <w:t>спросила она мальчика.</w:t>
      </w:r>
    </w:p>
    <w:p w:rsidR="002B7D7A" w:rsidRDefault="00AA2EE2">
      <w:pPr>
        <w:pStyle w:val="40"/>
        <w:numPr>
          <w:ilvl w:val="0"/>
          <w:numId w:val="1"/>
        </w:numPr>
        <w:shd w:val="clear" w:color="auto" w:fill="auto"/>
        <w:tabs>
          <w:tab w:val="left" w:pos="1496"/>
        </w:tabs>
        <w:ind w:left="620"/>
      </w:pPr>
      <w:r>
        <w:t>С кетчупом.</w:t>
      </w:r>
    </w:p>
    <w:p w:rsidR="002B7D7A" w:rsidRDefault="00AA2EE2">
      <w:pPr>
        <w:pStyle w:val="40"/>
        <w:numPr>
          <w:ilvl w:val="0"/>
          <w:numId w:val="1"/>
        </w:numPr>
        <w:shd w:val="clear" w:color="auto" w:fill="auto"/>
        <w:tabs>
          <w:tab w:val="left" w:pos="1496"/>
        </w:tabs>
        <w:ind w:left="620"/>
      </w:pPr>
      <w:r>
        <w:t>Я буду через минуту,</w:t>
      </w:r>
      <w:r>
        <w:rPr>
          <w:rStyle w:val="4115pt"/>
        </w:rPr>
        <w:t xml:space="preserve"> — </w:t>
      </w:r>
      <w:r>
        <w:t>сказала официантка и отправилась на кухню.</w:t>
      </w:r>
    </w:p>
    <w:p w:rsidR="002B7D7A" w:rsidRDefault="00AA2EE2">
      <w:pPr>
        <w:pStyle w:val="40"/>
        <w:shd w:val="clear" w:color="auto" w:fill="auto"/>
        <w:ind w:left="620"/>
      </w:pPr>
      <w:r>
        <w:t>За столом воцарилась оглушительная тишина. Наконец мальчик посмотрел на родителей и сказал:</w:t>
      </w:r>
    </w:p>
    <w:p w:rsidR="002B7D7A" w:rsidRDefault="00AA2EE2">
      <w:pPr>
        <w:pStyle w:val="50"/>
        <w:numPr>
          <w:ilvl w:val="0"/>
          <w:numId w:val="1"/>
        </w:numPr>
        <w:shd w:val="clear" w:color="auto" w:fill="auto"/>
        <w:tabs>
          <w:tab w:val="left" w:pos="1496"/>
        </w:tabs>
        <w:spacing w:after="45" w:line="280" w:lineRule="exact"/>
        <w:ind w:left="620"/>
      </w:pPr>
      <w:r>
        <w:rPr>
          <w:rStyle w:val="51"/>
          <w:i/>
          <w:iCs/>
        </w:rPr>
        <w:t xml:space="preserve">Знаете что? </w:t>
      </w:r>
      <w:r>
        <w:t>Она думает</w:t>
      </w:r>
      <w:r>
        <w:rPr>
          <w:rStyle w:val="5115pt"/>
          <w:b/>
          <w:bCs/>
        </w:rPr>
        <w:t xml:space="preserve">, </w:t>
      </w:r>
      <w:r>
        <w:t>что я настоящий</w:t>
      </w:r>
      <w:r>
        <w:rPr>
          <w:rStyle w:val="5115pt"/>
          <w:b/>
          <w:bCs/>
        </w:rPr>
        <w:t>.</w:t>
      </w:r>
    </w:p>
    <w:p w:rsidR="002B7D7A" w:rsidRDefault="00AA2EE2">
      <w:pPr>
        <w:pStyle w:val="60"/>
        <w:shd w:val="clear" w:color="auto" w:fill="auto"/>
        <w:spacing w:before="0"/>
        <w:ind w:left="620"/>
      </w:pPr>
      <w:r>
        <w:t xml:space="preserve">Нельзя относиться к ребенку как к средству достижения своих целей, его нельзя не замечать или игнорировать. </w:t>
      </w:r>
      <w:r>
        <w:rPr>
          <w:rStyle w:val="61"/>
        </w:rPr>
        <w:t xml:space="preserve">С </w:t>
      </w:r>
      <w:r>
        <w:t>ним нужно общаться на равных, так как он настоящий, полноправный человек, с которым тебя, учителя, свела судьба и за формирование личности которого ты в ответе.</w:t>
      </w:r>
    </w:p>
    <w:p w:rsidR="002B7D7A" w:rsidRDefault="00AA2EE2">
      <w:pPr>
        <w:pStyle w:val="20"/>
        <w:shd w:val="clear" w:color="auto" w:fill="auto"/>
        <w:spacing w:before="0"/>
        <w:ind w:left="620" w:firstLine="600"/>
      </w:pPr>
      <w:r>
        <w:rPr>
          <w:rStyle w:val="21"/>
        </w:rPr>
        <w:t>Другой</w:t>
      </w:r>
      <w:r>
        <w:t xml:space="preserve"> вывод позволил раз и навсегда уяснить для себя один из дидактических принципов: урок должен вмещать только </w:t>
      </w:r>
      <w:r>
        <w:rPr>
          <w:rStyle w:val="22"/>
        </w:rPr>
        <w:t xml:space="preserve">необходимую информацию </w:t>
      </w:r>
      <w:r>
        <w:t xml:space="preserve">и </w:t>
      </w:r>
      <w:proofErr w:type="gramStart"/>
      <w:r>
        <w:rPr>
          <w:rStyle w:val="22"/>
        </w:rPr>
        <w:t>в</w:t>
      </w:r>
      <w:proofErr w:type="gramEnd"/>
    </w:p>
    <w:p w:rsidR="002B7D7A" w:rsidRDefault="00AA2EE2">
      <w:pPr>
        <w:pStyle w:val="20"/>
        <w:shd w:val="clear" w:color="auto" w:fill="auto"/>
        <w:spacing w:before="0" w:line="486" w:lineRule="exact"/>
        <w:ind w:left="500" w:firstLine="0"/>
      </w:pPr>
      <w:r>
        <w:rPr>
          <w:rStyle w:val="22"/>
        </w:rPr>
        <w:t xml:space="preserve">достаточном </w:t>
      </w:r>
      <w:proofErr w:type="gramStart"/>
      <w:r>
        <w:rPr>
          <w:rStyle w:val="22"/>
        </w:rPr>
        <w:t>количестве</w:t>
      </w:r>
      <w:proofErr w:type="gramEnd"/>
      <w:r>
        <w:rPr>
          <w:rStyle w:val="22"/>
        </w:rPr>
        <w:t xml:space="preserve">. </w:t>
      </w:r>
      <w:r>
        <w:t xml:space="preserve">Как только пришло такое осознание, действия языка и мозга согласовались, и исчезла навязчивая мысль </w:t>
      </w:r>
      <w:proofErr w:type="gramStart"/>
      <w:r>
        <w:t>про</w:t>
      </w:r>
      <w:proofErr w:type="gramEnd"/>
      <w:r>
        <w:t xml:space="preserve"> «не забыть сказать...»</w:t>
      </w:r>
    </w:p>
    <w:p w:rsidR="002B7D7A" w:rsidRDefault="00AA2EE2">
      <w:pPr>
        <w:pStyle w:val="20"/>
        <w:shd w:val="clear" w:color="auto" w:fill="auto"/>
        <w:spacing w:before="0"/>
        <w:ind w:left="500" w:firstLine="500"/>
      </w:pPr>
      <w:r>
        <w:rPr>
          <w:rStyle w:val="21"/>
        </w:rPr>
        <w:t>Третий</w:t>
      </w:r>
      <w:r>
        <w:t xml:space="preserve"> вывод весьма банален для педагогов, но от этого не менее значим в его осознании каждым: </w:t>
      </w:r>
      <w:r>
        <w:rPr>
          <w:rStyle w:val="22"/>
        </w:rPr>
        <w:t xml:space="preserve">лишь в ходе самостоятельной учебной, поисковой деятельности ученика идет усвоение учебного материала в частности и развитие личности ребенка вообще. </w:t>
      </w:r>
      <w:r>
        <w:t>Повернувшись лицом к ребенку, отдав приоритет в деятельности на уроке ему, сместив методические акценты с проблем содержания образования на вопросы технологий образовательного процесса, я перестала «скакать на белом коне».</w:t>
      </w:r>
    </w:p>
    <w:p w:rsidR="002B7D7A" w:rsidRDefault="00AA2EE2">
      <w:pPr>
        <w:pStyle w:val="20"/>
        <w:shd w:val="clear" w:color="auto" w:fill="auto"/>
        <w:spacing w:before="0"/>
        <w:ind w:left="500" w:firstLine="500"/>
      </w:pPr>
      <w:r>
        <w:t xml:space="preserve">Я </w:t>
      </w:r>
      <w:r w:rsidR="00777A9D">
        <w:t>стараюсь,</w:t>
      </w:r>
      <w:r>
        <w:t xml:space="preserve"> делаю всё для того, чтобы помочь ученику познать себя, самоопределиться и по возможности </w:t>
      </w:r>
      <w:proofErr w:type="spellStart"/>
      <w:r>
        <w:t>самореализоваться</w:t>
      </w:r>
      <w:proofErr w:type="spellEnd"/>
      <w:r>
        <w:t>, раскрыть свои способности. На своих уроках я стараюсь быть со своими учениками на равных, помня, что каждый мой неправильный шаг, случайно сказанное слово впитываются неокрепшими душами моих воспитанников.</w:t>
      </w:r>
    </w:p>
    <w:p w:rsidR="002B7D7A" w:rsidRDefault="00AA2EE2">
      <w:pPr>
        <w:pStyle w:val="20"/>
        <w:shd w:val="clear" w:color="auto" w:fill="auto"/>
        <w:spacing w:before="0"/>
        <w:ind w:left="500" w:firstLine="720"/>
      </w:pPr>
      <w:r>
        <w:t>Как учитель, не мыслю себя без постоянного совершенствования, так как должна быть образцо</w:t>
      </w:r>
      <w:r w:rsidR="00777A9D">
        <w:t xml:space="preserve">м для своих учеников. </w:t>
      </w:r>
      <w:proofErr w:type="gramStart"/>
      <w:r w:rsidR="00777A9D">
        <w:t>Согласна</w:t>
      </w:r>
      <w:proofErr w:type="gramEnd"/>
      <w:r w:rsidR="00777A9D">
        <w:t xml:space="preserve"> </w:t>
      </w:r>
      <w:r>
        <w:t xml:space="preserve"> заповед</w:t>
      </w:r>
      <w:r w:rsidR="00777A9D">
        <w:t>и</w:t>
      </w:r>
      <w:r>
        <w:t xml:space="preserve">: учитель учит детей до тех пор, пока сам учится. Я хочу, чтобы дети от общения с преподаваемым мною предметом получали удовольствие и пользу, формировались как носители человеческого в человеке. Радуюсь, когда ребята с интересом идут на урок, но для меня важно и то, что я иду на урок с удовольствием и жду встречи с учениками. Перед детьми нельзя притворяться, они сразу уловят фальшь. Надо быть умным, справедливым, естественным. Но главное - </w:t>
      </w:r>
      <w:proofErr w:type="gramStart"/>
      <w:r>
        <w:t>добрым</w:t>
      </w:r>
      <w:proofErr w:type="gramEnd"/>
      <w:r>
        <w:t>. Ни сентиментальным, ни жалостливым, а добрым. Добро само по себе активное движущее начало, а когда работаешь с детьми, доброта должна стать основополагающим профессиональным качеством.</w:t>
      </w:r>
    </w:p>
    <w:p w:rsidR="002B7D7A" w:rsidRDefault="00AA2EE2">
      <w:pPr>
        <w:pStyle w:val="20"/>
        <w:shd w:val="clear" w:color="auto" w:fill="auto"/>
        <w:spacing w:before="0"/>
        <w:ind w:left="500" w:firstLine="720"/>
      </w:pPr>
      <w:r>
        <w:t>Сложилась ли в нем моя педагогическая философия - не знаю. Но я так ощущаю себя в профессии, так в ней живу и развиваюсь.</w:t>
      </w:r>
    </w:p>
    <w:p w:rsidR="002B7D7A" w:rsidRDefault="00AA2EE2">
      <w:pPr>
        <w:pStyle w:val="20"/>
        <w:shd w:val="clear" w:color="auto" w:fill="auto"/>
        <w:spacing w:before="0"/>
        <w:ind w:left="500" w:firstLine="720"/>
      </w:pPr>
      <w:r>
        <w:t>Я в школе любила все: запах мела, улыбки своих учителей и, конечно же, урок, с его тайнами и открытиями</w:t>
      </w:r>
    </w:p>
    <w:p w:rsidR="002B7D7A" w:rsidRDefault="00AA2EE2">
      <w:pPr>
        <w:pStyle w:val="20"/>
        <w:shd w:val="clear" w:color="auto" w:fill="auto"/>
        <w:spacing w:before="0"/>
        <w:ind w:left="500" w:firstLine="720"/>
      </w:pPr>
      <w:r>
        <w:t xml:space="preserve">Я люблю прийти утром в свой кабинет и посидеть немного за партой, а затем увидеть счастливые детские улыбки и услышать </w:t>
      </w:r>
      <w:proofErr w:type="gramStart"/>
      <w:r>
        <w:t>радостное</w:t>
      </w:r>
      <w:proofErr w:type="gramEnd"/>
      <w:r>
        <w:t>: «Здравствуйте!».</w:t>
      </w:r>
    </w:p>
    <w:p w:rsidR="002B7D7A" w:rsidRDefault="00AA2EE2">
      <w:pPr>
        <w:pStyle w:val="20"/>
        <w:shd w:val="clear" w:color="auto" w:fill="auto"/>
        <w:spacing w:before="0"/>
        <w:ind w:left="320" w:right="220" w:firstLine="700"/>
      </w:pPr>
      <w:r>
        <w:t>Хочу, чтобы дети с радостью шли на мои уроки. Для этого ищу новые формы, приемы, методы, способы реализации своих творческих задумок. Стараюсь создавать уроки, на которых ученики думают, самостоятельно решают поставленные задачи и, как конечный результат, ощущают радость познания.</w:t>
      </w:r>
    </w:p>
    <w:p w:rsidR="002B7D7A" w:rsidRDefault="00AA2EE2">
      <w:pPr>
        <w:pStyle w:val="20"/>
        <w:shd w:val="clear" w:color="auto" w:fill="auto"/>
        <w:spacing w:before="0"/>
        <w:ind w:left="320" w:right="220" w:firstLine="540"/>
      </w:pPr>
      <w:r>
        <w:t xml:space="preserve">Если бы мне довелось писать педагогический манифест, то я бы написала и такие строки: «Учитель! Учи своих учеников верить в собственные нравственные силы и уважать себя. Верить, что у них хороший учитель, а они хорошие ученики. Пусть каждый из них, хотя бы раз в жизни, сорвется с места, восклицая: «Эврика!» и никто не посмеет его упрекнуть: « Э, ври- </w:t>
      </w:r>
      <w:proofErr w:type="spellStart"/>
      <w:r>
        <w:t>ка</w:t>
      </w:r>
      <w:proofErr w:type="spellEnd"/>
      <w:r>
        <w:t>!»</w:t>
      </w:r>
    </w:p>
    <w:sectPr w:rsidR="002B7D7A" w:rsidSect="002B7D7A">
      <w:pgSz w:w="11900" w:h="16840"/>
      <w:pgMar w:top="679" w:right="729" w:bottom="750" w:left="2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F1" w:rsidRDefault="00992CF1" w:rsidP="002B7D7A">
      <w:r>
        <w:separator/>
      </w:r>
    </w:p>
  </w:endnote>
  <w:endnote w:type="continuationSeparator" w:id="0">
    <w:p w:rsidR="00992CF1" w:rsidRDefault="00992CF1" w:rsidP="002B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F1" w:rsidRDefault="00992CF1"/>
  </w:footnote>
  <w:footnote w:type="continuationSeparator" w:id="0">
    <w:p w:rsidR="00992CF1" w:rsidRDefault="00992C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F7232"/>
    <w:multiLevelType w:val="multilevel"/>
    <w:tmpl w:val="332A4E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2B7D7A"/>
    <w:rsid w:val="002B7D7A"/>
    <w:rsid w:val="00574796"/>
    <w:rsid w:val="00697D6E"/>
    <w:rsid w:val="00777A9D"/>
    <w:rsid w:val="009654D1"/>
    <w:rsid w:val="00992CF1"/>
    <w:rsid w:val="00AA2EE2"/>
    <w:rsid w:val="00EE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D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7D7A"/>
    <w:rPr>
      <w:color w:val="000080"/>
      <w:u w:val="single"/>
    </w:rPr>
  </w:style>
  <w:style w:type="character" w:customStyle="1" w:styleId="3">
    <w:name w:val="Основной текст (3)_"/>
    <w:basedOn w:val="a0"/>
    <w:link w:val="30"/>
    <w:rsid w:val="002B7D7A"/>
    <w:rPr>
      <w:rFonts w:ascii="Times New Roman" w:eastAsia="Times New Roman" w:hAnsi="Times New Roman" w:cs="Times New Roman"/>
      <w:b/>
      <w:bCs/>
      <w:i/>
      <w:iCs/>
      <w:smallCaps w:val="0"/>
      <w:strike w:val="0"/>
      <w:sz w:val="32"/>
      <w:szCs w:val="32"/>
      <w:u w:val="none"/>
    </w:rPr>
  </w:style>
  <w:style w:type="character" w:customStyle="1" w:styleId="1">
    <w:name w:val="Заголовок №1_"/>
    <w:basedOn w:val="a0"/>
    <w:link w:val="10"/>
    <w:rsid w:val="002B7D7A"/>
    <w:rPr>
      <w:rFonts w:ascii="Comic Sans MS" w:eastAsia="Comic Sans MS" w:hAnsi="Comic Sans MS" w:cs="Comic Sans MS"/>
      <w:b/>
      <w:bCs/>
      <w:i w:val="0"/>
      <w:iCs w:val="0"/>
      <w:smallCaps w:val="0"/>
      <w:strike w:val="0"/>
      <w:sz w:val="32"/>
      <w:szCs w:val="32"/>
      <w:u w:val="none"/>
    </w:rPr>
  </w:style>
  <w:style w:type="character" w:customStyle="1" w:styleId="11">
    <w:name w:val="Заголовок №1"/>
    <w:basedOn w:val="1"/>
    <w:rsid w:val="002B7D7A"/>
    <w:rPr>
      <w:color w:val="000000"/>
      <w:spacing w:val="0"/>
      <w:w w:val="100"/>
      <w:position w:val="0"/>
      <w:lang w:val="ru-RU" w:eastAsia="ru-RU" w:bidi="ru-RU"/>
    </w:rPr>
  </w:style>
  <w:style w:type="character" w:customStyle="1" w:styleId="2">
    <w:name w:val="Основной текст (2)_"/>
    <w:basedOn w:val="a0"/>
    <w:link w:val="20"/>
    <w:rsid w:val="002B7D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Курсив"/>
    <w:basedOn w:val="2"/>
    <w:rsid w:val="002B7D7A"/>
    <w:rPr>
      <w:b/>
      <w:bCs/>
      <w:i/>
      <w:iCs/>
      <w:color w:val="000000"/>
      <w:spacing w:val="0"/>
      <w:w w:val="100"/>
      <w:position w:val="0"/>
      <w:sz w:val="28"/>
      <w:szCs w:val="28"/>
      <w:lang w:val="ru-RU" w:eastAsia="ru-RU" w:bidi="ru-RU"/>
    </w:rPr>
  </w:style>
  <w:style w:type="character" w:customStyle="1" w:styleId="4">
    <w:name w:val="Основной текст (4)_"/>
    <w:basedOn w:val="a0"/>
    <w:link w:val="40"/>
    <w:rsid w:val="002B7D7A"/>
    <w:rPr>
      <w:rFonts w:ascii="Times New Roman" w:eastAsia="Times New Roman" w:hAnsi="Times New Roman" w:cs="Times New Roman"/>
      <w:b w:val="0"/>
      <w:bCs w:val="0"/>
      <w:i/>
      <w:iCs/>
      <w:smallCaps w:val="0"/>
      <w:strike w:val="0"/>
      <w:sz w:val="28"/>
      <w:szCs w:val="28"/>
      <w:u w:val="none"/>
    </w:rPr>
  </w:style>
  <w:style w:type="character" w:customStyle="1" w:styleId="4115pt">
    <w:name w:val="Основной текст (4) + 11.5 pt;Полужирный;Не курсив"/>
    <w:basedOn w:val="4"/>
    <w:rsid w:val="002B7D7A"/>
    <w:rPr>
      <w:b/>
      <w:bCs/>
      <w:i/>
      <w:iCs/>
      <w:color w:val="000000"/>
      <w:spacing w:val="0"/>
      <w:w w:val="100"/>
      <w:position w:val="0"/>
      <w:sz w:val="23"/>
      <w:szCs w:val="23"/>
      <w:lang w:val="ru-RU" w:eastAsia="ru-RU" w:bidi="ru-RU"/>
    </w:rPr>
  </w:style>
  <w:style w:type="character" w:customStyle="1" w:styleId="5">
    <w:name w:val="Основной текст (5)_"/>
    <w:basedOn w:val="a0"/>
    <w:link w:val="50"/>
    <w:rsid w:val="002B7D7A"/>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полужирный"/>
    <w:basedOn w:val="5"/>
    <w:rsid w:val="002B7D7A"/>
    <w:rPr>
      <w:b/>
      <w:bCs/>
      <w:color w:val="000000"/>
      <w:spacing w:val="0"/>
      <w:w w:val="100"/>
      <w:position w:val="0"/>
      <w:sz w:val="28"/>
      <w:szCs w:val="28"/>
      <w:lang w:val="ru-RU" w:eastAsia="ru-RU" w:bidi="ru-RU"/>
    </w:rPr>
  </w:style>
  <w:style w:type="character" w:customStyle="1" w:styleId="5115pt">
    <w:name w:val="Основной текст (5) + 11.5 pt;Не курсив"/>
    <w:basedOn w:val="5"/>
    <w:rsid w:val="002B7D7A"/>
    <w:rPr>
      <w:i/>
      <w:iCs/>
      <w:color w:val="000000"/>
      <w:spacing w:val="0"/>
      <w:w w:val="100"/>
      <w:position w:val="0"/>
      <w:sz w:val="23"/>
      <w:szCs w:val="23"/>
      <w:lang w:val="ru-RU" w:eastAsia="ru-RU" w:bidi="ru-RU"/>
    </w:rPr>
  </w:style>
  <w:style w:type="character" w:customStyle="1" w:styleId="6">
    <w:name w:val="Основной текст (6)_"/>
    <w:basedOn w:val="a0"/>
    <w:link w:val="60"/>
    <w:rsid w:val="002B7D7A"/>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 Не полужирный"/>
    <w:basedOn w:val="6"/>
    <w:rsid w:val="002B7D7A"/>
    <w:rPr>
      <w:b/>
      <w:bCs/>
      <w:color w:val="000000"/>
      <w:spacing w:val="0"/>
      <w:w w:val="100"/>
      <w:position w:val="0"/>
      <w:lang w:val="ru-RU" w:eastAsia="ru-RU" w:bidi="ru-RU"/>
    </w:rPr>
  </w:style>
  <w:style w:type="character" w:customStyle="1" w:styleId="22">
    <w:name w:val="Основной текст (2) + Полужирный"/>
    <w:basedOn w:val="2"/>
    <w:rsid w:val="002B7D7A"/>
    <w:rPr>
      <w:b/>
      <w:bCs/>
      <w:color w:val="000000"/>
      <w:spacing w:val="0"/>
      <w:w w:val="100"/>
      <w:position w:val="0"/>
      <w:lang w:val="ru-RU" w:eastAsia="ru-RU" w:bidi="ru-RU"/>
    </w:rPr>
  </w:style>
  <w:style w:type="paragraph" w:customStyle="1" w:styleId="30">
    <w:name w:val="Основной текст (3)"/>
    <w:basedOn w:val="a"/>
    <w:link w:val="3"/>
    <w:rsid w:val="002B7D7A"/>
    <w:pPr>
      <w:shd w:val="clear" w:color="auto" w:fill="FFFFFF"/>
      <w:spacing w:before="60" w:after="660" w:line="371" w:lineRule="exact"/>
      <w:jc w:val="right"/>
    </w:pPr>
    <w:rPr>
      <w:rFonts w:ascii="Times New Roman" w:eastAsia="Times New Roman" w:hAnsi="Times New Roman" w:cs="Times New Roman"/>
      <w:b/>
      <w:bCs/>
      <w:i/>
      <w:iCs/>
      <w:sz w:val="32"/>
      <w:szCs w:val="32"/>
    </w:rPr>
  </w:style>
  <w:style w:type="paragraph" w:customStyle="1" w:styleId="10">
    <w:name w:val="Заголовок №1"/>
    <w:basedOn w:val="a"/>
    <w:link w:val="1"/>
    <w:rsid w:val="002B7D7A"/>
    <w:pPr>
      <w:shd w:val="clear" w:color="auto" w:fill="FFFFFF"/>
      <w:spacing w:before="660" w:after="240" w:line="446" w:lineRule="exact"/>
      <w:outlineLvl w:val="0"/>
    </w:pPr>
    <w:rPr>
      <w:rFonts w:ascii="Comic Sans MS" w:eastAsia="Comic Sans MS" w:hAnsi="Comic Sans MS" w:cs="Comic Sans MS"/>
      <w:b/>
      <w:bCs/>
      <w:sz w:val="32"/>
      <w:szCs w:val="32"/>
    </w:rPr>
  </w:style>
  <w:style w:type="paragraph" w:customStyle="1" w:styleId="20">
    <w:name w:val="Основной текст (2)"/>
    <w:basedOn w:val="a"/>
    <w:link w:val="2"/>
    <w:rsid w:val="002B7D7A"/>
    <w:pPr>
      <w:shd w:val="clear" w:color="auto" w:fill="FFFFFF"/>
      <w:spacing w:before="240" w:line="482" w:lineRule="exact"/>
      <w:ind w:firstLine="48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2B7D7A"/>
    <w:pPr>
      <w:shd w:val="clear" w:color="auto" w:fill="FFFFFF"/>
      <w:spacing w:line="482" w:lineRule="exact"/>
      <w:ind w:firstLine="60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2B7D7A"/>
    <w:pPr>
      <w:shd w:val="clear" w:color="auto" w:fill="FFFFFF"/>
      <w:spacing w:after="300" w:line="0" w:lineRule="atLeast"/>
      <w:ind w:firstLine="60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2B7D7A"/>
    <w:pPr>
      <w:shd w:val="clear" w:color="auto" w:fill="FFFFFF"/>
      <w:spacing w:before="300" w:line="482" w:lineRule="exact"/>
      <w:ind w:firstLine="600"/>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69CD~1/LOCALS~1/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Школа №33</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к-110</dc:creator>
  <cp:lastModifiedBy>uchitel</cp:lastModifiedBy>
  <cp:revision>4</cp:revision>
  <dcterms:created xsi:type="dcterms:W3CDTF">2019-10-23T07:52:00Z</dcterms:created>
  <dcterms:modified xsi:type="dcterms:W3CDTF">2020-03-13T05:36:00Z</dcterms:modified>
</cp:coreProperties>
</file>