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AE" w:rsidRPr="000E06AE" w:rsidRDefault="000E06AE" w:rsidP="000E06AE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C83F05" w:rsidRDefault="00A535CE" w:rsidP="008043E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0E06A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                                                                            </w:t>
      </w:r>
      <w:r w:rsidR="008043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</w:t>
      </w:r>
    </w:p>
    <w:bookmarkStart w:id="0" w:name="_MON_1692467877"/>
    <w:bookmarkEnd w:id="0"/>
    <w:p w:rsidR="00C83F05" w:rsidRDefault="00267A5D" w:rsidP="008043E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83F0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object w:dxaOrig="9460" w:dyaOrig="13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91.5pt" o:ole="">
            <v:imagedata r:id="rId9" o:title=""/>
          </v:shape>
          <o:OLEObject Type="Embed" ProgID="Word.Document.12" ShapeID="_x0000_i1025" DrawAspect="Content" ObjectID="_1693053258" r:id="rId10">
            <o:FieldCodes>\s</o:FieldCodes>
          </o:OLEObject>
        </w:object>
      </w:r>
    </w:p>
    <w:p w:rsidR="00C83F05" w:rsidRDefault="00C83F05" w:rsidP="008043E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0E06AE" w:rsidRPr="008043ED" w:rsidRDefault="00C83F05" w:rsidP="008043E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                                 </w:t>
      </w:r>
      <w:r w:rsidR="008043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0E06AE" w:rsidRPr="000E06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</w:rPr>
        <w:t xml:space="preserve">РАБОЧАЯ ПРОГРАММА </w:t>
      </w:r>
    </w:p>
    <w:p w:rsidR="000E06AE" w:rsidRPr="000E06AE" w:rsidRDefault="000E06AE" w:rsidP="000E06AE">
      <w:pPr>
        <w:widowControl w:val="0"/>
        <w:shd w:val="clear" w:color="auto" w:fill="FFFFFF"/>
        <w:suppressAutoHyphens/>
        <w:spacing w:after="0" w:line="240" w:lineRule="auto"/>
        <w:rPr>
          <w:rFonts w:ascii="Cambria" w:eastAsia="Times New Roman" w:hAnsi="Cambria" w:cs="Times New Roman"/>
          <w:b/>
          <w:i/>
          <w:iCs/>
          <w:color w:val="4F81BD"/>
          <w:sz w:val="32"/>
          <w:szCs w:val="32"/>
          <w:lang w:eastAsia="ru-RU"/>
        </w:rPr>
      </w:pPr>
    </w:p>
    <w:p w:rsidR="000E06AE" w:rsidRDefault="00267A5D" w:rsidP="00267A5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</w:rPr>
        <w:t xml:space="preserve">                                      </w:t>
      </w:r>
      <w:r w:rsidR="000E06AE" w:rsidRPr="000E06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</w:rPr>
        <w:t xml:space="preserve">по    </w:t>
      </w:r>
      <w:r w:rsidR="000E06AE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</w:rPr>
        <w:t xml:space="preserve"> </w:t>
      </w:r>
      <w:r w:rsidR="00DC5A6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</w:rPr>
        <w:t>музыке</w:t>
      </w:r>
      <w:r w:rsidR="008043ED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</w:rPr>
        <w:t xml:space="preserve"> 5 класс</w:t>
      </w:r>
    </w:p>
    <w:p w:rsidR="00C83F05" w:rsidRDefault="002B58F8" w:rsidP="002B58F8">
      <w:pPr>
        <w:keepNext/>
        <w:widowControl w:val="0"/>
        <w:suppressAutoHyphens/>
        <w:spacing w:after="0" w:line="240" w:lineRule="auto"/>
        <w:ind w:right="-185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58F8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</w:p>
    <w:p w:rsidR="008043ED" w:rsidRPr="00BA3173" w:rsidRDefault="00C83F05" w:rsidP="00BA3173">
      <w:pPr>
        <w:keepNext/>
        <w:widowControl w:val="0"/>
        <w:suppressAutoHyphens/>
        <w:spacing w:after="0" w:line="240" w:lineRule="auto"/>
        <w:ind w:right="-185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</w:t>
      </w:r>
      <w:r w:rsidR="00BC7E5C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</w:t>
      </w:r>
    </w:p>
    <w:p w:rsidR="008043ED" w:rsidRDefault="008043ED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0E06AE" w:rsidRPr="00267A5D" w:rsidRDefault="000E06AE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  <w:r w:rsidRPr="00267A5D">
        <w:rPr>
          <w:rFonts w:ascii="Times New Roman" w:eastAsia="Times New Roman" w:hAnsi="Times New Roman" w:cs="Times New Roman"/>
          <w:b/>
          <w:color w:val="000000"/>
          <w:kern w:val="1"/>
        </w:rPr>
        <w:t>ПОЯСНИТЕЛЬНАЯ ЗАПИСКА</w:t>
      </w:r>
    </w:p>
    <w:p w:rsidR="00267A5D" w:rsidRPr="00267A5D" w:rsidRDefault="00267A5D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</w:p>
    <w:p w:rsidR="00267A5D" w:rsidRPr="00267A5D" w:rsidRDefault="00267A5D" w:rsidP="00267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D">
        <w:rPr>
          <w:rFonts w:ascii="Times New Roman" w:eastAsia="Calibri" w:hAnsi="Times New Roman" w:cs="Times New Roman"/>
          <w:b/>
          <w:sz w:val="28"/>
          <w:szCs w:val="28"/>
        </w:rPr>
        <w:t>Статус программы:</w:t>
      </w: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начального общего образования по </w:t>
      </w:r>
      <w:r>
        <w:rPr>
          <w:rFonts w:ascii="Times New Roman" w:eastAsia="Calibri" w:hAnsi="Times New Roman" w:cs="Times New Roman"/>
          <w:sz w:val="28"/>
          <w:szCs w:val="28"/>
        </w:rPr>
        <w:t>учебному предмету «Музыка» для 5</w:t>
      </w: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 класса является составной частью основной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МОУ “Гимназия №23” на 2021-2022 учебный год.</w:t>
      </w:r>
    </w:p>
    <w:p w:rsidR="00267A5D" w:rsidRPr="00267A5D" w:rsidRDefault="00267A5D" w:rsidP="00267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по музыке для 5</w:t>
      </w: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 класса разработана на основе Федерального государственного образовательног</w:t>
      </w:r>
      <w:r w:rsidR="00092B59">
        <w:rPr>
          <w:rFonts w:ascii="Times New Roman" w:eastAsia="Calibri" w:hAnsi="Times New Roman" w:cs="Times New Roman"/>
          <w:sz w:val="28"/>
          <w:szCs w:val="28"/>
        </w:rPr>
        <w:t>о стандарта среднего</w:t>
      </w: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Концепции духовно-нравственного развития и воспитания личности гражданина России, планируемых результатов </w:t>
      </w:r>
      <w:r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примерной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по музыке, требований к результатам освоения основной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по музыке, завершённой предметной линии учебников «Музыка», авт. Критская Е.Д., Сергеева Г.П., Шмагина Т.С.  (УМК «Школа России»). </w:t>
      </w:r>
    </w:p>
    <w:p w:rsidR="00267A5D" w:rsidRPr="00267A5D" w:rsidRDefault="00267A5D" w:rsidP="00267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документов</w:t>
      </w:r>
      <w:r w:rsidRPr="00267A5D">
        <w:rPr>
          <w:rFonts w:ascii="Times New Roman" w:eastAsia="Calibri" w:hAnsi="Times New Roman" w:cs="Times New Roman"/>
          <w:sz w:val="28"/>
          <w:szCs w:val="28"/>
        </w:rPr>
        <w:t>, на основании которых составлена рабочая программа:</w:t>
      </w:r>
    </w:p>
    <w:p w:rsidR="00267A5D" w:rsidRPr="00267A5D" w:rsidRDefault="00267A5D" w:rsidP="00267A5D">
      <w:pPr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Закон РФ «Об образовании» </w:t>
      </w:r>
    </w:p>
    <w:p w:rsidR="00267A5D" w:rsidRPr="00267A5D" w:rsidRDefault="00267A5D" w:rsidP="00267A5D">
      <w:pPr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D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 (зарегистрирован в Минюсте 22 декабря 2009 г) с внесенными изменениями от 26.11.2010 г. № 1241, от 31.01.2012 г. №69.</w:t>
      </w:r>
    </w:p>
    <w:p w:rsidR="00267A5D" w:rsidRPr="00267A5D" w:rsidRDefault="00267A5D" w:rsidP="00267A5D">
      <w:pPr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D">
        <w:rPr>
          <w:rFonts w:ascii="Times New Roman" w:eastAsia="Calibri" w:hAnsi="Times New Roman" w:cs="Times New Roman"/>
          <w:sz w:val="28"/>
          <w:szCs w:val="28"/>
        </w:rPr>
        <w:t>Примерные программы Министерства образования и науки РФ, созданные на основе федерального государственного образовательного стандарта.</w:t>
      </w:r>
    </w:p>
    <w:p w:rsidR="00267A5D" w:rsidRPr="00267A5D" w:rsidRDefault="00267A5D" w:rsidP="00267A5D">
      <w:pPr>
        <w:numPr>
          <w:ilvl w:val="3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Программа курса к учебнику «Музыка» авт. Критская Е.Д., Сергеева Г.П., Шмагина Т.С.  (УМК «Школа России»). </w:t>
      </w:r>
    </w:p>
    <w:p w:rsidR="00267A5D" w:rsidRPr="00267A5D" w:rsidRDefault="00267A5D" w:rsidP="00267A5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D">
        <w:rPr>
          <w:rFonts w:ascii="Times New Roman" w:eastAsia="Calibri" w:hAnsi="Times New Roman" w:cs="Times New Roman"/>
          <w:sz w:val="28"/>
          <w:szCs w:val="28"/>
        </w:rPr>
        <w:t>Базисный учебный план начального (основного) общего образования, разработанный в соответствии со стандартами второго поколения.</w:t>
      </w:r>
    </w:p>
    <w:p w:rsidR="00267A5D" w:rsidRPr="00267A5D" w:rsidRDefault="00267A5D" w:rsidP="00267A5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год, утвержденный приказом Министерства образования и науки </w:t>
      </w:r>
      <w:r w:rsidRPr="00267A5D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  <w:r w:rsidRPr="00267A5D">
        <w:rPr>
          <w:rFonts w:ascii="Times New Roman" w:eastAsia="Calibri" w:hAnsi="Times New Roman" w:cs="Times New Roman"/>
          <w:sz w:val="28"/>
          <w:szCs w:val="28"/>
        </w:rPr>
        <w:t xml:space="preserve"> от 19 декабря 2012 г. № 1067.</w:t>
      </w:r>
    </w:p>
    <w:p w:rsidR="00267A5D" w:rsidRPr="000A0225" w:rsidRDefault="00267A5D" w:rsidP="00267A5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  <w:r w:rsidRPr="00267A5D">
        <w:rPr>
          <w:rFonts w:ascii="Times New Roman" w:eastAsia="Calibri" w:hAnsi="Times New Roman" w:cs="Times New Roman"/>
          <w:sz w:val="28"/>
          <w:szCs w:val="28"/>
        </w:rPr>
        <w:t>Учебный план МОУ «Гимназия №23» на 2021-2022 учебный</w:t>
      </w:r>
    </w:p>
    <w:p w:rsidR="000E06AE" w:rsidRPr="000A0225" w:rsidRDefault="000E06AE" w:rsidP="00E646C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:rsidR="009275A5" w:rsidRDefault="009275A5" w:rsidP="00E64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учитывает</w:t>
      </w:r>
      <w:r w:rsidR="00284EBD" w:rsidRPr="0080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и психологические особенности </w:t>
      </w:r>
      <w:r w:rsidR="00F968D5" w:rsidRPr="00804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0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интересы и потребности, обеспечивает развитие </w:t>
      </w:r>
      <w:r w:rsidR="00284EBD" w:rsidRPr="0080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деятельности учащихся, </w:t>
      </w:r>
      <w:r w:rsidRPr="00804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универсальных учебных действий, обеспечивающих овладение ключевыми компетенциями, составляющими основу умения учитьс</w:t>
      </w:r>
      <w:r w:rsidR="00F968D5" w:rsidRPr="0080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267A5D" w:rsidRPr="00267A5D" w:rsidRDefault="00267A5D" w:rsidP="00267A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программе для детей с ОВЗ</w:t>
      </w:r>
    </w:p>
    <w:p w:rsidR="00267A5D" w:rsidRPr="00267A5D" w:rsidRDefault="00267A5D" w:rsidP="00267A5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усвоение обязательного минимума образования, </w:t>
      </w:r>
      <w:r w:rsidRPr="002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 работать без перегрузок в классе с детьми разного уровня обучения. Для обучающегося с ОВЗ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ОВЗ могут испытывать затруднения.</w:t>
      </w:r>
    </w:p>
    <w:p w:rsidR="00267A5D" w:rsidRPr="00267A5D" w:rsidRDefault="00267A5D" w:rsidP="00267A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программе вследствие внедрения в образовательный процесс элементов дистанционного обучения</w:t>
      </w:r>
    </w:p>
    <w:p w:rsidR="00267A5D" w:rsidRDefault="00267A5D" w:rsidP="00267A5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составлена с учетом количества часов</w:t>
      </w:r>
      <w:r w:rsidR="00DC7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отводимых на повторение </w:t>
      </w:r>
      <w:bookmarkStart w:id="1" w:name="_GoBack"/>
      <w:bookmarkEnd w:id="1"/>
      <w:r w:rsidR="00126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 за 4</w:t>
      </w:r>
      <w:r w:rsidRPr="0026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 В связи с 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 </w:t>
      </w:r>
    </w:p>
    <w:p w:rsidR="000E06AE" w:rsidRPr="008043ED" w:rsidRDefault="000E06AE" w:rsidP="00267A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D">
        <w:rPr>
          <w:rFonts w:ascii="Times New Roman" w:hAnsi="Times New Roman" w:cs="Times New Roman"/>
          <w:b/>
          <w:sz w:val="28"/>
          <w:szCs w:val="28"/>
        </w:rPr>
        <w:t>О</w:t>
      </w:r>
      <w:r w:rsidR="00284EBD" w:rsidRPr="008043ED">
        <w:rPr>
          <w:rFonts w:ascii="Times New Roman" w:hAnsi="Times New Roman" w:cs="Times New Roman"/>
          <w:b/>
          <w:sz w:val="28"/>
          <w:szCs w:val="28"/>
        </w:rPr>
        <w:t>БЩАЯ ХАРАКТЕРИСТИКА УЧЕБНОГО ПРЕДМЕТА</w:t>
      </w:r>
    </w:p>
    <w:p w:rsidR="00E646C8" w:rsidRPr="008043ED" w:rsidRDefault="00E646C8" w:rsidP="00E646C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ED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</w:t>
      </w:r>
      <w:r w:rsidRPr="008043ED">
        <w:rPr>
          <w:rFonts w:ascii="Times New Roman" w:eastAsia="Calibri" w:hAnsi="Times New Roman" w:cs="Times New Roman"/>
          <w:bCs/>
          <w:sz w:val="28"/>
          <w:szCs w:val="28"/>
        </w:rPr>
        <w:t>«Искусство»</w:t>
      </w:r>
      <w:r w:rsidR="005E17AF" w:rsidRPr="008043ED">
        <w:rPr>
          <w:rFonts w:ascii="Times New Roman" w:eastAsia="Calibri" w:hAnsi="Times New Roman" w:cs="Times New Roman"/>
          <w:bCs/>
          <w:sz w:val="28"/>
          <w:szCs w:val="28"/>
        </w:rPr>
        <w:t xml:space="preserve"> (в частности предмет «Музыка»)</w:t>
      </w:r>
      <w:r w:rsidRPr="008043ED">
        <w:rPr>
          <w:rFonts w:ascii="Times New Roman" w:eastAsia="Calibri" w:hAnsi="Times New Roman" w:cs="Times New Roman"/>
          <w:bCs/>
          <w:sz w:val="28"/>
          <w:szCs w:val="28"/>
        </w:rPr>
        <w:t xml:space="preserve"> играет б</w:t>
      </w:r>
      <w:r w:rsidRPr="008043ED">
        <w:rPr>
          <w:rFonts w:ascii="Times New Roman" w:eastAsia="Calibri" w:hAnsi="Times New Roman" w:cs="Times New Roman"/>
          <w:sz w:val="28"/>
          <w:szCs w:val="28"/>
        </w:rPr>
        <w:t xml:space="preserve">ольшую роль в становлении личности ученика. Прежде всего, она способствуют </w:t>
      </w:r>
      <w:r w:rsidRPr="008043ED">
        <w:rPr>
          <w:rFonts w:ascii="Times New Roman" w:eastAsia="Calibri" w:hAnsi="Times New Roman" w:cs="Times New Roman"/>
          <w:i/>
          <w:iCs/>
          <w:sz w:val="28"/>
          <w:szCs w:val="28"/>
        </w:rPr>
        <w:t>личностному</w:t>
      </w:r>
      <w:r w:rsidRPr="008043ED">
        <w:rPr>
          <w:rFonts w:ascii="Times New Roman" w:eastAsia="Calibri" w:hAnsi="Times New Roman" w:cs="Times New Roman"/>
          <w:sz w:val="28"/>
          <w:szCs w:val="28"/>
        </w:rPr>
        <w:t xml:space="preserve"> развитию обучающегося, обеспечивая «осознание значения искусства и творчества в личной и культурной самоидентификации личности, развитие эстетического вкуса, художественного мышления обучающихся». Кроме этого, искусство дает человеку иной, кроме вербального, способ общения, обеспечивая тем самым развитие </w:t>
      </w:r>
      <w:r w:rsidRPr="008043E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коммуникативных </w:t>
      </w:r>
      <w:r w:rsidRPr="008043ED">
        <w:rPr>
          <w:rFonts w:ascii="Times New Roman" w:eastAsia="Calibri" w:hAnsi="Times New Roman" w:cs="Times New Roman"/>
          <w:sz w:val="28"/>
          <w:szCs w:val="28"/>
        </w:rPr>
        <w:t>универсальных учебных действий.</w:t>
      </w:r>
    </w:p>
    <w:p w:rsidR="00705C4F" w:rsidRPr="008043ED" w:rsidRDefault="00705C4F" w:rsidP="00E646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sz w:val="28"/>
          <w:szCs w:val="28"/>
        </w:rPr>
        <w:t xml:space="preserve">Курс «Музыка» в основной школе предполагает обогащение сферы художественных интересов учащихся, разнообразие видов музыкально- 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 </w:t>
      </w:r>
    </w:p>
    <w:p w:rsidR="00705C4F" w:rsidRPr="008043ED" w:rsidRDefault="00705C4F" w:rsidP="00705C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ED7929" w:rsidRPr="008043ED" w:rsidRDefault="00ED7929" w:rsidP="00E646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sz w:val="28"/>
          <w:szCs w:val="28"/>
        </w:rPr>
        <w:t>Содержание программы базируется на нравств</w:t>
      </w:r>
      <w:r w:rsidR="00284EBD" w:rsidRPr="008043ED">
        <w:rPr>
          <w:rFonts w:ascii="Times New Roman" w:hAnsi="Times New Roman" w:cs="Times New Roman"/>
          <w:sz w:val="28"/>
          <w:szCs w:val="28"/>
        </w:rPr>
        <w:t>енно-эстетическом</w:t>
      </w:r>
      <w:r w:rsidRPr="008043ED">
        <w:rPr>
          <w:rFonts w:ascii="Times New Roman" w:hAnsi="Times New Roman" w:cs="Times New Roman"/>
          <w:sz w:val="28"/>
          <w:szCs w:val="28"/>
        </w:rPr>
        <w:t xml:space="preserve">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</w:t>
      </w:r>
      <w:r w:rsidR="00284EBD" w:rsidRPr="008043ED">
        <w:rPr>
          <w:rFonts w:ascii="Times New Roman" w:hAnsi="Times New Roman" w:cs="Times New Roman"/>
          <w:sz w:val="28"/>
          <w:szCs w:val="28"/>
        </w:rPr>
        <w:t>искусства</w:t>
      </w:r>
      <w:r w:rsidRPr="008043ED">
        <w:rPr>
          <w:rFonts w:ascii="Times New Roman" w:hAnsi="Times New Roman" w:cs="Times New Roman"/>
          <w:sz w:val="28"/>
          <w:szCs w:val="28"/>
        </w:rPr>
        <w:t>.</w:t>
      </w:r>
    </w:p>
    <w:p w:rsidR="00ED7929" w:rsidRPr="008043ED" w:rsidRDefault="00284EBD" w:rsidP="00E646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ED7929" w:rsidRPr="008043ED">
        <w:rPr>
          <w:rFonts w:ascii="Times New Roman" w:hAnsi="Times New Roman" w:cs="Times New Roman"/>
          <w:bCs/>
          <w:sz w:val="28"/>
          <w:szCs w:val="28"/>
        </w:rPr>
        <w:t>уроков музыки в системе общего образования</w:t>
      </w:r>
      <w:r w:rsidR="00ED7929" w:rsidRPr="0080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929" w:rsidRPr="008043ED">
        <w:rPr>
          <w:rFonts w:ascii="Times New Roman" w:hAnsi="Times New Roman" w:cs="Times New Roman"/>
          <w:sz w:val="28"/>
          <w:szCs w:val="28"/>
        </w:rPr>
        <w:t>- развитие музыкальной культуры школьников как неотъемлемой части их духовной культуры.</w:t>
      </w:r>
    </w:p>
    <w:p w:rsidR="00ED7929" w:rsidRPr="008043ED" w:rsidRDefault="00ED7929" w:rsidP="00E646C8">
      <w:pPr>
        <w:tabs>
          <w:tab w:val="left" w:pos="596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8043ED">
        <w:rPr>
          <w:rFonts w:ascii="Times New Roman" w:hAnsi="Times New Roman" w:cs="Times New Roman"/>
          <w:sz w:val="28"/>
          <w:szCs w:val="28"/>
        </w:rPr>
        <w:t xml:space="preserve"> изучения музыки в основной школе являются:</w:t>
      </w:r>
    </w:p>
    <w:p w:rsidR="00ED7929" w:rsidRPr="008043ED" w:rsidRDefault="00ED7929" w:rsidP="00E646C8">
      <w:pPr>
        <w:tabs>
          <w:tab w:val="left" w:pos="596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sz w:val="28"/>
          <w:szCs w:val="28"/>
        </w:rPr>
        <w:t xml:space="preserve"> 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запечатленному в произведениях искусства, раскрывающих духовный опыт поколений;</w:t>
      </w:r>
    </w:p>
    <w:p w:rsidR="00ED7929" w:rsidRPr="008043ED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sz w:val="28"/>
          <w:szCs w:val="28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</w:t>
      </w:r>
    </w:p>
    <w:p w:rsidR="00ED7929" w:rsidRPr="008043ED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sz w:val="28"/>
          <w:szCs w:val="28"/>
        </w:rPr>
        <w:t>-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D7929" w:rsidRPr="008043ED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sz w:val="28"/>
          <w:szCs w:val="28"/>
        </w:rPr>
        <w:t>- освоение жанрового и стиле</w:t>
      </w:r>
      <w:r w:rsidR="00284EBD" w:rsidRPr="008043ED">
        <w:rPr>
          <w:rFonts w:ascii="Times New Roman" w:hAnsi="Times New Roman" w:cs="Times New Roman"/>
          <w:sz w:val="28"/>
          <w:szCs w:val="28"/>
        </w:rPr>
        <w:t xml:space="preserve">вого многообразия музыкального </w:t>
      </w:r>
      <w:r w:rsidRPr="008043ED">
        <w:rPr>
          <w:rFonts w:ascii="Times New Roman" w:hAnsi="Times New Roman" w:cs="Times New Roman"/>
          <w:sz w:val="28"/>
          <w:szCs w:val="28"/>
        </w:rPr>
        <w:t xml:space="preserve">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ED7929" w:rsidRPr="008043ED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sz w:val="28"/>
          <w:szCs w:val="28"/>
        </w:rPr>
        <w:t>- овладение художественно-практическими умениями и навыками в разнообразных видах музыкально-творческой деятельности.</w:t>
      </w:r>
    </w:p>
    <w:p w:rsidR="000A0225" w:rsidRPr="00E35DA8" w:rsidRDefault="00ED7929" w:rsidP="00E35DA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ED">
        <w:rPr>
          <w:rFonts w:ascii="Times New Roman" w:hAnsi="Times New Roman" w:cs="Times New Roman"/>
          <w:sz w:val="28"/>
          <w:szCs w:val="28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BC7E5C" w:rsidRDefault="00BC7E5C" w:rsidP="00BA3173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BC7E5C" w:rsidRPr="000A0225" w:rsidRDefault="00BC7E5C" w:rsidP="00E646C8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E06AE" w:rsidRPr="000A0225" w:rsidRDefault="000E06AE" w:rsidP="00E646C8">
      <w:pPr>
        <w:spacing w:line="240" w:lineRule="auto"/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0A0225">
        <w:rPr>
          <w:rFonts w:ascii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 РЕЗУЛЬТАТЫ ОСВОЕНИЯ ПРЕДМЕТА</w:t>
      </w:r>
    </w:p>
    <w:p w:rsidR="000A0225" w:rsidRPr="00E35DA8" w:rsidRDefault="00284EBD" w:rsidP="000A0225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 результаты </w:t>
      </w:r>
      <w:r w:rsidRPr="00E35DA8">
        <w:rPr>
          <w:rFonts w:ascii="Times New Roman" w:hAnsi="Times New Roman" w:cs="Times New Roman"/>
          <w:sz w:val="28"/>
          <w:szCs w:val="28"/>
        </w:rPr>
        <w:t>отражаются в индивидуальных качественных свойствах обучающихся, которые они должны приобрести в процессе усвоения учебного предмета «Музыка»:</w:t>
      </w:r>
      <w:r w:rsidR="00652C7D" w:rsidRPr="00E3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225" w:rsidRPr="00E35DA8" w:rsidRDefault="00284EBD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5DA8">
        <w:rPr>
          <w:rFonts w:ascii="Times New Roman" w:hAnsi="Times New Roman"/>
          <w:sz w:val="28"/>
          <w:szCs w:val="28"/>
        </w:rPr>
        <w:t>чувство гордости за Родину, свой народ</w:t>
      </w:r>
      <w:r w:rsidR="00652C7D" w:rsidRPr="00E35DA8">
        <w:rPr>
          <w:rFonts w:ascii="Times New Roman" w:hAnsi="Times New Roman"/>
          <w:sz w:val="28"/>
          <w:szCs w:val="28"/>
        </w:rPr>
        <w:t xml:space="preserve"> и историю России, осознание своей этнической и национальной принадлежности, знание культуры своего народа, своего края, основ культурного наследия народов России и человечества, усвоение традиционных ценностей многонационального российского общества;</w:t>
      </w:r>
    </w:p>
    <w:p w:rsidR="000A0225" w:rsidRPr="00E35DA8" w:rsidRDefault="00284EBD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5DA8">
        <w:rPr>
          <w:rFonts w:ascii="Times New Roman" w:hAnsi="Times New Roman"/>
          <w:sz w:val="28"/>
          <w:szCs w:val="28"/>
        </w:rPr>
        <w:t>целостный, социально-ориентированный взгляд на мир</w:t>
      </w:r>
      <w:r w:rsidR="00652C7D" w:rsidRPr="00E35DA8">
        <w:rPr>
          <w:rFonts w:ascii="Times New Roman" w:hAnsi="Times New Roman"/>
          <w:sz w:val="28"/>
          <w:szCs w:val="28"/>
        </w:rPr>
        <w:t xml:space="preserve"> в его органичном единстве и разнообразии природы, народов, культур и религий</w:t>
      </w:r>
      <w:r w:rsidRPr="00E35DA8">
        <w:rPr>
          <w:rFonts w:ascii="Times New Roman" w:hAnsi="Times New Roman"/>
          <w:sz w:val="28"/>
          <w:szCs w:val="28"/>
        </w:rPr>
        <w:t>;</w:t>
      </w:r>
    </w:p>
    <w:p w:rsidR="000A0225" w:rsidRPr="00E35DA8" w:rsidRDefault="00652C7D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5DA8">
        <w:rPr>
          <w:rFonts w:ascii="Times New Roman" w:hAnsi="Times New Roman"/>
          <w:sz w:val="28"/>
          <w:szCs w:val="28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</w:t>
      </w:r>
      <w:r w:rsidR="00284EBD" w:rsidRPr="00E35DA8">
        <w:rPr>
          <w:rFonts w:ascii="Times New Roman" w:hAnsi="Times New Roman"/>
          <w:sz w:val="28"/>
          <w:szCs w:val="28"/>
        </w:rPr>
        <w:t>;</w:t>
      </w:r>
    </w:p>
    <w:p w:rsidR="000A0225" w:rsidRPr="00E35DA8" w:rsidRDefault="00284EBD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5DA8">
        <w:rPr>
          <w:rFonts w:ascii="Times New Roman" w:hAnsi="Times New Roman"/>
          <w:sz w:val="28"/>
          <w:szCs w:val="28"/>
        </w:rPr>
        <w:t>уважительное отношение к иному мнению</w:t>
      </w:r>
      <w:r w:rsidR="00652C7D" w:rsidRPr="00E35DA8">
        <w:rPr>
          <w:rFonts w:ascii="Times New Roman" w:hAnsi="Times New Roman"/>
          <w:sz w:val="28"/>
          <w:szCs w:val="28"/>
        </w:rPr>
        <w:t>, истории и культуре других народов; готовность и способность вести диалог с другими людьми</w:t>
      </w:r>
      <w:r w:rsidR="00C117E6" w:rsidRPr="00E35DA8">
        <w:rPr>
          <w:rFonts w:ascii="Times New Roman" w:hAnsi="Times New Roman"/>
          <w:sz w:val="28"/>
          <w:szCs w:val="28"/>
        </w:rPr>
        <w:t xml:space="preserve">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0A0225" w:rsidRPr="00E35DA8" w:rsidRDefault="00C117E6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5DA8">
        <w:rPr>
          <w:rFonts w:ascii="Times New Roman" w:hAnsi="Times New Roman"/>
          <w:sz w:val="28"/>
          <w:szCs w:val="28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0A0225" w:rsidRPr="00E35DA8" w:rsidRDefault="00C117E6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5DA8">
        <w:rPr>
          <w:rFonts w:ascii="Times New Roman" w:hAnsi="Times New Roman"/>
          <w:sz w:val="28"/>
          <w:szCs w:val="28"/>
        </w:rPr>
        <w:t>коммуникативная компетентность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0A0225" w:rsidRPr="00E35DA8" w:rsidRDefault="00C117E6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5DA8">
        <w:rPr>
          <w:rFonts w:ascii="Times New Roman" w:hAnsi="Times New Roman"/>
          <w:sz w:val="28"/>
          <w:szCs w:val="28"/>
        </w:rPr>
        <w:t>участие в общественной жизни школы в пределах возрастных компетенций;</w:t>
      </w:r>
    </w:p>
    <w:p w:rsidR="000A0225" w:rsidRPr="00E35DA8" w:rsidRDefault="00C117E6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5DA8">
        <w:rPr>
          <w:rFonts w:ascii="Times New Roman" w:hAnsi="Times New Roman"/>
          <w:sz w:val="28"/>
          <w:szCs w:val="28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0A0225" w:rsidRPr="00E35DA8" w:rsidRDefault="00C117E6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5DA8">
        <w:rPr>
          <w:rFonts w:ascii="Times New Roman" w:hAnsi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705C4F" w:rsidRDefault="00705C4F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5DA8">
        <w:rPr>
          <w:rFonts w:ascii="Times New Roman" w:hAnsi="Times New Roman"/>
          <w:sz w:val="28"/>
          <w:szCs w:val="28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E35DA8" w:rsidRPr="00E35DA8" w:rsidRDefault="00E35DA8" w:rsidP="00E35DA8">
      <w:pPr>
        <w:pStyle w:val="a6"/>
        <w:shd w:val="clear" w:color="auto" w:fill="FFFFFF"/>
        <w:spacing w:line="240" w:lineRule="auto"/>
        <w:ind w:left="998"/>
        <w:jc w:val="both"/>
        <w:rPr>
          <w:rFonts w:ascii="Times New Roman" w:hAnsi="Times New Roman"/>
          <w:sz w:val="28"/>
          <w:szCs w:val="28"/>
        </w:rPr>
      </w:pP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E35DA8">
        <w:rPr>
          <w:rFonts w:ascii="Times New Roman" w:hAnsi="Times New Roman" w:cs="Times New Roman"/>
          <w:sz w:val="28"/>
          <w:szCs w:val="28"/>
        </w:rPr>
        <w:t xml:space="preserve">характеризуют уровень сформированности универсальных учебных действий, проявляющихся в познавательной и практической деятельности учащихся: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умение самостоятельно ставить новые учебные задачи на основе развития познавательных мотивов и интересов;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смысловое чтение текстов различных стилей и жанров;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 модели и схемы для решения учебных и познавательных задач;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r w:rsidR="00E35DA8" w:rsidRPr="00E35DA8">
        <w:rPr>
          <w:rFonts w:ascii="Times New Roman" w:hAnsi="Times New Roman" w:cs="Times New Roman"/>
          <w:sz w:val="28"/>
          <w:szCs w:val="28"/>
        </w:rPr>
        <w:t>например,</w:t>
      </w:r>
      <w:r w:rsidRPr="00E35DA8">
        <w:rPr>
          <w:rFonts w:ascii="Times New Roman" w:hAnsi="Times New Roman" w:cs="Times New Roman"/>
          <w:sz w:val="28"/>
          <w:szCs w:val="28"/>
        </w:rPr>
        <w:t xml:space="preserve"> в художественном проекте, взаимодействовать и работать в группе;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 </w:t>
      </w:r>
    </w:p>
    <w:p w:rsidR="00E35DA8" w:rsidRDefault="00E35DA8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35DA8">
        <w:rPr>
          <w:rFonts w:ascii="Times New Roman" w:hAnsi="Times New Roman" w:cs="Times New Roman"/>
          <w:sz w:val="28"/>
          <w:szCs w:val="28"/>
        </w:rPr>
        <w:t xml:space="preserve"> обеспечивают успешное обучение на следующей ступени общего образования и отражают: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сформированность основ музыкальной культуры школьника как неотъемлемой части его общей духовной культуры;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 </w:t>
      </w:r>
    </w:p>
    <w:p w:rsidR="000A0225" w:rsidRPr="00E35DA8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 </w:t>
      </w:r>
    </w:p>
    <w:p w:rsidR="00ED2864" w:rsidRDefault="00705C4F" w:rsidP="00BA3173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35DA8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DA8">
        <w:rPr>
          <w:rFonts w:ascii="Times New Roman" w:hAnsi="Times New Roman" w:cs="Times New Roman"/>
          <w:sz w:val="28"/>
          <w:szCs w:val="28"/>
        </w:rPr>
        <w:t xml:space="preserve"> сотрудничество в ходе реализации коллективных творческих проектов, решения различных музыкально-творческих задач.</w:t>
      </w: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5 класса.</w:t>
      </w:r>
      <w:r w:rsidRPr="00ED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864">
        <w:rPr>
          <w:rFonts w:ascii="Times New Roman" w:hAnsi="Times New Roman" w:cs="Times New Roman"/>
          <w:sz w:val="28"/>
          <w:szCs w:val="28"/>
        </w:rPr>
        <w:t xml:space="preserve"> развитие устойчивого интереса к музыкальным занятия; </w:t>
      </w: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864">
        <w:rPr>
          <w:rFonts w:ascii="Times New Roman" w:hAnsi="Times New Roman" w:cs="Times New Roman"/>
          <w:sz w:val="28"/>
          <w:szCs w:val="28"/>
        </w:rPr>
        <w:t xml:space="preserve"> побуждение эмоционального отклика на музыку разных жанров; </w:t>
      </w: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864">
        <w:rPr>
          <w:rFonts w:ascii="Times New Roman" w:hAnsi="Times New Roman" w:cs="Times New Roman"/>
          <w:sz w:val="28"/>
          <w:szCs w:val="28"/>
        </w:rPr>
        <w:t xml:space="preserve"> развитие умений учащихся воспринимать музыкальные произведения с ярко выраженным жизненным содержанием, определение их характера и настроения;</w:t>
      </w: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sz w:val="28"/>
          <w:szCs w:val="28"/>
        </w:rPr>
        <w:t xml:space="preserve"> </w:t>
      </w:r>
      <w:r w:rsidRPr="00ED2864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864">
        <w:rPr>
          <w:rFonts w:ascii="Times New Roman" w:hAnsi="Times New Roman" w:cs="Times New Roman"/>
          <w:sz w:val="28"/>
          <w:szCs w:val="28"/>
        </w:rPr>
        <w:t xml:space="preserve"> формирование навыков выражения своего отношения музыке в слове (эмоциональный словарь), пластике, а также, мимике; </w:t>
      </w: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864">
        <w:rPr>
          <w:rFonts w:ascii="Times New Roman" w:hAnsi="Times New Roman" w:cs="Times New Roman"/>
          <w:sz w:val="28"/>
          <w:szCs w:val="28"/>
        </w:rPr>
        <w:t xml:space="preserve"> 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 </w:t>
      </w: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864">
        <w:rPr>
          <w:rFonts w:ascii="Times New Roman" w:hAnsi="Times New Roman" w:cs="Times New Roman"/>
          <w:sz w:val="28"/>
          <w:szCs w:val="28"/>
        </w:rPr>
        <w:t xml:space="preserve"> развитие умений откликаться на музыку с помощью простейших движений и пластического интонирования, драматизация пьес программного характера.</w:t>
      </w: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D2864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864">
        <w:rPr>
          <w:rFonts w:ascii="Times New Roman" w:hAnsi="Times New Roman" w:cs="Times New Roman"/>
          <w:sz w:val="28"/>
          <w:szCs w:val="28"/>
        </w:rPr>
        <w:t xml:space="preserve"> формирование навыков элементарного музицирования на простейших инструментах; </w:t>
      </w: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864">
        <w:rPr>
          <w:rFonts w:ascii="Times New Roman" w:hAnsi="Times New Roman" w:cs="Times New Roman"/>
          <w:sz w:val="28"/>
          <w:szCs w:val="28"/>
        </w:rPr>
        <w:t xml:space="preserve"> освоение элементов музыкальной грамоты как средство осознания музыкальной речи.</w:t>
      </w:r>
    </w:p>
    <w:p w:rsid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64" w:rsidRPr="00ED2864" w:rsidRDefault="00ED2864" w:rsidP="00E35DA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D2864">
        <w:rPr>
          <w:rFonts w:ascii="Times New Roman" w:hAnsi="Times New Roman" w:cs="Times New Roman"/>
          <w:b/>
          <w:sz w:val="28"/>
          <w:szCs w:val="28"/>
        </w:rPr>
        <w:t xml:space="preserve">зучая музыкальное искусство, к концу 5 класса обучающиеся должны уметь: </w:t>
      </w:r>
    </w:p>
    <w:p w:rsidR="00ED2864" w:rsidRDefault="00ED2864" w:rsidP="00ED2864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i/>
          <w:sz w:val="28"/>
          <w:szCs w:val="28"/>
          <w:u w:val="single"/>
        </w:rPr>
        <w:t>Взаимосвязь музыки, литературы и живописи. Преобразующая сила музыки</w:t>
      </w:r>
      <w:r w:rsidRPr="00ED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64" w:rsidRDefault="00ED2864" w:rsidP="00ED2864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2864">
        <w:rPr>
          <w:rFonts w:ascii="Times New Roman" w:hAnsi="Times New Roman" w:cs="Times New Roman"/>
          <w:sz w:val="28"/>
          <w:szCs w:val="28"/>
        </w:rPr>
        <w:t xml:space="preserve">Учащиеся смогут 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 наблюдать за многообразными явлениями жизни и искусства в их взаимосвязях, выражать своё отношение к искусству, оценивая художественно- образное содержание произведения и его влияние, направленное как на человека вообще, так и на самого учащегося; понимать значимость музыкального искусства для формирования личности человека в том или ином социальном контексте и независимо от него; 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ED2864" w:rsidRDefault="00ED2864" w:rsidP="00ED2864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2864">
        <w:rPr>
          <w:rFonts w:ascii="Times New Roman" w:hAnsi="Times New Roman" w:cs="Times New Roman"/>
          <w:sz w:val="28"/>
          <w:szCs w:val="28"/>
        </w:rPr>
        <w:t>Учащиеся смогут принимать активное участие в художественных событиях класса, музыкально эстетической жизни школы, района, города и др. (музыкальные вечера, музыкальные гостиные, концерты для младших школьников и др.); самостоятельно решать творческие задачи, формулировать критическое мнение о концертах, спектаклях, кинофильмах, художественных выставках и др., оценивая их с художественно-эстетической точки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F37" w:rsidRDefault="00770F37" w:rsidP="00ED2864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70F37" w:rsidRDefault="00770F37" w:rsidP="00ED2864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70F37">
        <w:rPr>
          <w:rFonts w:ascii="Times New Roman" w:hAnsi="Times New Roman" w:cs="Times New Roman"/>
          <w:b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</w:t>
      </w:r>
    </w:p>
    <w:p w:rsidR="004D325E" w:rsidRDefault="00770F37" w:rsidP="00ED2864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70F37">
        <w:rPr>
          <w:rFonts w:ascii="Times New Roman" w:hAnsi="Times New Roman" w:cs="Times New Roman"/>
          <w:sz w:val="28"/>
          <w:szCs w:val="28"/>
        </w:rPr>
        <w:t xml:space="preserve"> Оценивание обучающихся производится согласно «Положению о формах, периодичности и порядке текущего контроля успеваемости и промежуточной аттестации обучающихся», «Положению о порядке выставления текущих, четвертных, полугодовых, годовых и итоговых отметок» в виде устных и письменных индивидуальных опросов, проверки слуховой подготовки и творческих группов</w:t>
      </w:r>
      <w:r>
        <w:rPr>
          <w:rFonts w:ascii="Times New Roman" w:hAnsi="Times New Roman" w:cs="Times New Roman"/>
          <w:sz w:val="28"/>
          <w:szCs w:val="28"/>
        </w:rPr>
        <w:t>ых заданий.</w:t>
      </w:r>
    </w:p>
    <w:p w:rsidR="004D325E" w:rsidRDefault="004D325E" w:rsidP="00ED2864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</w:p>
    <w:p w:rsidR="00ED2864" w:rsidRDefault="00770F37" w:rsidP="00ED2864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5E" w:rsidRDefault="004D325E" w:rsidP="004D325E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4D32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Pr="004D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5E" w:rsidRDefault="004D325E" w:rsidP="006B4E0D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4D325E">
        <w:rPr>
          <w:rFonts w:ascii="Times New Roman" w:hAnsi="Times New Roman" w:cs="Times New Roman"/>
          <w:sz w:val="28"/>
          <w:szCs w:val="28"/>
        </w:rPr>
        <w:t>В рабочей программе рассматриваются разнообразные явления музыкального искусства в их взаимодействии с художественными образами других искусств — литературы (прозы и поэзии), изобра</w:t>
      </w:r>
      <w:r w:rsidR="006B4E0D">
        <w:rPr>
          <w:rFonts w:ascii="Times New Roman" w:hAnsi="Times New Roman" w:cs="Times New Roman"/>
          <w:sz w:val="28"/>
          <w:szCs w:val="28"/>
        </w:rPr>
        <w:t>зительного искусства (живописи,</w:t>
      </w:r>
      <w:r w:rsidRPr="004D325E">
        <w:rPr>
          <w:rFonts w:ascii="Times New Roman" w:hAnsi="Times New Roman" w:cs="Times New Roman"/>
          <w:sz w:val="28"/>
          <w:szCs w:val="28"/>
        </w:rPr>
        <w:t>скульптуры, архитектуры, графики, книжных иллюстраций и др,) театра (оперы, балета, оперетты, мюзикла, рок-оперы), кино.</w:t>
      </w:r>
    </w:p>
    <w:p w:rsidR="004D325E" w:rsidRDefault="004D325E" w:rsidP="004D325E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4D325E">
        <w:rPr>
          <w:rFonts w:ascii="Times New Roman" w:hAnsi="Times New Roman" w:cs="Times New Roman"/>
          <w:sz w:val="28"/>
          <w:szCs w:val="28"/>
        </w:rPr>
        <w:t xml:space="preserve"> 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муз, что особенно ярко проя</w:t>
      </w:r>
      <w:r>
        <w:rPr>
          <w:rFonts w:ascii="Times New Roman" w:hAnsi="Times New Roman" w:cs="Times New Roman"/>
          <w:sz w:val="28"/>
          <w:szCs w:val="28"/>
        </w:rPr>
        <w:t xml:space="preserve">вляется на страницах учебника </w:t>
      </w:r>
      <w:r w:rsidRPr="004D325E">
        <w:rPr>
          <w:rFonts w:ascii="Times New Roman" w:hAnsi="Times New Roman" w:cs="Times New Roman"/>
          <w:sz w:val="28"/>
          <w:szCs w:val="28"/>
        </w:rPr>
        <w:t>.</w:t>
      </w:r>
    </w:p>
    <w:p w:rsidR="006B4E0D" w:rsidRDefault="006B4E0D" w:rsidP="004D325E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</w:p>
    <w:p w:rsidR="004D325E" w:rsidRPr="004D325E" w:rsidRDefault="004D325E" w:rsidP="004D325E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b/>
          <w:sz w:val="28"/>
          <w:szCs w:val="28"/>
        </w:rPr>
      </w:pPr>
      <w:r w:rsidRPr="004D325E">
        <w:rPr>
          <w:rFonts w:ascii="Times New Roman" w:hAnsi="Times New Roman" w:cs="Times New Roman"/>
          <w:sz w:val="28"/>
          <w:szCs w:val="28"/>
        </w:rPr>
        <w:t xml:space="preserve"> </w:t>
      </w:r>
      <w:r w:rsidRPr="004D325E">
        <w:rPr>
          <w:rFonts w:ascii="Times New Roman" w:hAnsi="Times New Roman" w:cs="Times New Roman"/>
          <w:b/>
          <w:sz w:val="28"/>
          <w:szCs w:val="28"/>
        </w:rPr>
        <w:t>Тема года: “Музыка и другие виды искусства”</w:t>
      </w:r>
    </w:p>
    <w:p w:rsidR="004D325E" w:rsidRPr="004D325E" w:rsidRDefault="004D325E" w:rsidP="004D325E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b/>
          <w:sz w:val="28"/>
          <w:szCs w:val="28"/>
        </w:rPr>
      </w:pPr>
      <w:r w:rsidRPr="004D325E">
        <w:rPr>
          <w:rFonts w:ascii="Times New Roman" w:hAnsi="Times New Roman" w:cs="Times New Roman"/>
          <w:b/>
          <w:i/>
          <w:sz w:val="28"/>
          <w:szCs w:val="28"/>
        </w:rPr>
        <w:t xml:space="preserve"> Тема I полугодия</w:t>
      </w:r>
      <w:r w:rsidRPr="004D325E">
        <w:rPr>
          <w:rFonts w:ascii="Times New Roman" w:hAnsi="Times New Roman" w:cs="Times New Roman"/>
          <w:b/>
          <w:sz w:val="28"/>
          <w:szCs w:val="28"/>
        </w:rPr>
        <w:t xml:space="preserve">: “Музыка и литература” </w:t>
      </w:r>
    </w:p>
    <w:p w:rsidR="006B4E0D" w:rsidRDefault="004D325E" w:rsidP="004D325E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4D325E">
        <w:rPr>
          <w:rFonts w:ascii="Times New Roman" w:hAnsi="Times New Roman" w:cs="Times New Roman"/>
          <w:sz w:val="28"/>
          <w:szCs w:val="28"/>
        </w:rPr>
        <w:t>Взаимодействие музыки и литературы раскрывается на образцах вокальной музыки. Это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6B4E0D" w:rsidRDefault="004D325E" w:rsidP="004D325E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4D325E">
        <w:rPr>
          <w:rFonts w:ascii="Times New Roman" w:hAnsi="Times New Roman" w:cs="Times New Roman"/>
          <w:sz w:val="28"/>
          <w:szCs w:val="28"/>
        </w:rPr>
        <w:t xml:space="preserve"> 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легенды.</w:t>
      </w:r>
      <w:r w:rsidR="006B4E0D">
        <w:rPr>
          <w:rFonts w:ascii="Times New Roman" w:hAnsi="Times New Roman" w:cs="Times New Roman"/>
          <w:sz w:val="28"/>
          <w:szCs w:val="28"/>
        </w:rPr>
        <w:t xml:space="preserve"> </w:t>
      </w:r>
      <w:r w:rsidRPr="004D325E">
        <w:rPr>
          <w:rFonts w:ascii="Times New Roman" w:hAnsi="Times New Roman" w:cs="Times New Roman"/>
          <w:sz w:val="28"/>
          <w:szCs w:val="28"/>
        </w:rPr>
        <w:t xml:space="preserve"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Использование различных форм музицирования и творческих заданий в освоении содержания музыкальных образов. Выявление общности и специфики жанров и выразительных средств музыки и литературы. </w:t>
      </w:r>
    </w:p>
    <w:p w:rsidR="006B4E0D" w:rsidRPr="006B4E0D" w:rsidRDefault="004D325E" w:rsidP="004D325E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b/>
          <w:sz w:val="28"/>
          <w:szCs w:val="28"/>
        </w:rPr>
      </w:pPr>
      <w:r w:rsidRPr="006B4E0D">
        <w:rPr>
          <w:rFonts w:ascii="Times New Roman" w:hAnsi="Times New Roman" w:cs="Times New Roman"/>
          <w:b/>
          <w:i/>
          <w:sz w:val="28"/>
          <w:szCs w:val="28"/>
        </w:rPr>
        <w:t>Тема II полугодия</w:t>
      </w:r>
      <w:r w:rsidRPr="006B4E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4E0D">
        <w:rPr>
          <w:rFonts w:ascii="Times New Roman" w:hAnsi="Times New Roman" w:cs="Times New Roman"/>
          <w:b/>
          <w:sz w:val="28"/>
          <w:szCs w:val="28"/>
        </w:rPr>
        <w:t>«</w:t>
      </w:r>
      <w:r w:rsidRPr="006B4E0D">
        <w:rPr>
          <w:rFonts w:ascii="Times New Roman" w:hAnsi="Times New Roman" w:cs="Times New Roman"/>
          <w:b/>
          <w:sz w:val="28"/>
          <w:szCs w:val="28"/>
        </w:rPr>
        <w:t>Музыка и изобразительное искусство</w:t>
      </w:r>
      <w:r w:rsidR="006B4E0D">
        <w:rPr>
          <w:rFonts w:ascii="Times New Roman" w:hAnsi="Times New Roman" w:cs="Times New Roman"/>
          <w:b/>
          <w:sz w:val="28"/>
          <w:szCs w:val="28"/>
        </w:rPr>
        <w:t>».</w:t>
      </w:r>
    </w:p>
    <w:p w:rsidR="004D325E" w:rsidRPr="006B4E0D" w:rsidRDefault="004D325E" w:rsidP="006B4E0D">
      <w:pPr>
        <w:shd w:val="clear" w:color="auto" w:fill="FFFFFF"/>
        <w:ind w:firstLine="278"/>
        <w:rPr>
          <w:rFonts w:ascii="Times New Roman" w:hAnsi="Times New Roman" w:cs="Times New Roman"/>
          <w:sz w:val="28"/>
          <w:szCs w:val="28"/>
        </w:rPr>
      </w:pPr>
      <w:r w:rsidRPr="004D325E">
        <w:rPr>
          <w:rFonts w:ascii="Times New Roman" w:hAnsi="Times New Roman" w:cs="Times New Roman"/>
          <w:sz w:val="28"/>
          <w:szCs w:val="28"/>
        </w:rPr>
        <w:t xml:space="preserve">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</w:t>
      </w:r>
      <w:r w:rsidRPr="004D325E">
        <w:rPr>
          <w:rFonts w:ascii="Times New Roman" w:hAnsi="Times New Roman" w:cs="Times New Roman"/>
          <w:sz w:val="28"/>
          <w:szCs w:val="28"/>
        </w:rPr>
        <w:lastRenderedPageBreak/>
        <w:t>произведениями религиозного искусства («синтез искусств в храме»),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сочинения. Образы борьбы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E0D">
        <w:rPr>
          <w:rFonts w:ascii="Times New Roman" w:hAnsi="Times New Roman" w:cs="Times New Roman"/>
          <w:sz w:val="28"/>
          <w:szCs w:val="28"/>
        </w:rPr>
        <w:t>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музицирования и творческих заданий в освоении содержания музыкальных образ.</w:t>
      </w:r>
    </w:p>
    <w:p w:rsidR="00770F37" w:rsidRDefault="00770F37" w:rsidP="00ED2864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</w:p>
    <w:p w:rsidR="00770F37" w:rsidRDefault="00770F37" w:rsidP="00ED2864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</w:p>
    <w:p w:rsidR="00770F37" w:rsidRPr="00E35DA8" w:rsidRDefault="00770F37" w:rsidP="00ED2864">
      <w:pPr>
        <w:shd w:val="clear" w:color="auto" w:fill="FFFFFF"/>
        <w:spacing w:line="240" w:lineRule="auto"/>
        <w:ind w:firstLine="278"/>
        <w:rPr>
          <w:rFonts w:ascii="Times New Roman" w:hAnsi="Times New Roman" w:cs="Times New Roman"/>
          <w:sz w:val="28"/>
          <w:szCs w:val="28"/>
        </w:rPr>
      </w:pPr>
    </w:p>
    <w:p w:rsidR="000E5C1D" w:rsidRDefault="000E5C1D" w:rsidP="000E5C1D">
      <w:pPr>
        <w:rPr>
          <w:rFonts w:ascii="Times New Roman" w:eastAsia="Times New Roman" w:hAnsi="Times New Roman" w:cs="Times New Roman"/>
          <w:b/>
          <w:kern w:val="1"/>
        </w:rPr>
        <w:sectPr w:rsidR="000E5C1D" w:rsidSect="00BA317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E06AE" w:rsidRPr="00EA576E" w:rsidRDefault="00BA3173" w:rsidP="000E5C1D">
      <w:pPr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</w:rPr>
        <w:lastRenderedPageBreak/>
        <w:t xml:space="preserve">                                                                                  </w:t>
      </w:r>
      <w:r w:rsidR="000E06AE" w:rsidRPr="00827506">
        <w:rPr>
          <w:rFonts w:ascii="Times New Roman" w:eastAsia="Times New Roman" w:hAnsi="Times New Roman" w:cs="Times New Roman"/>
          <w:b/>
          <w:kern w:val="1"/>
        </w:rPr>
        <w:t>КАЛЕНДАРНО-ТЕМАТИЧЕСКОЕ ПЛАНИРОВАНИЕ</w:t>
      </w:r>
    </w:p>
    <w:p w:rsidR="00DE42C0" w:rsidRPr="00827506" w:rsidRDefault="00DE42C0" w:rsidP="000E06AE">
      <w:pPr>
        <w:jc w:val="center"/>
        <w:rPr>
          <w:rFonts w:ascii="Times New Roman" w:eastAsia="Times New Roman" w:hAnsi="Times New Roman" w:cs="Times New Roman"/>
          <w:b/>
          <w:kern w:val="1"/>
        </w:rPr>
      </w:pPr>
    </w:p>
    <w:tbl>
      <w:tblPr>
        <w:tblStyle w:val="1"/>
        <w:tblW w:w="5405" w:type="pct"/>
        <w:tblLayout w:type="fixed"/>
        <w:tblLook w:val="04A0" w:firstRow="1" w:lastRow="0" w:firstColumn="1" w:lastColumn="0" w:noHBand="0" w:noVBand="1"/>
      </w:tblPr>
      <w:tblGrid>
        <w:gridCol w:w="549"/>
        <w:gridCol w:w="2107"/>
        <w:gridCol w:w="5815"/>
        <w:gridCol w:w="4674"/>
        <w:gridCol w:w="713"/>
        <w:gridCol w:w="706"/>
        <w:gridCol w:w="470"/>
        <w:gridCol w:w="134"/>
        <w:gridCol w:w="259"/>
        <w:gridCol w:w="26"/>
        <w:gridCol w:w="531"/>
      </w:tblGrid>
      <w:tr w:rsidR="00E94DCC" w:rsidRPr="00827506" w:rsidTr="002140B7">
        <w:trPr>
          <w:gridAfter w:val="1"/>
          <w:wAfter w:w="165" w:type="pct"/>
          <w:trHeight w:val="1012"/>
        </w:trPr>
        <w:tc>
          <w:tcPr>
            <w:tcW w:w="172" w:type="pct"/>
            <w:tcBorders>
              <w:bottom w:val="single" w:sz="4" w:space="0" w:color="auto"/>
            </w:tcBorders>
          </w:tcPr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№</w:t>
            </w:r>
          </w:p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п/п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Тема урока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Основное содержание</w:t>
            </w:r>
          </w:p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(решаемые проблемы)</w:t>
            </w:r>
          </w:p>
        </w:tc>
        <w:tc>
          <w:tcPr>
            <w:tcW w:w="1462" w:type="pct"/>
            <w:tcBorders>
              <w:bottom w:val="single" w:sz="4" w:space="0" w:color="000000"/>
              <w:right w:val="single" w:sz="4" w:space="0" w:color="auto"/>
            </w:tcBorders>
          </w:tcPr>
          <w:p w:rsidR="00E94DC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Виды деятельности учащихся</w:t>
            </w:r>
          </w:p>
          <w:p w:rsidR="00E94DC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  <w:p w:rsidR="00E94DC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23" w:type="pct"/>
            <w:tcBorders>
              <w:bottom w:val="single" w:sz="4" w:space="0" w:color="000000"/>
            </w:tcBorders>
          </w:tcPr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Дата план</w:t>
            </w:r>
          </w:p>
        </w:tc>
        <w:tc>
          <w:tcPr>
            <w:tcW w:w="221" w:type="pct"/>
            <w:tcBorders>
              <w:bottom w:val="single" w:sz="4" w:space="0" w:color="000000"/>
              <w:right w:val="single" w:sz="4" w:space="0" w:color="auto"/>
            </w:tcBorders>
          </w:tcPr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Дата факт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E94DCC" w:rsidRPr="00E94DCC" w:rsidRDefault="00E94DCC" w:rsidP="00E94DC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E94DC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Дистанционное обучение</w:t>
            </w:r>
          </w:p>
        </w:tc>
      </w:tr>
      <w:tr w:rsidR="00DE42C0" w:rsidRPr="00827506" w:rsidTr="00E94DCC">
        <w:trPr>
          <w:gridAfter w:val="2"/>
          <w:wAfter w:w="174" w:type="pct"/>
          <w:trHeight w:val="450"/>
        </w:trPr>
        <w:tc>
          <w:tcPr>
            <w:tcW w:w="4826" w:type="pct"/>
            <w:gridSpan w:val="9"/>
            <w:tcBorders>
              <w:top w:val="single" w:sz="4" w:space="0" w:color="auto"/>
            </w:tcBorders>
          </w:tcPr>
          <w:p w:rsidR="00DE42C0" w:rsidRPr="00B355BC" w:rsidRDefault="00DE42C0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E42C0" w:rsidRDefault="00DE42C0" w:rsidP="00DE42C0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 xml:space="preserve">Музыка и </w:t>
            </w:r>
            <w:r w:rsidR="00C62817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="00C62817" w:rsidRPr="00827506">
              <w:rPr>
                <w:rFonts w:ascii="Times New Roman" w:hAnsi="Times New Roman" w:cs="Times New Roman"/>
                <w:b/>
              </w:rPr>
              <w:t>(</w:t>
            </w:r>
            <w:r w:rsidRPr="00827506">
              <w:rPr>
                <w:rFonts w:ascii="Times New Roman" w:hAnsi="Times New Roman" w:cs="Times New Roman"/>
                <w:b/>
              </w:rPr>
              <w:t>17 часов)</w:t>
            </w:r>
          </w:p>
          <w:p w:rsidR="00DE42C0" w:rsidRPr="00827506" w:rsidRDefault="00DE42C0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E94DCC" w:rsidRPr="00827506" w:rsidTr="002140B7">
        <w:trPr>
          <w:gridAfter w:val="1"/>
          <w:wAfter w:w="165" w:type="pct"/>
        </w:trPr>
        <w:tc>
          <w:tcPr>
            <w:tcW w:w="172" w:type="pct"/>
          </w:tcPr>
          <w:p w:rsidR="00E94DCC" w:rsidRPr="00827506" w:rsidRDefault="00E94DCC" w:rsidP="000E533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0E533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E94DCC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Что роднит музыку с литературой</w:t>
            </w:r>
          </w:p>
          <w:p w:rsidR="00E94DCC" w:rsidRPr="0029004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900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Вводный инструктаж.</w:t>
            </w:r>
          </w:p>
        </w:tc>
        <w:tc>
          <w:tcPr>
            <w:tcW w:w="1819" w:type="pct"/>
          </w:tcPr>
          <w:p w:rsidR="00E94DCC" w:rsidRDefault="00E94DCC" w:rsidP="00BB0E8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53219D" w:rsidRDefault="00E94DCC" w:rsidP="00BB0E8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53219D">
              <w:rPr>
                <w:rFonts w:ascii="Times New Roman" w:eastAsia="Times New Roman" w:hAnsi="Times New Roman" w:cs="Times New Roman"/>
                <w:kern w:val="1"/>
              </w:rPr>
              <w:t>Сюжеты, темы, образы искусства. Специфика средств художественной выразительности каждого из искусств.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Интонация в литературе и музыке. Выявление многосторонних связей музыки и литературы. Литературные произведения как основа произведений музыкальных. Программная музыка. Музыка в литературных произведениях</w:t>
            </w:r>
          </w:p>
        </w:tc>
        <w:tc>
          <w:tcPr>
            <w:tcW w:w="1462" w:type="pct"/>
            <w:vMerge w:val="restart"/>
          </w:tcPr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Выявлять</w:t>
            </w:r>
            <w:r w:rsidRPr="00827506">
              <w:rPr>
                <w:rFonts w:ascii="Times New Roman" w:hAnsi="Times New Roman" w:cs="Times New Roman"/>
              </w:rPr>
              <w:t xml:space="preserve"> общность жизненных истоков и взаимосвязь музыки с литературой как различными способами познания мира.</w:t>
            </w:r>
          </w:p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Проявлять</w:t>
            </w:r>
            <w:r w:rsidRPr="00827506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к музыкальным произведениям при их восприятии и исполнении. </w:t>
            </w:r>
          </w:p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Исполнять</w:t>
            </w:r>
            <w:r w:rsidRPr="00827506">
              <w:rPr>
                <w:rFonts w:ascii="Times New Roman" w:hAnsi="Times New Roman" w:cs="Times New Roman"/>
              </w:rPr>
              <w:t xml:space="preserve"> народные песни, песни о родном крае современных композиторов; </w:t>
            </w:r>
            <w:r w:rsidRPr="00827506">
              <w:rPr>
                <w:rFonts w:ascii="Times New Roman" w:hAnsi="Times New Roman" w:cs="Times New Roman"/>
                <w:b/>
              </w:rPr>
              <w:t>понимать</w:t>
            </w:r>
            <w:r w:rsidRPr="00827506">
              <w:rPr>
                <w:rFonts w:ascii="Times New Roman" w:hAnsi="Times New Roman" w:cs="Times New Roman"/>
              </w:rPr>
              <w:t xml:space="preserve"> особенности музыкального воплощения стихотворных текстов.</w:t>
            </w:r>
          </w:p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Воплощать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художественно- образное содержание музыкальных и литературных произведений в драматизации, инсценировке, пластическом движении, свободном дирижировании. </w:t>
            </w:r>
          </w:p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Импровизировать</w:t>
            </w:r>
            <w:r w:rsidRPr="00827506">
              <w:rPr>
                <w:rFonts w:ascii="Times New Roman" w:hAnsi="Times New Roman" w:cs="Times New Roman"/>
              </w:rPr>
              <w:t xml:space="preserve"> в пении, игре на элементарных музыкальных инструментах, пластике, в театрализации. </w:t>
            </w:r>
          </w:p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Находить</w:t>
            </w:r>
            <w:r w:rsidRPr="00827506">
              <w:rPr>
                <w:rFonts w:ascii="Times New Roman" w:hAnsi="Times New Roman" w:cs="Times New Roman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Владеть</w:t>
            </w:r>
            <w:r w:rsidRPr="00827506">
              <w:rPr>
                <w:rFonts w:ascii="Times New Roman" w:hAnsi="Times New Roman" w:cs="Times New Roman"/>
              </w:rPr>
              <w:t xml:space="preserve"> музыкальными терминами и понятиями в пределах изучаемой темы. </w:t>
            </w:r>
          </w:p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Размышлять</w:t>
            </w:r>
            <w:r w:rsidRPr="00827506">
              <w:rPr>
                <w:rFonts w:ascii="Times New Roman" w:hAnsi="Times New Roman" w:cs="Times New Roman"/>
              </w:rPr>
              <w:t xml:space="preserve"> о знакомом музыкальном произведении, </w:t>
            </w:r>
            <w:r w:rsidRPr="00827506">
              <w:rPr>
                <w:rFonts w:ascii="Times New Roman" w:hAnsi="Times New Roman" w:cs="Times New Roman"/>
                <w:b/>
              </w:rPr>
              <w:t>высказывать</w:t>
            </w:r>
            <w:r w:rsidRPr="00827506">
              <w:rPr>
                <w:rFonts w:ascii="Times New Roman" w:hAnsi="Times New Roman" w:cs="Times New Roman"/>
              </w:rPr>
              <w:t xml:space="preserve"> суждение об основной идее, средствах и формах ее воплощения. </w:t>
            </w:r>
          </w:p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lastRenderedPageBreak/>
              <w:t>Импровизировать</w:t>
            </w:r>
            <w:r w:rsidRPr="00827506">
              <w:rPr>
                <w:rFonts w:ascii="Times New Roman" w:hAnsi="Times New Roman" w:cs="Times New Roman"/>
              </w:rPr>
              <w:t xml:space="preserve"> в соответствии с представленным учителем или самостоятельно выбранным литературным образом. </w:t>
            </w:r>
          </w:p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Находить</w:t>
            </w:r>
            <w:r w:rsidRPr="00827506">
              <w:rPr>
                <w:rFonts w:ascii="Times New Roman" w:hAnsi="Times New Roman" w:cs="Times New Roman"/>
              </w:rPr>
              <w:t xml:space="preserve"> жанровые параллели между музыкой и другими видами искусства. 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Творчески </w:t>
            </w:r>
            <w:r w:rsidRPr="00827506">
              <w:rPr>
                <w:rFonts w:ascii="Times New Roman" w:hAnsi="Times New Roman" w:cs="Times New Roman"/>
                <w:b/>
              </w:rPr>
              <w:t>интерпретировать</w:t>
            </w:r>
            <w:r w:rsidRPr="00827506">
              <w:rPr>
                <w:rFonts w:ascii="Times New Roman" w:hAnsi="Times New Roman" w:cs="Times New Roman"/>
              </w:rPr>
              <w:t xml:space="preserve"> содержание музыкального произведения в пении, музыкально- ритмическом движении, поэтическом слове, изобразительной деятельности.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Рассуждать</w:t>
            </w:r>
            <w:r w:rsidRPr="00827506">
              <w:rPr>
                <w:rFonts w:ascii="Times New Roman" w:hAnsi="Times New Roman" w:cs="Times New Roman"/>
              </w:rPr>
              <w:t xml:space="preserve"> об общности и различии выразительных средств музыки и литературы.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специфику деятельности композитора, поэта и писателя. 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характерные признаки музыки и литературы. 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Понимать</w:t>
            </w:r>
            <w:r w:rsidRPr="00827506">
              <w:rPr>
                <w:rFonts w:ascii="Times New Roman" w:hAnsi="Times New Roman" w:cs="Times New Roman"/>
              </w:rPr>
              <w:t xml:space="preserve"> особенности музыкального воплощения стихотворных текстов.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подбирать</w:t>
            </w:r>
            <w:r w:rsidRPr="00827506">
              <w:rPr>
                <w:rFonts w:ascii="Times New Roman" w:hAnsi="Times New Roman" w:cs="Times New Roman"/>
              </w:rPr>
              <w:t xml:space="preserve"> сходные и/или контрастные литературные произведения к изучаемой музыке. 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исследовать</w:t>
            </w:r>
            <w:r w:rsidRPr="00827506">
              <w:rPr>
                <w:rFonts w:ascii="Times New Roman" w:hAnsi="Times New Roman" w:cs="Times New Roman"/>
              </w:rPr>
              <w:t xml:space="preserve"> жанры русских народных песен и виды музыкальных инструментов. </w:t>
            </w: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характерные черты музыкального творчества народов России и других стран при участии в народных играх и обрядах, действах и т.п. 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Исполнять</w:t>
            </w:r>
            <w:r w:rsidRPr="00827506">
              <w:rPr>
                <w:rFonts w:ascii="Times New Roman" w:hAnsi="Times New Roman" w:cs="Times New Roman"/>
              </w:rPr>
              <w:t xml:space="preserve"> отдельные образцы народного музыкального творчества своей республики, края, региона и т.п. 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Участвовать</w:t>
            </w:r>
            <w:r w:rsidRPr="00827506">
              <w:rPr>
                <w:rFonts w:ascii="Times New Roman" w:hAnsi="Times New Roman" w:cs="Times New Roman"/>
              </w:rPr>
              <w:t xml:space="preserve"> в коллективной исполнительской деятельности (пении, пластическом интонировании, импровизации, игре на инструментах — элементарных и электронных). 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Передавать</w:t>
            </w:r>
            <w:r w:rsidRPr="00827506">
              <w:rPr>
                <w:rFonts w:ascii="Times New Roman" w:hAnsi="Times New Roman" w:cs="Times New Roman"/>
              </w:rPr>
              <w:t xml:space="preserve"> свои музыкальные впечатления в устной и письменной форме. 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Делиться</w:t>
            </w:r>
            <w:r w:rsidRPr="00827506">
              <w:rPr>
                <w:rFonts w:ascii="Times New Roman" w:hAnsi="Times New Roman" w:cs="Times New Roman"/>
              </w:rPr>
              <w:t xml:space="preserve"> впечатлениями о концертах, </w:t>
            </w:r>
            <w:r w:rsidRPr="00827506">
              <w:rPr>
                <w:rFonts w:ascii="Times New Roman" w:hAnsi="Times New Roman" w:cs="Times New Roman"/>
              </w:rPr>
              <w:lastRenderedPageBreak/>
              <w:t>спектакля и т.п. со сверстниками и родителями.</w:t>
            </w: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Использовать</w:t>
            </w:r>
            <w:r w:rsidRPr="00827506">
              <w:rPr>
                <w:rFonts w:ascii="Times New Roman" w:hAnsi="Times New Roman" w:cs="Times New Roman"/>
              </w:rPr>
              <w:t xml:space="preserve"> образовательные ресурсы Интернета для поиска произведений музыки и литературы.</w:t>
            </w:r>
          </w:p>
          <w:p w:rsidR="00E94DCC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Собирать</w:t>
            </w:r>
            <w:r w:rsidRPr="00827506">
              <w:rPr>
                <w:rFonts w:ascii="Times New Roman" w:hAnsi="Times New Roman" w:cs="Times New Roman"/>
              </w:rPr>
              <w:t xml:space="preserve"> коллекцию музыкальных и литературных произведений.</w:t>
            </w:r>
          </w:p>
          <w:p w:rsidR="00E94DCC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4DCC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4DCC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4DCC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4DCC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4DCC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4DCC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4DCC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4DCC" w:rsidRDefault="00E94DCC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E2671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lastRenderedPageBreak/>
              <w:t>07.09</w:t>
            </w:r>
          </w:p>
        </w:tc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E94DCC" w:rsidRPr="00827506" w:rsidTr="002140B7">
        <w:trPr>
          <w:gridAfter w:val="1"/>
          <w:wAfter w:w="165" w:type="pct"/>
        </w:trPr>
        <w:tc>
          <w:tcPr>
            <w:tcW w:w="172" w:type="pct"/>
          </w:tcPr>
          <w:p w:rsidR="00E94DCC" w:rsidRPr="00827506" w:rsidRDefault="00E94DCC" w:rsidP="000E533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0E533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 xml:space="preserve">Вокальная музыка. </w:t>
            </w: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Песня</w:t>
            </w:r>
          </w:p>
        </w:tc>
        <w:tc>
          <w:tcPr>
            <w:tcW w:w="1819" w:type="pct"/>
          </w:tcPr>
          <w:p w:rsidR="00E94DCC" w:rsidRDefault="00E94DCC" w:rsidP="0053219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Default="00E94DCC" w:rsidP="0053219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Взаимосвязь между текстом литературным и музыкальным. Сюжеты, темы и образы вокальной музыки. Жанры вокальной музыки. Песня. Народные песни, их основные жанры. Средства музыкальной выразительности – способы передачи эмоциональных переживаний</w:t>
            </w:r>
          </w:p>
          <w:p w:rsidR="00E94DCC" w:rsidRPr="0053219D" w:rsidRDefault="00E94DCC" w:rsidP="0053219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</w:tcPr>
          <w:p w:rsidR="00E94DC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14.09</w:t>
            </w:r>
          </w:p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E94DCC" w:rsidRPr="00827506" w:rsidTr="002140B7">
        <w:trPr>
          <w:gridAfter w:val="1"/>
          <w:wAfter w:w="165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Романс</w:t>
            </w:r>
          </w:p>
        </w:tc>
        <w:tc>
          <w:tcPr>
            <w:tcW w:w="1819" w:type="pct"/>
          </w:tcPr>
          <w:p w:rsidR="00E94DCC" w:rsidRDefault="00E94DCC" w:rsidP="007C51A9">
            <w:pPr>
              <w:jc w:val="both"/>
              <w:rPr>
                <w:rFonts w:ascii="Times New Roman" w:hAnsi="Times New Roman" w:cs="Times New Roman"/>
              </w:rPr>
            </w:pPr>
          </w:p>
          <w:p w:rsidR="00E94DCC" w:rsidRPr="0053219D" w:rsidRDefault="00E94DCC" w:rsidP="007C5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Камерная вокальная музыка. Романс</w:t>
            </w:r>
            <w:r w:rsidRPr="00BB0E8C">
              <w:rPr>
                <w:rFonts w:ascii="Times New Roman" w:hAnsi="Times New Roman" w:cs="Times New Roman"/>
              </w:rPr>
              <w:t>. 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0E8C">
              <w:rPr>
                <w:rFonts w:ascii="Times New Roman" w:hAnsi="Times New Roman" w:cs="Times New Roman"/>
              </w:rPr>
              <w:t>Единство слова и музыки</w:t>
            </w:r>
            <w:r>
              <w:rPr>
                <w:rFonts w:ascii="Times New Roman" w:hAnsi="Times New Roman" w:cs="Times New Roman"/>
              </w:rPr>
              <w:t xml:space="preserve"> в романсе</w:t>
            </w: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2140B7">
        <w:trPr>
          <w:gridAfter w:val="1"/>
          <w:wAfter w:w="165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Фольклор в музыке русских композиторов</w:t>
            </w:r>
          </w:p>
        </w:tc>
        <w:tc>
          <w:tcPr>
            <w:tcW w:w="1819" w:type="pct"/>
          </w:tcPr>
          <w:p w:rsidR="00E94DCC" w:rsidRDefault="00E94DCC" w:rsidP="00D75897">
            <w:pPr>
              <w:jc w:val="both"/>
              <w:rPr>
                <w:rFonts w:ascii="Times New Roman" w:hAnsi="Times New Roman" w:cs="Times New Roman"/>
              </w:rPr>
            </w:pPr>
          </w:p>
          <w:p w:rsidR="00E94DCC" w:rsidRDefault="00E94DCC" w:rsidP="00D7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творчество как часть общей культуры народа. Художественная само ценность народного творчества. Особенности русского фольклора. Народные истоки профессиональной музыки. Народнопоэтические сюжеты и образы в композиторской музыке. Симфоническая миниатюра</w:t>
            </w:r>
          </w:p>
          <w:p w:rsidR="00E94DCC" w:rsidRPr="0053219D" w:rsidRDefault="00E94DCC" w:rsidP="00D7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2140B7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53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«Что за прелесть эти сказки…»</w:t>
            </w:r>
          </w:p>
          <w:p w:rsidR="00E94DCC" w:rsidRPr="00EA576E" w:rsidRDefault="00E94DCC" w:rsidP="0053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9" w:type="pct"/>
          </w:tcPr>
          <w:p w:rsidR="00E94DCC" w:rsidRDefault="00E94DCC" w:rsidP="0053219D">
            <w:pPr>
              <w:jc w:val="both"/>
              <w:rPr>
                <w:rFonts w:ascii="Times New Roman" w:hAnsi="Times New Roman" w:cs="Times New Roman"/>
              </w:rPr>
            </w:pPr>
          </w:p>
          <w:p w:rsidR="00E94DCC" w:rsidRDefault="00E94DCC" w:rsidP="0053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Фольклорные мотивы в творчестве русских композиторов. Программная музыка. </w:t>
            </w:r>
          </w:p>
          <w:p w:rsidR="00E94DCC" w:rsidRDefault="00E94DCC" w:rsidP="0053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Римский-Корсаков. Симфоническая сюита «Шехеразада». </w:t>
            </w:r>
          </w:p>
          <w:p w:rsidR="00E94DCC" w:rsidRPr="0053219D" w:rsidRDefault="00E94DCC" w:rsidP="0053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развития в музыке (повтор, контраст, вариационность)</w:t>
            </w: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2140B7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49053E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D7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Жанры инструментальной и вокальной музыки: вокализ, песня без слов</w:t>
            </w:r>
          </w:p>
        </w:tc>
        <w:tc>
          <w:tcPr>
            <w:tcW w:w="1819" w:type="pct"/>
          </w:tcPr>
          <w:p w:rsidR="00E94DCC" w:rsidRDefault="00E94DCC" w:rsidP="0053219D">
            <w:pPr>
              <w:jc w:val="both"/>
              <w:rPr>
                <w:rFonts w:ascii="Times New Roman" w:hAnsi="Times New Roman" w:cs="Times New Roman"/>
              </w:rPr>
            </w:pPr>
          </w:p>
          <w:p w:rsidR="00E94DCC" w:rsidRPr="00BB0E8C" w:rsidRDefault="00E94DCC" w:rsidP="00D87F72">
            <w:pPr>
              <w:jc w:val="both"/>
              <w:rPr>
                <w:rFonts w:ascii="Times New Roman" w:hAnsi="Times New Roman" w:cs="Times New Roman"/>
              </w:rPr>
            </w:pPr>
            <w:r w:rsidRPr="00BB0E8C">
              <w:rPr>
                <w:rFonts w:ascii="Times New Roman" w:hAnsi="Times New Roman" w:cs="Times New Roman"/>
              </w:rPr>
              <w:t>Развитие жанров светской вокальной и инструментальной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4DCC" w:rsidRPr="00857862" w:rsidRDefault="00E94DCC" w:rsidP="00D75897">
            <w:pPr>
              <w:jc w:val="both"/>
              <w:rPr>
                <w:rFonts w:ascii="Times New Roman" w:hAnsi="Times New Roman" w:cs="Times New Roman"/>
              </w:rPr>
            </w:pPr>
            <w:r w:rsidRPr="00857862">
              <w:rPr>
                <w:rFonts w:ascii="Times New Roman" w:hAnsi="Times New Roman" w:cs="Times New Roman"/>
              </w:rPr>
              <w:t>Представление о существовании вокальной и инструментальной музыки, не связанной с какой-либо литературной основой (вокализ, песня без слов, баркарола</w:t>
            </w:r>
            <w:r>
              <w:rPr>
                <w:rFonts w:ascii="Times New Roman" w:hAnsi="Times New Roman" w:cs="Times New Roman"/>
              </w:rPr>
              <w:t xml:space="preserve"> как жанр фортепианной музыки). </w:t>
            </w:r>
            <w:r w:rsidRPr="00857862">
              <w:rPr>
                <w:rFonts w:ascii="Times New Roman" w:hAnsi="Times New Roman" w:cs="Times New Roman"/>
              </w:rPr>
              <w:t>Выяснение своеобразия и выразительности песни без слов</w:t>
            </w:r>
            <w:r>
              <w:rPr>
                <w:rFonts w:ascii="Times New Roman" w:hAnsi="Times New Roman" w:cs="Times New Roman"/>
              </w:rPr>
              <w:t>, вокализа и баркаролы</w:t>
            </w: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B355BC" w:rsidRDefault="00E94DCC" w:rsidP="00B3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2140B7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жизнь песни: живительный родник творчества</w:t>
            </w: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9" w:type="pct"/>
          </w:tcPr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D75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истоки профессиональной музыки. Способы обращения композиторов к народной музыке: цитирование, обработка. Использование композиторами народных песен и мелодий в инструментальных сочинениях. «Камаринская» (М. Глинка, П. Чайковский). Русская народная песня «Во поле береза стояла» в Финале Симфонии № 4 П. Чайковского</w:t>
            </w: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2140B7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Всю жизнь мою несу Р</w:t>
            </w: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одину в душе</w:t>
            </w: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9" w:type="pct"/>
          </w:tcPr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857862">
            <w:pPr>
              <w:rPr>
                <w:rFonts w:ascii="Times New Roman" w:hAnsi="Times New Roman" w:cs="Times New Roman"/>
              </w:rPr>
            </w:pPr>
            <w:r w:rsidRPr="00857862">
              <w:rPr>
                <w:rFonts w:ascii="Times New Roman" w:hAnsi="Times New Roman" w:cs="Times New Roman"/>
              </w:rPr>
              <w:t>Вдохновение композиторов, поэтов, писателей, их размышления о смысле</w:t>
            </w:r>
            <w:r>
              <w:rPr>
                <w:rFonts w:ascii="Times New Roman" w:hAnsi="Times New Roman" w:cs="Times New Roman"/>
              </w:rPr>
              <w:t xml:space="preserve"> жизни, о красоте родной земли. </w:t>
            </w:r>
            <w:r w:rsidRPr="00857862">
              <w:rPr>
                <w:rFonts w:ascii="Times New Roman" w:hAnsi="Times New Roman" w:cs="Times New Roman"/>
              </w:rPr>
              <w:t>Интонационные особенности языка народной, профессиональной музыки, музыки религиозной</w:t>
            </w:r>
            <w:r>
              <w:rPr>
                <w:rFonts w:ascii="Times New Roman" w:hAnsi="Times New Roman" w:cs="Times New Roman"/>
              </w:rPr>
              <w:t xml:space="preserve"> традиции. «Перезвоны» В. Гаврилина</w:t>
            </w: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2140B7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BC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Писатели и поэты о музыке и музыкантах</w:t>
            </w:r>
          </w:p>
        </w:tc>
        <w:tc>
          <w:tcPr>
            <w:tcW w:w="1819" w:type="pct"/>
          </w:tcPr>
          <w:p w:rsidR="00E94DCC" w:rsidRDefault="00E94DCC" w:rsidP="00B076C3">
            <w:pPr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B0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музыки в жизни человека, ее роль в творчестве поэтов и писателей. Знакомство с произведениями писателей и поэтов, повествующих о музыке и музыкантах</w:t>
            </w: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4DCC" w:rsidRPr="00B355BC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2140B7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Первое путешествие в музыкальный </w:t>
            </w: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театр. Опера</w:t>
            </w:r>
          </w:p>
        </w:tc>
        <w:tc>
          <w:tcPr>
            <w:tcW w:w="1819" w:type="pct"/>
          </w:tcPr>
          <w:p w:rsidR="00E94DCC" w:rsidRPr="00857862" w:rsidRDefault="00E94DCC" w:rsidP="00AE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Синтез искусств в оперном жанре. Многообразие участников в оперном спектакле. Сюжеты, темы, образы оперных спектаклей. Либретто – литературная основа музыкально-драматического спектакля. Драматургия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оперного спектакля. </w:t>
            </w:r>
            <w:r w:rsidRPr="00857862">
              <w:rPr>
                <w:rFonts w:ascii="Times New Roman" w:hAnsi="Times New Roman" w:cs="Times New Roman"/>
              </w:rPr>
              <w:t>Разновидности вокальных и инструментальных жанров, форм внутри оперы (увертюра, ария, речитатив, хор, ансамбль)</w:t>
            </w:r>
            <w:r>
              <w:rPr>
                <w:rFonts w:ascii="Times New Roman" w:hAnsi="Times New Roman" w:cs="Times New Roman"/>
              </w:rPr>
              <w:t>. Известные оперные исполнители</w:t>
            </w: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E94DCC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Опера-былина «Садко»</w:t>
            </w:r>
          </w:p>
        </w:tc>
        <w:tc>
          <w:tcPr>
            <w:tcW w:w="1819" w:type="pct"/>
          </w:tcPr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Былина о Садко. Реальные персонажи и фантастические образы, особенности их воплощения в опере Н. Римского-Корсакова «Садко». Литературный портрет и музыкальная характеристика персонажей оперы. Драматургия оперы-былины Н.А. Римского-Корсакова «Садко». Картины моря в опере «Садко»</w:t>
            </w:r>
          </w:p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tcBorders>
              <w:lef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E94DCC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95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Второе путешествие в музыкальный театр. Балет</w:t>
            </w:r>
          </w:p>
          <w:p w:rsidR="00E94DCC" w:rsidRPr="00EA576E" w:rsidRDefault="00E94DCC" w:rsidP="0095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9" w:type="pct"/>
          </w:tcPr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Default="00E94DCC" w:rsidP="00AE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 искусств в балетном спектакле. Сюжеты, темы, образы балетного спектакля.  Либретто – литературная основа балетного спектакля. Драматургия балетного спектакля. Специфика средств художественной выразительности в балете. Лучшие балетные танцоры и хореографы</w:t>
            </w:r>
          </w:p>
          <w:p w:rsidR="00E94DCC" w:rsidRPr="00827506" w:rsidRDefault="00E94DCC" w:rsidP="00AE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tcBorders>
              <w:lef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E94DCC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95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Балет-сказка П.И. Чайковского «Щелкунчик»</w:t>
            </w:r>
          </w:p>
        </w:tc>
        <w:tc>
          <w:tcPr>
            <w:tcW w:w="1819" w:type="pct"/>
          </w:tcPr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317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Гофмана – литературная основа балета-сказки П. Чайковского «Щелкунчик». Драматургия балета. Литературный портрет и музыкальная характеристика персонажей. Образы добра и зла в балете «Щелкунчик»</w:t>
            </w: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</w:tcPr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tcBorders>
              <w:left w:val="single" w:sz="4" w:space="0" w:color="auto"/>
            </w:tcBorders>
          </w:tcPr>
          <w:p w:rsidR="00E94DCC" w:rsidRDefault="00E94DCC">
            <w:pPr>
              <w:rPr>
                <w:rFonts w:ascii="Times New Roman" w:hAnsi="Times New Roman" w:cs="Times New Roman"/>
              </w:rPr>
            </w:pPr>
          </w:p>
          <w:p w:rsidR="00E94DCC" w:rsidRDefault="00E94DCC">
            <w:pPr>
              <w:rPr>
                <w:rFonts w:ascii="Times New Roman" w:hAnsi="Times New Roman" w:cs="Times New Roman"/>
              </w:rPr>
            </w:pPr>
          </w:p>
          <w:p w:rsidR="00E94DCC" w:rsidRDefault="00E94DCC">
            <w:pPr>
              <w:rPr>
                <w:rFonts w:ascii="Times New Roman" w:hAnsi="Times New Roman" w:cs="Times New Roman"/>
              </w:rPr>
            </w:pPr>
          </w:p>
          <w:p w:rsidR="00E94DCC" w:rsidRDefault="00E94DCC">
            <w:pPr>
              <w:rPr>
                <w:rFonts w:ascii="Times New Roman" w:hAnsi="Times New Roman" w:cs="Times New Roman"/>
              </w:rPr>
            </w:pPr>
          </w:p>
          <w:p w:rsidR="00E94DCC" w:rsidRDefault="00E94DCC">
            <w:pPr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E94DCC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E94DCC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14</w:t>
            </w:r>
          </w:p>
          <w:p w:rsidR="00E94DCC" w:rsidRPr="00827506" w:rsidRDefault="00E94DCC" w:rsidP="000E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 в театре, кино, на телевидении</w:t>
            </w:r>
          </w:p>
        </w:tc>
        <w:tc>
          <w:tcPr>
            <w:tcW w:w="1819" w:type="pct"/>
          </w:tcPr>
          <w:p w:rsidR="00E94DCC" w:rsidRDefault="00E94DCC" w:rsidP="00317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музыки в театре, кино, на телевидении. Творчество отечественных композиторов-песенников. Музыка как неотъемлемая часть произведений киноискусства. Киномузыка – важное средство создания экранного образа. Музыкальный фильм</w:t>
            </w:r>
          </w:p>
          <w:p w:rsidR="00E94DCC" w:rsidRPr="00827506" w:rsidRDefault="00E94DCC" w:rsidP="00317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tcBorders>
              <w:lef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E94DCC">
        <w:trPr>
          <w:gridAfter w:val="2"/>
          <w:wAfter w:w="174" w:type="pct"/>
        </w:trPr>
        <w:tc>
          <w:tcPr>
            <w:tcW w:w="172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Третье путешествие в музыкальный театр. Мюзикл</w:t>
            </w: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9" w:type="pct"/>
          </w:tcPr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BC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Взаимопроникновение «легкой» и «серьезной» музыки, особенности их взаимоотношения в различных пластах современного музыкального искусства. Знакомство с жанром «мюзикл». Особенности жанра, его истоки</w:t>
            </w: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tcBorders>
              <w:lef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2140B7">
        <w:trPr>
          <w:gridAfter w:val="1"/>
          <w:wAfter w:w="165" w:type="pct"/>
        </w:trPr>
        <w:tc>
          <w:tcPr>
            <w:tcW w:w="172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 композитора</w:t>
            </w:r>
          </w:p>
        </w:tc>
        <w:tc>
          <w:tcPr>
            <w:tcW w:w="1819" w:type="pct"/>
          </w:tcPr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музыки и литературы в творчестве русских и зарубежных композиторов</w:t>
            </w:r>
          </w:p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E94DCC" w:rsidRPr="00827506" w:rsidTr="002140B7">
        <w:trPr>
          <w:gridAfter w:val="1"/>
          <w:wAfter w:w="165" w:type="pct"/>
        </w:trPr>
        <w:tc>
          <w:tcPr>
            <w:tcW w:w="172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 и литература (обобщение темы)</w:t>
            </w:r>
          </w:p>
        </w:tc>
        <w:tc>
          <w:tcPr>
            <w:tcW w:w="1819" w:type="pct"/>
          </w:tcPr>
          <w:p w:rsidR="00E94DCC" w:rsidRDefault="00E94DCC" w:rsidP="00BC5129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94DCC" w:rsidRDefault="00E94DCC" w:rsidP="0031783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жизненного и музыкального опыта обучающихся, закрепление представлений о взаимодействии музыки и литературы. Выявление многосторонних связей музыки и литературы</w:t>
            </w:r>
          </w:p>
          <w:p w:rsidR="00E94DCC" w:rsidRPr="00BC5129" w:rsidRDefault="00E94DCC" w:rsidP="0031783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vMerge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</w:tcPr>
          <w:p w:rsidR="00E94DCC" w:rsidRPr="00827506" w:rsidRDefault="00E94DCC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A535CE" w:rsidRPr="00827506" w:rsidTr="00E94DCC">
        <w:trPr>
          <w:gridAfter w:val="2"/>
          <w:wAfter w:w="174" w:type="pct"/>
        </w:trPr>
        <w:tc>
          <w:tcPr>
            <w:tcW w:w="4826" w:type="pct"/>
            <w:gridSpan w:val="9"/>
            <w:tcBorders>
              <w:right w:val="single" w:sz="4" w:space="0" w:color="auto"/>
            </w:tcBorders>
          </w:tcPr>
          <w:p w:rsidR="00A535CE" w:rsidRPr="00EA576E" w:rsidRDefault="00A535CE" w:rsidP="0043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CE" w:rsidRPr="00EA576E" w:rsidRDefault="00A535CE" w:rsidP="0095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изобразительное искусство (17 часов)</w:t>
            </w:r>
          </w:p>
          <w:p w:rsidR="00A535CE" w:rsidRPr="00EA576E" w:rsidRDefault="00A535CE" w:rsidP="00A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CC" w:rsidRPr="00827506" w:rsidTr="002140B7">
        <w:trPr>
          <w:trHeight w:val="70"/>
        </w:trPr>
        <w:tc>
          <w:tcPr>
            <w:tcW w:w="172" w:type="pct"/>
          </w:tcPr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18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Что роднит музыку с изобразительным искусством</w:t>
            </w: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819" w:type="pct"/>
          </w:tcPr>
          <w:p w:rsidR="00E94DCC" w:rsidRPr="00435F47" w:rsidRDefault="00E94DCC" w:rsidP="00435F4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Default="00E94DCC" w:rsidP="00317837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35F47">
              <w:rPr>
                <w:rFonts w:ascii="Times New Roman" w:eastAsia="Times New Roman" w:hAnsi="Times New Roman" w:cs="Times New Roman"/>
                <w:kern w:val="1"/>
              </w:rPr>
              <w:t>Взаимодействие музыки с изобразительным искусством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через образное восприятие</w:t>
            </w:r>
            <w:r w:rsidRPr="00435F47">
              <w:rPr>
                <w:rFonts w:ascii="Times New Roman" w:eastAsia="Times New Roman" w:hAnsi="Times New Roman" w:cs="Times New Roman"/>
                <w:kern w:val="1"/>
              </w:rPr>
              <w:t xml:space="preserve">. Язык искусства. Интонация в музыке и </w:t>
            </w:r>
            <w:r w:rsidRPr="00857862">
              <w:rPr>
                <w:rFonts w:ascii="Times New Roman" w:eastAsia="Times New Roman" w:hAnsi="Times New Roman" w:cs="Times New Roman"/>
                <w:kern w:val="1"/>
              </w:rPr>
              <w:t xml:space="preserve">живописи. </w:t>
            </w:r>
            <w:r w:rsidRPr="00857862">
              <w:rPr>
                <w:rFonts w:ascii="Times New Roman" w:hAnsi="Times New Roman" w:cs="Times New Roman"/>
              </w:rPr>
              <w:t>Способность музыки вызывать в нашем воображении зрительные (живописные) образы.  Специфика средств художественной выразительности. Отражение одного и тог</w:t>
            </w:r>
            <w:r>
              <w:rPr>
                <w:rFonts w:ascii="Times New Roman" w:hAnsi="Times New Roman" w:cs="Times New Roman"/>
              </w:rPr>
              <w:t>о же сюжета в музыке и живописи</w:t>
            </w:r>
          </w:p>
          <w:p w:rsidR="00E94DCC" w:rsidRPr="00435F47" w:rsidRDefault="00E94DCC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462" w:type="pct"/>
            <w:vMerge w:val="restart"/>
            <w:tcBorders>
              <w:right w:val="single" w:sz="4" w:space="0" w:color="auto"/>
            </w:tcBorders>
          </w:tcPr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Выявлять</w:t>
            </w:r>
            <w:r w:rsidRPr="00827506">
              <w:rPr>
                <w:rFonts w:ascii="Times New Roman" w:hAnsi="Times New Roman" w:cs="Times New Roman"/>
              </w:rPr>
              <w:t xml:space="preserve"> общность жизненных истоков и взаимосвязь музыки с литературой и изобразительным искусством как различными способами художественного познания мира.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Соотносить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художественно- образное содержание музыкального произведения с формой его воплощения.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Находить</w:t>
            </w:r>
            <w:r w:rsidRPr="00827506">
              <w:rPr>
                <w:rFonts w:ascii="Times New Roman" w:hAnsi="Times New Roman" w:cs="Times New Roman"/>
              </w:rPr>
              <w:t xml:space="preserve"> ассоциативные связи между художественными образами музыки и изобразительного искусства.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Наблюдать</w:t>
            </w:r>
            <w:r w:rsidRPr="00827506">
              <w:rPr>
                <w:rFonts w:ascii="Times New Roman" w:hAnsi="Times New Roman" w:cs="Times New Roman"/>
              </w:rPr>
              <w:t xml:space="preserve"> за процессом и результатом музыкального развития, выявляя сходство и различие интонаций, тем, образов в произведениях разных форм и жанров.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Распознавать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художественный смысл различных форм построения музыки.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Участвовать</w:t>
            </w:r>
            <w:r w:rsidRPr="00827506">
              <w:rPr>
                <w:rFonts w:ascii="Times New Roman" w:hAnsi="Times New Roman" w:cs="Times New Roman"/>
              </w:rPr>
              <w:t xml:space="preserve"> в совместной деятельности при воплощении различных музыкальных образов.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Исследовать</w:t>
            </w:r>
            <w:r w:rsidRPr="00827506">
              <w:rPr>
                <w:rFonts w:ascii="Times New Roman" w:hAnsi="Times New Roman" w:cs="Times New Roman"/>
              </w:rPr>
              <w:t xml:space="preserve"> интонационно- образную природу музыкального искусства.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подбирать</w:t>
            </w:r>
            <w:r w:rsidRPr="00827506">
              <w:rPr>
                <w:rFonts w:ascii="Times New Roman" w:hAnsi="Times New Roman" w:cs="Times New Roman"/>
              </w:rPr>
              <w:t xml:space="preserve"> сходные и/или контрастные произведения изобразительного искусства (живописи, скульптуры) к </w:t>
            </w:r>
            <w:r w:rsidRPr="00827506">
              <w:rPr>
                <w:rFonts w:ascii="Times New Roman" w:hAnsi="Times New Roman" w:cs="Times New Roman"/>
              </w:rPr>
              <w:lastRenderedPageBreak/>
              <w:t xml:space="preserve">изучаемой музыке.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Владеть</w:t>
            </w:r>
            <w:r w:rsidRPr="00827506">
              <w:rPr>
                <w:rFonts w:ascii="Times New Roman" w:hAnsi="Times New Roman" w:cs="Times New Roman"/>
              </w:rPr>
              <w:t xml:space="preserve"> музыкальными терминами и понятиями в пределах изучаемой темы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Проявлять</w:t>
            </w:r>
            <w:r w:rsidRPr="00827506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к музыкальным произведениям при их восприятии и исполнении.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Использовать</w:t>
            </w:r>
            <w:r w:rsidRPr="00827506">
              <w:rPr>
                <w:rFonts w:ascii="Times New Roman" w:hAnsi="Times New Roman" w:cs="Times New Roman"/>
              </w:rPr>
              <w:t xml:space="preserve"> различные формы музицирования и творческих заданий в освоении содержания музыкальных произведений.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Исполнять</w:t>
            </w:r>
            <w:r w:rsidRPr="00827506">
              <w:rPr>
                <w:rFonts w:ascii="Times New Roman" w:hAnsi="Times New Roman" w:cs="Times New Roman"/>
              </w:rPr>
              <w:t xml:space="preserve"> песни и темы инструментальных произведений отечественных и зарубежных композиторов.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Различать</w:t>
            </w:r>
            <w:r w:rsidRPr="00827506">
              <w:rPr>
                <w:rFonts w:ascii="Times New Roman" w:hAnsi="Times New Roman" w:cs="Times New Roman"/>
              </w:rPr>
              <w:t xml:space="preserve"> виды оркестра и группы музыкальных инструментов.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 xml:space="preserve">Анализировать и обобщать </w:t>
            </w:r>
            <w:r w:rsidRPr="00827506">
              <w:rPr>
                <w:rFonts w:ascii="Times New Roman" w:hAnsi="Times New Roman" w:cs="Times New Roman"/>
              </w:rPr>
              <w:t xml:space="preserve">многообразие связей музыки, литературы и изобразительного искусства.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Воплощать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художественно- образное содержание музыки и произведений изобразительного искусства в драматизации, инсценировании, пластическом движении, свободном дирижировании.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Импровизировать</w:t>
            </w:r>
            <w:r w:rsidRPr="00827506">
              <w:rPr>
                <w:rFonts w:ascii="Times New Roman" w:hAnsi="Times New Roman" w:cs="Times New Roman"/>
              </w:rPr>
              <w:t xml:space="preserve"> в пении, игре, пластике.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Формировать</w:t>
            </w:r>
            <w:r w:rsidRPr="00827506">
              <w:rPr>
                <w:rFonts w:ascii="Times New Roman" w:hAnsi="Times New Roman" w:cs="Times New Roman"/>
              </w:rPr>
              <w:t xml:space="preserve"> личную фонотеку, библиотеку, видеотеку, коллекцию произведений изобразительного искусства.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Осуществлять</w:t>
            </w:r>
            <w:r w:rsidRPr="00827506">
              <w:rPr>
                <w:rFonts w:ascii="Times New Roman" w:hAnsi="Times New Roman" w:cs="Times New Roman"/>
              </w:rPr>
              <w:t xml:space="preserve"> поиск музыкально-образовательной информации в сети Интернет.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работать</w:t>
            </w:r>
            <w:r w:rsidRPr="00827506">
              <w:rPr>
                <w:rFonts w:ascii="Times New Roman" w:hAnsi="Times New Roman" w:cs="Times New Roman"/>
              </w:rPr>
              <w:t xml:space="preserve"> с обучающими образовательными программами.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Оценивать</w:t>
            </w:r>
            <w:r w:rsidRPr="00827506">
              <w:rPr>
                <w:rFonts w:ascii="Times New Roman" w:hAnsi="Times New Roman" w:cs="Times New Roman"/>
              </w:rPr>
              <w:t xml:space="preserve"> собственную музыкально-</w:t>
            </w:r>
            <w:r w:rsidRPr="00827506">
              <w:rPr>
                <w:rFonts w:ascii="Times New Roman" w:hAnsi="Times New Roman" w:cs="Times New Roman"/>
              </w:rPr>
              <w:lastRenderedPageBreak/>
              <w:t xml:space="preserve">творческую деятельность и деятельность своих сверстников. </w:t>
            </w:r>
          </w:p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Защищать</w:t>
            </w:r>
            <w:r w:rsidRPr="00827506">
              <w:rPr>
                <w:rFonts w:ascii="Times New Roman" w:hAnsi="Times New Roman" w:cs="Times New Roman"/>
              </w:rPr>
              <w:t xml:space="preserve"> творческие исследовательские проекты .</w:t>
            </w:r>
          </w:p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E94DCC" w:rsidRPr="00B355BC" w:rsidRDefault="00832534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 11</w:t>
            </w:r>
            <w:r w:rsidR="00E94DCC">
              <w:rPr>
                <w:rFonts w:ascii="Times New Roman" w:eastAsia="Times New Roman" w:hAnsi="Times New Roman" w:cs="Times New Roman"/>
                <w:kern w:val="1"/>
              </w:rPr>
              <w:t>.01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7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E94DCC" w:rsidRPr="00827506" w:rsidTr="002140B7">
        <w:tc>
          <w:tcPr>
            <w:tcW w:w="172" w:type="pct"/>
            <w:tcBorders>
              <w:top w:val="nil"/>
            </w:tcBorders>
          </w:tcPr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19</w:t>
            </w:r>
          </w:p>
        </w:tc>
        <w:tc>
          <w:tcPr>
            <w:tcW w:w="659" w:type="pct"/>
            <w:tcBorders>
              <w:top w:val="nil"/>
            </w:tcBorders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Небесное и земное в звуках и красках</w:t>
            </w:r>
          </w:p>
        </w:tc>
        <w:tc>
          <w:tcPr>
            <w:tcW w:w="1819" w:type="pct"/>
            <w:tcBorders>
              <w:top w:val="nil"/>
            </w:tcBorders>
          </w:tcPr>
          <w:p w:rsidR="00E94DCC" w:rsidRDefault="00E94DCC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Default="00E94DCC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Прекрасное и вечное в живописи и музыке. Образы природы в музыке. Духовные образы древнерусского и западноевропейского искусств</w:t>
            </w:r>
          </w:p>
          <w:p w:rsidR="00E94DCC" w:rsidRDefault="00E94DCC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435F47" w:rsidRDefault="00E94DCC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nil"/>
            </w:tcBorders>
          </w:tcPr>
          <w:p w:rsidR="00E94DCC" w:rsidRPr="00B355BC" w:rsidRDefault="00832534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18</w:t>
            </w:r>
            <w:r w:rsidR="00E94DCC">
              <w:rPr>
                <w:rFonts w:ascii="Times New Roman" w:eastAsia="Times New Roman" w:hAnsi="Times New Roman" w:cs="Times New Roman"/>
                <w:kern w:val="1"/>
              </w:rPr>
              <w:t>.01</w:t>
            </w:r>
          </w:p>
        </w:tc>
        <w:tc>
          <w:tcPr>
            <w:tcW w:w="221" w:type="pct"/>
            <w:tcBorders>
              <w:top w:val="nil"/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69" w:type="pct"/>
            <w:gridSpan w:val="3"/>
            <w:tcBorders>
              <w:top w:val="nil"/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E94DCC" w:rsidRPr="00827506" w:rsidTr="002140B7">
        <w:tc>
          <w:tcPr>
            <w:tcW w:w="172" w:type="pct"/>
            <w:tcBorders>
              <w:top w:val="nil"/>
            </w:tcBorders>
          </w:tcPr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20</w:t>
            </w:r>
          </w:p>
        </w:tc>
        <w:tc>
          <w:tcPr>
            <w:tcW w:w="659" w:type="pct"/>
            <w:tcBorders>
              <w:top w:val="nil"/>
            </w:tcBorders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Звать через прошлое к настоящему</w:t>
            </w:r>
          </w:p>
        </w:tc>
        <w:tc>
          <w:tcPr>
            <w:tcW w:w="1819" w:type="pct"/>
            <w:tcBorders>
              <w:top w:val="nil"/>
            </w:tcBorders>
          </w:tcPr>
          <w:p w:rsidR="00E94DCC" w:rsidRDefault="00E94DCC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435F47" w:rsidRDefault="00E94DCC" w:rsidP="00B076C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Исторические события, характеры, портреты людей в различных видах искусства. Героические образы в музыке и живописи. Богатство музыкальных образов (героические и эпические) и особенности их драматургического развития. Тема защиты отечества в музыке и изобразительном искусстве. Сопоставление героико-эпических образов музыки с образами изобразительного искусства. Кантата «Александр Невский» С. Прокофьева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nil"/>
            </w:tcBorders>
          </w:tcPr>
          <w:p w:rsidR="00E94DCC" w:rsidRDefault="00832534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25</w:t>
            </w:r>
            <w:r w:rsidR="00E94DCC">
              <w:rPr>
                <w:rFonts w:ascii="Times New Roman" w:eastAsia="Times New Roman" w:hAnsi="Times New Roman" w:cs="Times New Roman"/>
                <w:kern w:val="1"/>
              </w:rPr>
              <w:t>.01</w:t>
            </w:r>
          </w:p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21" w:type="pct"/>
            <w:tcBorders>
              <w:top w:val="nil"/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69" w:type="pct"/>
            <w:gridSpan w:val="3"/>
            <w:tcBorders>
              <w:top w:val="nil"/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E94DCC" w:rsidRPr="00827506" w:rsidTr="00E94DCC">
        <w:trPr>
          <w:trHeight w:val="1118"/>
        </w:trPr>
        <w:tc>
          <w:tcPr>
            <w:tcW w:w="172" w:type="pct"/>
            <w:tcBorders>
              <w:top w:val="nil"/>
            </w:tcBorders>
          </w:tcPr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21</w:t>
            </w:r>
          </w:p>
        </w:tc>
        <w:tc>
          <w:tcPr>
            <w:tcW w:w="659" w:type="pct"/>
            <w:tcBorders>
              <w:top w:val="nil"/>
            </w:tcBorders>
          </w:tcPr>
          <w:p w:rsidR="00E94DCC" w:rsidRPr="00EA576E" w:rsidRDefault="00E94DCC" w:rsidP="009564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9564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Музыкальная живопись и живописная музыка</w:t>
            </w:r>
          </w:p>
        </w:tc>
        <w:tc>
          <w:tcPr>
            <w:tcW w:w="1819" w:type="pct"/>
            <w:tcBorders>
              <w:top w:val="nil"/>
            </w:tcBorders>
          </w:tcPr>
          <w:p w:rsidR="00E94DCC" w:rsidRDefault="00E94DCC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435F47" w:rsidRDefault="00E94DCC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Изобразительность в музыке. Выразительные средства. Мелодия, линия, ритм, композиция, динамика, колорит. Настроение в музыке и живописи. Палитра чувств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nil"/>
            </w:tcBorders>
          </w:tcPr>
          <w:p w:rsidR="00E94DCC" w:rsidRPr="00B355BC" w:rsidRDefault="00832534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01</w:t>
            </w:r>
            <w:r w:rsidR="00E94DCC">
              <w:rPr>
                <w:rFonts w:ascii="Times New Roman" w:eastAsia="Times New Roman" w:hAnsi="Times New Roman" w:cs="Times New Roman"/>
                <w:kern w:val="1"/>
              </w:rPr>
              <w:t xml:space="preserve">.02 </w:t>
            </w:r>
          </w:p>
        </w:tc>
        <w:tc>
          <w:tcPr>
            <w:tcW w:w="368" w:type="pct"/>
            <w:gridSpan w:val="2"/>
            <w:tcBorders>
              <w:top w:val="nil"/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23" w:type="pct"/>
            <w:gridSpan w:val="2"/>
            <w:tcBorders>
              <w:top w:val="nil"/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E94DCC" w:rsidRPr="00827506" w:rsidTr="00E94DCC">
        <w:tc>
          <w:tcPr>
            <w:tcW w:w="172" w:type="pct"/>
            <w:tcBorders>
              <w:top w:val="nil"/>
            </w:tcBorders>
          </w:tcPr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22</w:t>
            </w:r>
          </w:p>
          <w:p w:rsidR="00E94DCC" w:rsidRPr="00827506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59" w:type="pct"/>
            <w:tcBorders>
              <w:top w:val="nil"/>
            </w:tcBorders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Музыкальная живопись и живописная музыка</w:t>
            </w:r>
          </w:p>
        </w:tc>
        <w:tc>
          <w:tcPr>
            <w:tcW w:w="1819" w:type="pct"/>
            <w:tcBorders>
              <w:top w:val="nil"/>
            </w:tcBorders>
          </w:tcPr>
          <w:p w:rsidR="00E94DCC" w:rsidRDefault="00E94DCC" w:rsidP="00DE68C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435F47" w:rsidRDefault="00E94DCC" w:rsidP="00DE68C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Картины природы в музыке и живописи. Родство средств выразительности при передаче художниками и композиторами одного и того же образа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nil"/>
            </w:tcBorders>
          </w:tcPr>
          <w:p w:rsidR="00E94DCC" w:rsidRPr="00B355BC" w:rsidRDefault="00832534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08</w:t>
            </w:r>
            <w:r w:rsidR="00E94DCC">
              <w:rPr>
                <w:rFonts w:ascii="Times New Roman" w:eastAsia="Times New Roman" w:hAnsi="Times New Roman" w:cs="Times New Roman"/>
                <w:kern w:val="1"/>
              </w:rPr>
              <w:t>.02</w:t>
            </w:r>
          </w:p>
        </w:tc>
        <w:tc>
          <w:tcPr>
            <w:tcW w:w="368" w:type="pct"/>
            <w:gridSpan w:val="2"/>
            <w:tcBorders>
              <w:top w:val="nil"/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23" w:type="pct"/>
            <w:gridSpan w:val="2"/>
            <w:tcBorders>
              <w:top w:val="nil"/>
              <w:right w:val="single" w:sz="4" w:space="0" w:color="auto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E94DCC" w:rsidRPr="00B355BC" w:rsidRDefault="00E94DCC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E94DCC" w:rsidRPr="00827506" w:rsidTr="00E94DCC">
        <w:tc>
          <w:tcPr>
            <w:tcW w:w="172" w:type="pct"/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23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Колокольность в музыке и изобразительном искусстве</w:t>
            </w:r>
          </w:p>
        </w:tc>
        <w:tc>
          <w:tcPr>
            <w:tcW w:w="1819" w:type="pct"/>
          </w:tcPr>
          <w:p w:rsidR="00E94DCC" w:rsidRDefault="00E94DCC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435F47" w:rsidRDefault="00E94DCC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Колокольность – важный элемент национального мировосприятия. Колокольные звоны: трезвон, благовест, набат. «Колокольность» в творчестве С.В Рахманинова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</w:tcPr>
          <w:p w:rsidR="00E94DCC" w:rsidRDefault="00832534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15</w:t>
            </w:r>
            <w:r w:rsidR="00E94DCC">
              <w:rPr>
                <w:rFonts w:ascii="Times New Roman" w:eastAsia="Times New Roman" w:hAnsi="Times New Roman" w:cs="Times New Roman"/>
                <w:kern w:val="1"/>
              </w:rPr>
              <w:t>.02</w:t>
            </w:r>
          </w:p>
          <w:p w:rsidR="00E94DCC" w:rsidRPr="0070285F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368" w:type="pct"/>
            <w:gridSpan w:val="2"/>
            <w:tcBorders>
              <w:right w:val="single" w:sz="4" w:space="0" w:color="auto"/>
            </w:tcBorders>
          </w:tcPr>
          <w:p w:rsidR="00E94DCC" w:rsidRPr="0070285F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23" w:type="pct"/>
            <w:gridSpan w:val="2"/>
            <w:tcBorders>
              <w:right w:val="single" w:sz="4" w:space="0" w:color="auto"/>
            </w:tcBorders>
          </w:tcPr>
          <w:p w:rsidR="00E94DCC" w:rsidRPr="0070285F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E94DCC" w:rsidRPr="0070285F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E94DCC" w:rsidRPr="00827506" w:rsidTr="00E94DCC">
        <w:tc>
          <w:tcPr>
            <w:tcW w:w="172" w:type="pct"/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24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Портрет в музыке и изобразительном искусстве</w:t>
            </w:r>
          </w:p>
        </w:tc>
        <w:tc>
          <w:tcPr>
            <w:tcW w:w="1819" w:type="pct"/>
          </w:tcPr>
          <w:p w:rsidR="00E94DCC" w:rsidRDefault="00E94DCC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435F47" w:rsidRDefault="00E94DCC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Выразительные средства в музыке и изобразительном искусстве. Характеры, портреты людей и персонажей в различных видах искусства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</w:tcPr>
          <w:p w:rsidR="00E94DCC" w:rsidRPr="0070285F" w:rsidRDefault="00690FF1" w:rsidP="00690FF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22.02</w:t>
            </w:r>
          </w:p>
        </w:tc>
        <w:tc>
          <w:tcPr>
            <w:tcW w:w="368" w:type="pct"/>
            <w:gridSpan w:val="2"/>
            <w:tcBorders>
              <w:right w:val="single" w:sz="4" w:space="0" w:color="auto"/>
            </w:tcBorders>
          </w:tcPr>
          <w:p w:rsidR="00E94DCC" w:rsidRPr="0070285F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23" w:type="pct"/>
            <w:gridSpan w:val="2"/>
            <w:tcBorders>
              <w:right w:val="single" w:sz="4" w:space="0" w:color="auto"/>
            </w:tcBorders>
          </w:tcPr>
          <w:p w:rsidR="00E94DCC" w:rsidRPr="0070285F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E94DCC" w:rsidRPr="0070285F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E94DCC" w:rsidRPr="00827506" w:rsidTr="00E94DCC">
        <w:tc>
          <w:tcPr>
            <w:tcW w:w="172" w:type="pct"/>
            <w:tcBorders>
              <w:top w:val="nil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25</w:t>
            </w:r>
          </w:p>
        </w:tc>
        <w:tc>
          <w:tcPr>
            <w:tcW w:w="659" w:type="pct"/>
            <w:tcBorders>
              <w:top w:val="nil"/>
            </w:tcBorders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Волшебная палочка дирижера</w:t>
            </w:r>
          </w:p>
        </w:tc>
        <w:tc>
          <w:tcPr>
            <w:tcW w:w="1819" w:type="pct"/>
            <w:tcBorders>
              <w:top w:val="nil"/>
            </w:tcBorders>
          </w:tcPr>
          <w:p w:rsidR="00E94DCC" w:rsidRPr="00435F47" w:rsidRDefault="00E94DCC" w:rsidP="00BC690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Роль дирижера в прочтении музыкального сочинения. Интерпретация. Выдающиеся дирижеры. Группы инструментов симфонического оркестра. Тембр и его роль в воплощении музыкального образа. Колорит в изобразительном искусстве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nil"/>
            </w:tcBorders>
          </w:tcPr>
          <w:p w:rsidR="00690FF1" w:rsidRDefault="00690FF1" w:rsidP="00690FF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01.03</w:t>
            </w:r>
          </w:p>
          <w:p w:rsidR="00E94DCC" w:rsidRPr="0070285F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368" w:type="pct"/>
            <w:gridSpan w:val="2"/>
            <w:tcBorders>
              <w:top w:val="nil"/>
              <w:right w:val="single" w:sz="4" w:space="0" w:color="auto"/>
            </w:tcBorders>
          </w:tcPr>
          <w:p w:rsidR="00E94DCC" w:rsidRPr="0070285F" w:rsidRDefault="00E94DCC" w:rsidP="009564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23" w:type="pct"/>
            <w:gridSpan w:val="2"/>
            <w:tcBorders>
              <w:top w:val="nil"/>
              <w:right w:val="single" w:sz="4" w:space="0" w:color="auto"/>
            </w:tcBorders>
          </w:tcPr>
          <w:p w:rsidR="00E94DCC" w:rsidRPr="0070285F" w:rsidRDefault="00E94DCC" w:rsidP="009564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E94DCC" w:rsidRPr="0070285F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E94DCC" w:rsidRPr="00827506" w:rsidTr="00E94DCC">
        <w:tc>
          <w:tcPr>
            <w:tcW w:w="172" w:type="pct"/>
            <w:tcBorders>
              <w:top w:val="nil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26</w:t>
            </w:r>
          </w:p>
        </w:tc>
        <w:tc>
          <w:tcPr>
            <w:tcW w:w="659" w:type="pct"/>
            <w:tcBorders>
              <w:top w:val="nil"/>
            </w:tcBorders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616D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 xml:space="preserve">Музыкальная живопись М. Мусорского </w:t>
            </w:r>
          </w:p>
        </w:tc>
        <w:tc>
          <w:tcPr>
            <w:tcW w:w="1819" w:type="pct"/>
            <w:tcBorders>
              <w:top w:val="nil"/>
            </w:tcBorders>
          </w:tcPr>
          <w:p w:rsidR="00E94DCC" w:rsidRDefault="00E94DCC" w:rsidP="00616D3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435F47" w:rsidRDefault="00E94DCC" w:rsidP="00BC690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Богатство музыкальных образов и особенности их развития в камерно-инструментальной музыке. «Картинки с выставки» М. Мусоргского: разнообразие образов, значение средств музыкальной выразительности в создании того или иного художественного образа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nil"/>
            </w:tcBorders>
          </w:tcPr>
          <w:p w:rsidR="00E94DCC" w:rsidRPr="00690FF1" w:rsidRDefault="00690FF1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15.03</w:t>
            </w:r>
          </w:p>
        </w:tc>
        <w:tc>
          <w:tcPr>
            <w:tcW w:w="368" w:type="pct"/>
            <w:gridSpan w:val="2"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23" w:type="pct"/>
            <w:gridSpan w:val="2"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4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E94DCC" w:rsidRPr="00827506" w:rsidTr="00E94DCC">
        <w:tc>
          <w:tcPr>
            <w:tcW w:w="172" w:type="pct"/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27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F748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 xml:space="preserve">Образы борьбы и победы в искусстве </w:t>
            </w:r>
          </w:p>
        </w:tc>
        <w:tc>
          <w:tcPr>
            <w:tcW w:w="1819" w:type="pct"/>
          </w:tcPr>
          <w:p w:rsidR="00E94DCC" w:rsidRDefault="00E94DCC" w:rsidP="00BC690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E94DCC" w:rsidRPr="00E37B66" w:rsidRDefault="00E94DCC" w:rsidP="00BC690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Образы борьбы и победы в различных видах искусства. Выразительные средства. Героические образы музыки Л. Бетховена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</w:tcPr>
          <w:p w:rsidR="00E94DCC" w:rsidRPr="00827506" w:rsidRDefault="00690FF1" w:rsidP="00690FF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690FF1">
              <w:rPr>
                <w:rFonts w:ascii="Times New Roman" w:eastAsia="Times New Roman" w:hAnsi="Times New Roman" w:cs="Times New Roman"/>
                <w:kern w:val="1"/>
              </w:rPr>
              <w:t>22.03</w:t>
            </w:r>
          </w:p>
        </w:tc>
        <w:tc>
          <w:tcPr>
            <w:tcW w:w="368" w:type="pct"/>
            <w:gridSpan w:val="2"/>
            <w:tcBorders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23" w:type="pct"/>
            <w:gridSpan w:val="2"/>
            <w:tcBorders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E94DCC" w:rsidRPr="00827506" w:rsidTr="00E94DCC">
        <w:tc>
          <w:tcPr>
            <w:tcW w:w="172" w:type="pct"/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28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616D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 xml:space="preserve">Архитектура – </w:t>
            </w: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lastRenderedPageBreak/>
              <w:t>застывшая музыка</w:t>
            </w:r>
          </w:p>
        </w:tc>
        <w:tc>
          <w:tcPr>
            <w:tcW w:w="1819" w:type="pct"/>
          </w:tcPr>
          <w:p w:rsidR="00E94DCC" w:rsidRDefault="00E94DCC" w:rsidP="00F7485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435F47" w:rsidRDefault="00E94DCC" w:rsidP="00F7485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E37B66">
              <w:rPr>
                <w:rFonts w:ascii="Times New Roman" w:eastAsia="Times New Roman" w:hAnsi="Times New Roman" w:cs="Times New Roman"/>
                <w:kern w:val="1"/>
              </w:rPr>
              <w:t xml:space="preserve">Выразительные средства в архитектуре и музыке, их </w:t>
            </w:r>
            <w:r w:rsidRPr="00E37B66">
              <w:rPr>
                <w:rFonts w:ascii="Times New Roman" w:eastAsia="Times New Roman" w:hAnsi="Times New Roman" w:cs="Times New Roman"/>
                <w:kern w:val="1"/>
              </w:rPr>
              <w:lastRenderedPageBreak/>
              <w:t>взаимосвязь.</w:t>
            </w:r>
            <w:r w:rsidRPr="00E37B66">
              <w:rPr>
                <w:rFonts w:ascii="Times New Roman" w:hAnsi="Times New Roman" w:cs="Times New Roman"/>
              </w:rPr>
              <w:t xml:space="preserve"> Гармония в синтезе искусств: архитектуры, музыки, изобразительного искусства. </w:t>
            </w:r>
            <w:r>
              <w:rPr>
                <w:rFonts w:ascii="Times New Roman" w:hAnsi="Times New Roman" w:cs="Times New Roman"/>
              </w:rPr>
              <w:t>Храмы и духовная музыка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</w:tcPr>
          <w:p w:rsidR="00690FF1" w:rsidRPr="00690FF1" w:rsidRDefault="00690FF1" w:rsidP="00690FF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690FF1">
              <w:rPr>
                <w:rFonts w:ascii="Times New Roman" w:eastAsia="Times New Roman" w:hAnsi="Times New Roman" w:cs="Times New Roman"/>
                <w:kern w:val="1"/>
              </w:rPr>
              <w:t>05.04</w:t>
            </w:r>
          </w:p>
          <w:p w:rsidR="00E94DCC" w:rsidRPr="00690FF1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368" w:type="pct"/>
            <w:gridSpan w:val="2"/>
            <w:tcBorders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23" w:type="pct"/>
            <w:gridSpan w:val="2"/>
            <w:tcBorders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E94DCC" w:rsidRPr="00827506" w:rsidTr="002140B7">
        <w:tc>
          <w:tcPr>
            <w:tcW w:w="172" w:type="pct"/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29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616D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 xml:space="preserve">Полифония в музыке и живописи. И.С. Бах </w:t>
            </w:r>
          </w:p>
        </w:tc>
        <w:tc>
          <w:tcPr>
            <w:tcW w:w="1819" w:type="pct"/>
          </w:tcPr>
          <w:p w:rsidR="00E94DCC" w:rsidRDefault="00E94DCC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435F47" w:rsidRDefault="00E94DCC" w:rsidP="00BC690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Полифония. Строение полифонической музыки. Музыка И.С. Баха как вечно живое искусство, возвышающее душу человека. Фуга. Выразительные возможности </w:t>
            </w:r>
            <w:r w:rsidRPr="00E37B66">
              <w:rPr>
                <w:rFonts w:ascii="Times New Roman" w:eastAsia="Times New Roman" w:hAnsi="Times New Roman" w:cs="Times New Roman"/>
                <w:kern w:val="1"/>
              </w:rPr>
              <w:t xml:space="preserve">полифонии. </w:t>
            </w:r>
            <w:r w:rsidRPr="00E37B66">
              <w:rPr>
                <w:rFonts w:ascii="Times New Roman" w:hAnsi="Times New Roman" w:cs="Times New Roman"/>
              </w:rPr>
              <w:t>Общность языка художественных п</w:t>
            </w:r>
            <w:r>
              <w:rPr>
                <w:rFonts w:ascii="Times New Roman" w:hAnsi="Times New Roman" w:cs="Times New Roman"/>
              </w:rPr>
              <w:t>роизведений в музыке и живописи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</w:tcPr>
          <w:p w:rsidR="00E94DCC" w:rsidRPr="00827506" w:rsidRDefault="00690FF1" w:rsidP="00690FF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690FF1">
              <w:rPr>
                <w:rFonts w:ascii="Times New Roman" w:eastAsia="Times New Roman" w:hAnsi="Times New Roman" w:cs="Times New Roman"/>
                <w:kern w:val="1"/>
              </w:rPr>
              <w:t>12.04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E94DCC" w:rsidRPr="00827506" w:rsidTr="002140B7">
        <w:tc>
          <w:tcPr>
            <w:tcW w:w="172" w:type="pct"/>
            <w:tcBorders>
              <w:top w:val="nil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30</w:t>
            </w:r>
          </w:p>
        </w:tc>
        <w:tc>
          <w:tcPr>
            <w:tcW w:w="659" w:type="pct"/>
            <w:tcBorders>
              <w:top w:val="nil"/>
            </w:tcBorders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616D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 xml:space="preserve">Музыка на мольберте </w:t>
            </w:r>
          </w:p>
        </w:tc>
        <w:tc>
          <w:tcPr>
            <w:tcW w:w="1819" w:type="pct"/>
            <w:tcBorders>
              <w:top w:val="nil"/>
            </w:tcBorders>
          </w:tcPr>
          <w:p w:rsidR="00E94DCC" w:rsidRDefault="00E94DCC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435F47" w:rsidRDefault="00E94DCC" w:rsidP="00BC690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Выявление многосторонних связей музыки, изобразительного искусства на примере творчества литовского художника-композитора М. Чюрлёниса. Иносказание. Символизм. Звуковая палитра. Цветовая гамма. Композиция. Форма. Пространство картины и партитура музыкального произведения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nil"/>
            </w:tcBorders>
          </w:tcPr>
          <w:p w:rsidR="00690FF1" w:rsidRPr="00690FF1" w:rsidRDefault="00690FF1" w:rsidP="00690FF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690FF1">
              <w:rPr>
                <w:rFonts w:ascii="Times New Roman" w:eastAsia="Times New Roman" w:hAnsi="Times New Roman" w:cs="Times New Roman"/>
                <w:kern w:val="1"/>
              </w:rPr>
              <w:t>19.04</w:t>
            </w:r>
          </w:p>
          <w:p w:rsidR="00E94DCC" w:rsidRPr="00690FF1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21" w:type="pct"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69" w:type="pct"/>
            <w:gridSpan w:val="3"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E94DCC" w:rsidRPr="00827506" w:rsidTr="002140B7">
        <w:tc>
          <w:tcPr>
            <w:tcW w:w="172" w:type="pct"/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31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Импрессионизм в музыке и живописи</w:t>
            </w:r>
          </w:p>
        </w:tc>
        <w:tc>
          <w:tcPr>
            <w:tcW w:w="1819" w:type="pct"/>
          </w:tcPr>
          <w:p w:rsidR="00E94DCC" w:rsidRDefault="00E94DCC" w:rsidP="00B076C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Default="00E94DCC" w:rsidP="00B076C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Особенности импрессионизма как художественного стиля. Творчество художников-импрессионистов. Средства выразительности в музыке и живописи. Творчество К. Дебюсси</w:t>
            </w:r>
          </w:p>
          <w:p w:rsidR="00E94DCC" w:rsidRPr="00435F47" w:rsidRDefault="00E94DCC" w:rsidP="00B076C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</w:tcPr>
          <w:p w:rsidR="00E94DCC" w:rsidRDefault="00690FF1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690FF1">
              <w:rPr>
                <w:rFonts w:ascii="Times New Roman" w:eastAsia="Times New Roman" w:hAnsi="Times New Roman" w:cs="Times New Roman"/>
                <w:kern w:val="1"/>
              </w:rPr>
              <w:t>26.04</w:t>
            </w:r>
          </w:p>
          <w:p w:rsidR="00E94DCC" w:rsidRPr="00690FF1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4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E94DCC" w:rsidRPr="00827506" w:rsidTr="002140B7">
        <w:tc>
          <w:tcPr>
            <w:tcW w:w="172" w:type="pct"/>
            <w:tcBorders>
              <w:top w:val="nil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32</w:t>
            </w:r>
          </w:p>
        </w:tc>
        <w:tc>
          <w:tcPr>
            <w:tcW w:w="659" w:type="pct"/>
            <w:tcBorders>
              <w:top w:val="nil"/>
            </w:tcBorders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Импрессионизм в музыке и живописи</w:t>
            </w: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819" w:type="pct"/>
            <w:tcBorders>
              <w:top w:val="nil"/>
            </w:tcBorders>
          </w:tcPr>
          <w:p w:rsidR="00E94DCC" w:rsidRDefault="00E94DCC" w:rsidP="00277E4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E94DCC" w:rsidRPr="00277E43" w:rsidRDefault="00E94DCC" w:rsidP="00616D3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Более подробное ознакомление с творчеством художников-импрессионистов, особенностями их стиля. Творчество Дебюсси: черты импрессионизма в музыке. Творчество поэта Верлена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nil"/>
            </w:tcBorders>
          </w:tcPr>
          <w:p w:rsidR="00690FF1" w:rsidRDefault="00690FF1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690FF1">
              <w:rPr>
                <w:rFonts w:ascii="Times New Roman" w:eastAsia="Times New Roman" w:hAnsi="Times New Roman" w:cs="Times New Roman"/>
                <w:kern w:val="1"/>
              </w:rPr>
              <w:t>03.05</w:t>
            </w:r>
          </w:p>
          <w:p w:rsidR="00E94DCC" w:rsidRPr="00690FF1" w:rsidRDefault="00832534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690FF1">
              <w:rPr>
                <w:rFonts w:ascii="Times New Roman" w:eastAsia="Times New Roman" w:hAnsi="Times New Roman" w:cs="Times New Roman"/>
                <w:kern w:val="1"/>
              </w:rPr>
              <w:t>10</w:t>
            </w:r>
            <w:r w:rsidR="00E94DCC" w:rsidRPr="00690FF1">
              <w:rPr>
                <w:rFonts w:ascii="Times New Roman" w:eastAsia="Times New Roman" w:hAnsi="Times New Roman" w:cs="Times New Roman"/>
                <w:kern w:val="1"/>
              </w:rPr>
              <w:t>.05</w:t>
            </w:r>
          </w:p>
        </w:tc>
        <w:tc>
          <w:tcPr>
            <w:tcW w:w="221" w:type="pct"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69" w:type="pct"/>
            <w:gridSpan w:val="3"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E94DCC" w:rsidRPr="00827506" w:rsidTr="002140B7">
        <w:tc>
          <w:tcPr>
            <w:tcW w:w="172" w:type="pct"/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33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616D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>О подвигах, о доблести, о славе</w:t>
            </w: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819" w:type="pct"/>
          </w:tcPr>
          <w:p w:rsidR="00E94DCC" w:rsidRDefault="00E94DCC" w:rsidP="00616D3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E94DCC" w:rsidRDefault="00E94DCC" w:rsidP="00616D3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защиты отечества в музыке и изобразительном искусстве. </w:t>
            </w:r>
            <w:r w:rsidRPr="00277E43">
              <w:rPr>
                <w:rFonts w:ascii="Times New Roman" w:hAnsi="Times New Roman" w:cs="Times New Roman"/>
              </w:rPr>
              <w:t xml:space="preserve">Развитие исторической памяти подростков на основе освоения произведений различных видов искусства, раскрывающих тему защиты Родины. </w:t>
            </w:r>
            <w:r>
              <w:rPr>
                <w:rFonts w:ascii="Times New Roman" w:hAnsi="Times New Roman" w:cs="Times New Roman"/>
              </w:rPr>
              <w:t>Музыкальные и художественные произведения о Великой Отечественной войне. Песни о войне</w:t>
            </w:r>
          </w:p>
          <w:p w:rsidR="00E94DCC" w:rsidRPr="00435F47" w:rsidRDefault="00E94DCC" w:rsidP="00C54E50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</w:tcPr>
          <w:p w:rsidR="00E94DCC" w:rsidRPr="00690FF1" w:rsidRDefault="00832534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690FF1">
              <w:rPr>
                <w:rFonts w:ascii="Times New Roman" w:eastAsia="Times New Roman" w:hAnsi="Times New Roman" w:cs="Times New Roman"/>
                <w:kern w:val="1"/>
              </w:rPr>
              <w:t>17</w:t>
            </w:r>
            <w:r w:rsidR="00E94DCC" w:rsidRPr="00690FF1">
              <w:rPr>
                <w:rFonts w:ascii="Times New Roman" w:eastAsia="Times New Roman" w:hAnsi="Times New Roman" w:cs="Times New Roman"/>
                <w:kern w:val="1"/>
              </w:rPr>
              <w:t>.05</w:t>
            </w:r>
          </w:p>
        </w:tc>
        <w:tc>
          <w:tcPr>
            <w:tcW w:w="221" w:type="pct"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69" w:type="pct"/>
            <w:gridSpan w:val="3"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E94DCC" w:rsidRPr="00827506" w:rsidTr="002140B7">
        <w:tc>
          <w:tcPr>
            <w:tcW w:w="172" w:type="pct"/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34</w:t>
            </w:r>
          </w:p>
        </w:tc>
        <w:tc>
          <w:tcPr>
            <w:tcW w:w="659" w:type="pct"/>
          </w:tcPr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</w:p>
          <w:p w:rsidR="00E94DCC" w:rsidRPr="00EA576E" w:rsidRDefault="00E94DCC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EA576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u w:val="single"/>
              </w:rPr>
              <w:t>Обобщение материала</w:t>
            </w: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 xml:space="preserve">. </w:t>
            </w:r>
            <w:r w:rsidRPr="00EA57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lastRenderedPageBreak/>
              <w:t>Музыка и литература. Музыка и изобразительное искусство</w:t>
            </w:r>
          </w:p>
        </w:tc>
        <w:tc>
          <w:tcPr>
            <w:tcW w:w="1819" w:type="pct"/>
          </w:tcPr>
          <w:p w:rsidR="00E94DCC" w:rsidRDefault="00E94DCC" w:rsidP="009E27C6">
            <w:pPr>
              <w:widowControl w:val="0"/>
              <w:suppressAutoHyphens/>
            </w:pPr>
          </w:p>
          <w:p w:rsidR="00E94DCC" w:rsidRPr="00435F47" w:rsidRDefault="00E94DCC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C54E50">
              <w:rPr>
                <w:rFonts w:ascii="Times New Roman" w:hAnsi="Times New Roman" w:cs="Times New Roman"/>
              </w:rPr>
              <w:t>Обобщение представлений детей о взаимодействии изобразительного искусства, музыки и литературы</w:t>
            </w:r>
          </w:p>
        </w:tc>
        <w:tc>
          <w:tcPr>
            <w:tcW w:w="1462" w:type="pct"/>
            <w:vMerge/>
            <w:tcBorders>
              <w:top w:val="nil"/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</w:tcPr>
          <w:p w:rsidR="00E94DCC" w:rsidRPr="00690FF1" w:rsidRDefault="00832534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690FF1">
              <w:rPr>
                <w:rFonts w:ascii="Times New Roman" w:eastAsia="Times New Roman" w:hAnsi="Times New Roman" w:cs="Times New Roman"/>
                <w:kern w:val="1"/>
              </w:rPr>
              <w:t>24</w:t>
            </w:r>
            <w:r w:rsidR="00E94DCC" w:rsidRPr="00690FF1">
              <w:rPr>
                <w:rFonts w:ascii="Times New Roman" w:eastAsia="Times New Roman" w:hAnsi="Times New Roman" w:cs="Times New Roman"/>
                <w:kern w:val="1"/>
              </w:rPr>
              <w:t>.05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4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E94DCC" w:rsidRPr="00827506" w:rsidRDefault="00E94DCC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</w:tbl>
    <w:p w:rsidR="00767F7B" w:rsidRDefault="00767F7B" w:rsidP="000E06AE">
      <w:pPr>
        <w:rPr>
          <w:rFonts w:ascii="Times New Roman" w:hAnsi="Times New Roman" w:cs="Times New Roman"/>
          <w:b/>
        </w:rPr>
      </w:pPr>
    </w:p>
    <w:p w:rsidR="00C37F8A" w:rsidRDefault="00C37F8A" w:rsidP="000E06AE">
      <w:pPr>
        <w:rPr>
          <w:rFonts w:ascii="Times New Roman" w:hAnsi="Times New Roman" w:cs="Times New Roman"/>
        </w:rPr>
      </w:pPr>
    </w:p>
    <w:p w:rsidR="00C37F8A" w:rsidRDefault="00C37F8A" w:rsidP="000E06AE">
      <w:pPr>
        <w:rPr>
          <w:rFonts w:ascii="Times New Roman" w:hAnsi="Times New Roman" w:cs="Times New Roman"/>
        </w:rPr>
      </w:pPr>
    </w:p>
    <w:p w:rsidR="000E06AE" w:rsidRPr="00921598" w:rsidRDefault="000E06AE" w:rsidP="000E06AE">
      <w:pPr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921598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УЧЕБНО-МЕТОДИЧЕСКОЕ И МАТЕРИАЛЬНО-ТЕХНИЧЕСКОЕ ОБЕСПЕЧЕНИЕ </w:t>
      </w:r>
    </w:p>
    <w:p w:rsidR="000E06AE" w:rsidRPr="00921598" w:rsidRDefault="000E06AE" w:rsidP="00B14B93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1598">
        <w:rPr>
          <w:rStyle w:val="dash0410005f0431005f0437005f0430005f0446005f0020005f0441005f043f005f0438005f0441005f043a005f0430005f005fchar1char1"/>
          <w:rFonts w:eastAsiaTheme="majorEastAsia"/>
          <w:b/>
        </w:rPr>
        <w:t>ОБРАЗОВАТЕЛЬНОГО ПРОЦЕССА</w:t>
      </w:r>
    </w:p>
    <w:p w:rsidR="00652C7D" w:rsidRPr="00921598" w:rsidRDefault="00652C7D" w:rsidP="00652C7D">
      <w:pPr>
        <w:jc w:val="center"/>
        <w:rPr>
          <w:rFonts w:ascii="Times New Roman" w:hAnsi="Times New Roman" w:cs="Times New Roman"/>
          <w:b/>
        </w:rPr>
      </w:pPr>
      <w:r w:rsidRPr="00921598">
        <w:rPr>
          <w:rFonts w:ascii="Times New Roman" w:hAnsi="Times New Roman" w:cs="Times New Roman"/>
        </w:rPr>
        <w:tab/>
      </w:r>
    </w:p>
    <w:p w:rsidR="00652C7D" w:rsidRPr="00921598" w:rsidRDefault="00652C7D" w:rsidP="006870B2">
      <w:pPr>
        <w:spacing w:line="360" w:lineRule="auto"/>
        <w:ind w:firstLine="567"/>
        <w:rPr>
          <w:rFonts w:ascii="Times New Roman" w:hAnsi="Times New Roman" w:cs="Times New Roman"/>
        </w:rPr>
      </w:pPr>
      <w:r w:rsidRPr="00921598">
        <w:rPr>
          <w:rFonts w:ascii="Times New Roman" w:hAnsi="Times New Roman" w:cs="Times New Roman"/>
          <w:b/>
        </w:rPr>
        <w:t>Учебно-методическая литература:</w:t>
      </w:r>
    </w:p>
    <w:p w:rsidR="00652C7D" w:rsidRPr="00921598" w:rsidRDefault="00652C7D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21598">
        <w:rPr>
          <w:rFonts w:ascii="Times New Roman" w:hAnsi="Times New Roman" w:cs="Times New Roman"/>
          <w:color w:val="auto"/>
          <w:sz w:val="24"/>
          <w:szCs w:val="24"/>
        </w:rPr>
        <w:t>Сергеева Г.П., Критская Е.Д. Музыка. 5-7 классы // Сборник рабочих программ. Предметная линия учебников Г.П. Сергеевой, Е.Д. Критской: пособие для учителей обще</w:t>
      </w:r>
      <w:r w:rsidR="00EA576E">
        <w:rPr>
          <w:rFonts w:ascii="Times New Roman" w:hAnsi="Times New Roman" w:cs="Times New Roman"/>
          <w:color w:val="auto"/>
          <w:sz w:val="24"/>
          <w:szCs w:val="24"/>
        </w:rPr>
        <w:t>образовательных организаций. – 8-е изд. – М.: Просвещение, 2018</w:t>
      </w:r>
      <w:r w:rsidRPr="009215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2C7D" w:rsidRPr="00921598" w:rsidRDefault="00652C7D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21598">
        <w:rPr>
          <w:rFonts w:ascii="Times New Roman" w:hAnsi="Times New Roman" w:cs="Times New Roman"/>
          <w:color w:val="auto"/>
          <w:sz w:val="24"/>
          <w:szCs w:val="24"/>
        </w:rPr>
        <w:t xml:space="preserve">Сергеева Г., Критская Е. Уроки музыки. Поурочные разработки. 5-6 </w:t>
      </w:r>
      <w:r w:rsidR="00981CF9">
        <w:rPr>
          <w:rFonts w:ascii="Times New Roman" w:hAnsi="Times New Roman" w:cs="Times New Roman"/>
          <w:color w:val="auto"/>
          <w:sz w:val="24"/>
          <w:szCs w:val="24"/>
        </w:rPr>
        <w:t xml:space="preserve">классы. – М.: Просвещение, </w:t>
      </w:r>
    </w:p>
    <w:p w:rsidR="00622CD5" w:rsidRPr="00921598" w:rsidRDefault="00622CD5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21598">
        <w:rPr>
          <w:rFonts w:ascii="Times New Roman" w:hAnsi="Times New Roman" w:cs="Times New Roman"/>
          <w:color w:val="auto"/>
          <w:sz w:val="24"/>
          <w:szCs w:val="24"/>
        </w:rPr>
        <w:t>Сергеева Г.П. О преподавании предмета «Музыка» в 5-7 классах в соответствии с требованиями ФГОС ООО // Введение ФГОС основного общего и среднего общего образования. – Наро-Фоминск, 2014. – С. 5-25.</w:t>
      </w:r>
    </w:p>
    <w:p w:rsidR="00355B53" w:rsidRPr="00921598" w:rsidRDefault="00355B53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21598">
        <w:rPr>
          <w:rFonts w:ascii="Times New Roman" w:hAnsi="Times New Roman" w:cs="Times New Roman"/>
          <w:color w:val="auto"/>
          <w:sz w:val="24"/>
          <w:szCs w:val="24"/>
        </w:rPr>
        <w:t>Алексеева Л.Л., Критская Е.Д. Музыка. Планируемые результаты. Система заданий. – 5-7</w:t>
      </w:r>
      <w:r w:rsidR="00981CF9">
        <w:rPr>
          <w:rFonts w:ascii="Times New Roman" w:hAnsi="Times New Roman" w:cs="Times New Roman"/>
          <w:color w:val="auto"/>
          <w:sz w:val="24"/>
          <w:szCs w:val="24"/>
        </w:rPr>
        <w:t xml:space="preserve"> классы. – М.: Просвещение, </w:t>
      </w:r>
      <w:r w:rsidRPr="009215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2C7D" w:rsidRPr="008E0418" w:rsidRDefault="00652C7D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921598">
        <w:rPr>
          <w:rFonts w:ascii="Times New Roman" w:hAnsi="Times New Roman" w:cs="Times New Roman"/>
          <w:color w:val="auto"/>
          <w:sz w:val="24"/>
          <w:szCs w:val="24"/>
        </w:rPr>
        <w:t xml:space="preserve">Сергеева Г.П., Критская Е.Д. Музыка: </w:t>
      </w:r>
      <w:r w:rsidR="008E0418" w:rsidRPr="0092159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921598">
        <w:rPr>
          <w:rFonts w:ascii="Times New Roman" w:hAnsi="Times New Roman" w:cs="Times New Roman"/>
          <w:color w:val="auto"/>
          <w:sz w:val="24"/>
          <w:szCs w:val="24"/>
        </w:rPr>
        <w:t xml:space="preserve"> класс: учебник</w:t>
      </w:r>
      <w:r w:rsidRPr="008E0418">
        <w:rPr>
          <w:rFonts w:ascii="Times New Roman" w:hAnsi="Times New Roman" w:cs="Times New Roman"/>
          <w:color w:val="auto"/>
          <w:sz w:val="24"/>
          <w:szCs w:val="24"/>
        </w:rPr>
        <w:t xml:space="preserve"> для общеобразовательных </w:t>
      </w:r>
      <w:r w:rsidR="008E0418" w:rsidRPr="008E0418">
        <w:rPr>
          <w:rFonts w:ascii="Times New Roman" w:hAnsi="Times New Roman" w:cs="Times New Roman"/>
          <w:color w:val="auto"/>
          <w:sz w:val="24"/>
          <w:szCs w:val="24"/>
        </w:rPr>
        <w:t>орга</w:t>
      </w:r>
      <w:r w:rsidR="00981CF9">
        <w:rPr>
          <w:rFonts w:ascii="Times New Roman" w:hAnsi="Times New Roman" w:cs="Times New Roman"/>
          <w:color w:val="auto"/>
          <w:sz w:val="24"/>
          <w:szCs w:val="24"/>
        </w:rPr>
        <w:t xml:space="preserve">низаций. - М.: Просвещение, </w:t>
      </w:r>
      <w:r w:rsidRPr="008E04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2C7D" w:rsidRPr="008E0418" w:rsidRDefault="008E0418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E0418">
        <w:rPr>
          <w:rFonts w:ascii="Times New Roman" w:hAnsi="Times New Roman" w:cs="Times New Roman"/>
          <w:color w:val="auto"/>
          <w:sz w:val="24"/>
          <w:szCs w:val="24"/>
        </w:rPr>
        <w:t xml:space="preserve">Музыка. </w:t>
      </w:r>
      <w:r w:rsidR="00652C7D" w:rsidRPr="008E0418">
        <w:rPr>
          <w:rFonts w:ascii="Times New Roman" w:hAnsi="Times New Roman" w:cs="Times New Roman"/>
          <w:color w:val="auto"/>
          <w:sz w:val="24"/>
          <w:szCs w:val="24"/>
        </w:rPr>
        <w:t xml:space="preserve">Хрестоматия музыкального </w:t>
      </w:r>
      <w:r w:rsidRPr="008E0418">
        <w:rPr>
          <w:rFonts w:ascii="Times New Roman" w:hAnsi="Times New Roman" w:cs="Times New Roman"/>
          <w:color w:val="auto"/>
          <w:sz w:val="24"/>
          <w:szCs w:val="24"/>
        </w:rPr>
        <w:t>материала к учебнику «Музыка». 5</w:t>
      </w:r>
      <w:r w:rsidR="00652C7D" w:rsidRPr="008E0418">
        <w:rPr>
          <w:rFonts w:ascii="Times New Roman" w:hAnsi="Times New Roman" w:cs="Times New Roman"/>
          <w:color w:val="auto"/>
          <w:sz w:val="24"/>
          <w:szCs w:val="24"/>
        </w:rPr>
        <w:t xml:space="preserve"> класс (пособие для учителя). – М.: Просвещение, </w:t>
      </w:r>
      <w:r w:rsidR="00EA576E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="00652C7D" w:rsidRPr="008E04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2C7D" w:rsidRPr="00622CD5" w:rsidRDefault="00652C7D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22CD5">
        <w:rPr>
          <w:rFonts w:ascii="Times New Roman" w:hAnsi="Times New Roman" w:cs="Times New Roman"/>
          <w:color w:val="auto"/>
          <w:sz w:val="24"/>
          <w:szCs w:val="24"/>
        </w:rPr>
        <w:t xml:space="preserve">Сергеева Г., Критская Е. Музыка. </w:t>
      </w:r>
      <w:r w:rsidR="00622CD5" w:rsidRPr="00622CD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22CD5">
        <w:rPr>
          <w:rFonts w:ascii="Times New Roman" w:hAnsi="Times New Roman" w:cs="Times New Roman"/>
          <w:color w:val="auto"/>
          <w:sz w:val="24"/>
          <w:szCs w:val="24"/>
        </w:rPr>
        <w:t xml:space="preserve"> класс. Фонохрестоматия музыкального м</w:t>
      </w:r>
      <w:r w:rsidR="00622CD5" w:rsidRPr="00622CD5">
        <w:rPr>
          <w:rFonts w:ascii="Times New Roman" w:hAnsi="Times New Roman" w:cs="Times New Roman"/>
          <w:color w:val="auto"/>
          <w:sz w:val="24"/>
          <w:szCs w:val="24"/>
        </w:rPr>
        <w:t>атериала (MP3</w:t>
      </w:r>
      <w:r w:rsidRPr="00622CD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81CF9">
        <w:rPr>
          <w:rFonts w:ascii="Times New Roman" w:hAnsi="Times New Roman" w:cs="Times New Roman"/>
          <w:color w:val="auto"/>
          <w:sz w:val="24"/>
          <w:szCs w:val="24"/>
        </w:rPr>
        <w:t>. – М.: Просвещение,</w:t>
      </w:r>
      <w:r w:rsidRPr="00622CD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2C7D" w:rsidRPr="00E34485" w:rsidRDefault="00652C7D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E34485">
        <w:rPr>
          <w:rFonts w:ascii="Times New Roman" w:hAnsi="Times New Roman" w:cs="Times New Roman"/>
          <w:color w:val="auto"/>
          <w:sz w:val="24"/>
          <w:szCs w:val="24"/>
        </w:rPr>
        <w:t>Хрестоматии с нотным материалом. Сборники песен.</w:t>
      </w:r>
    </w:p>
    <w:p w:rsidR="00652C7D" w:rsidRPr="00E34485" w:rsidRDefault="00652C7D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4485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Музыка. Под руководством Д.Б. Кабалевского. 1-8 классы. – М.:  Просвещение,.</w:t>
      </w:r>
    </w:p>
    <w:p w:rsidR="00652C7D" w:rsidRPr="00E34485" w:rsidRDefault="00652C7D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34485">
        <w:rPr>
          <w:rFonts w:ascii="Times New Roman" w:hAnsi="Times New Roman" w:cs="Times New Roman"/>
          <w:sz w:val="24"/>
          <w:szCs w:val="24"/>
        </w:rPr>
        <w:t>Усачева В.О., Школяр Л.В., Школяр В.А. Музыкальное искусство. Методическое пособие для учителя. 1 к</w:t>
      </w:r>
      <w:r w:rsidR="00981CF9">
        <w:rPr>
          <w:rFonts w:ascii="Times New Roman" w:hAnsi="Times New Roman" w:cs="Times New Roman"/>
          <w:sz w:val="24"/>
          <w:szCs w:val="24"/>
        </w:rPr>
        <w:t xml:space="preserve">ласс. -  М.: Вентана-Граф, </w:t>
      </w:r>
    </w:p>
    <w:p w:rsidR="008E0418" w:rsidRPr="008E0418" w:rsidRDefault="00652C7D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E0418">
        <w:rPr>
          <w:rFonts w:ascii="Times New Roman" w:hAnsi="Times New Roman" w:cs="Times New Roman"/>
          <w:sz w:val="24"/>
          <w:szCs w:val="24"/>
        </w:rPr>
        <w:lastRenderedPageBreak/>
        <w:t>Усачева В.О., Школяр Л.В., Школяр В.А. Музыкальное искусство. Методическое пособие: 2</w:t>
      </w:r>
      <w:r w:rsidR="00981CF9">
        <w:rPr>
          <w:rFonts w:ascii="Times New Roman" w:hAnsi="Times New Roman" w:cs="Times New Roman"/>
          <w:sz w:val="24"/>
          <w:szCs w:val="24"/>
        </w:rPr>
        <w:t xml:space="preserve"> класс. -  М.: Вентана-Граф,.</w:t>
      </w:r>
    </w:p>
    <w:p w:rsidR="00652C7D" w:rsidRPr="008E0418" w:rsidRDefault="00652C7D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E0418">
        <w:rPr>
          <w:rFonts w:ascii="Times New Roman" w:hAnsi="Times New Roman" w:cs="Times New Roman"/>
          <w:sz w:val="24"/>
          <w:szCs w:val="24"/>
        </w:rPr>
        <w:t>Усачева В.О., Школяр Л.В., Школяр В.А. Музыкальное искусство. Методическое пособие: 3 к</w:t>
      </w:r>
      <w:r w:rsidR="00981CF9">
        <w:rPr>
          <w:rFonts w:ascii="Times New Roman" w:hAnsi="Times New Roman" w:cs="Times New Roman"/>
          <w:sz w:val="24"/>
          <w:szCs w:val="24"/>
        </w:rPr>
        <w:t>ласс. -  М.: Вентана-Граф,.</w:t>
      </w:r>
    </w:p>
    <w:p w:rsidR="00652C7D" w:rsidRPr="00652C7D" w:rsidRDefault="00652C7D" w:rsidP="006870B2">
      <w:pPr>
        <w:pStyle w:val="af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>Усачева В.О., Школяр Л.В., Школяр В.А. Музыкальное искусство. Методическое пособие для учителя: 4 к</w:t>
      </w:r>
      <w:r w:rsidR="00981CF9">
        <w:rPr>
          <w:rFonts w:ascii="Times New Roman" w:hAnsi="Times New Roman" w:cs="Times New Roman"/>
          <w:sz w:val="24"/>
          <w:szCs w:val="24"/>
        </w:rPr>
        <w:t>ласс. -  М.: Вентана-Граф, 2</w:t>
      </w:r>
    </w:p>
    <w:p w:rsidR="00652C7D" w:rsidRPr="00652C7D" w:rsidRDefault="00652C7D" w:rsidP="006870B2">
      <w:pPr>
        <w:pStyle w:val="af1"/>
        <w:spacing w:line="360" w:lineRule="auto"/>
        <w:ind w:left="814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2C7D" w:rsidRPr="00652C7D" w:rsidRDefault="00652C7D" w:rsidP="006870B2">
      <w:pPr>
        <w:pStyle w:val="af1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Научно-методическая литература</w:t>
      </w:r>
      <w:r w:rsidRPr="00652C7D">
        <w:rPr>
          <w:rFonts w:ascii="Times New Roman" w:hAnsi="Times New Roman" w:cs="Times New Roman"/>
          <w:b/>
          <w:sz w:val="24"/>
          <w:szCs w:val="24"/>
        </w:rPr>
        <w:t>:</w:t>
      </w:r>
    </w:p>
    <w:p w:rsidR="00652C7D" w:rsidRPr="00652C7D" w:rsidRDefault="00652C7D" w:rsidP="006870B2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 xml:space="preserve">Асафьев Б.В. Музыкальная форма как процесс. – Л.: Музыка, </w:t>
      </w:r>
      <w:r w:rsidR="00981CF9">
        <w:rPr>
          <w:rFonts w:ascii="Times New Roman" w:hAnsi="Times New Roman" w:cs="Times New Roman"/>
          <w:sz w:val="24"/>
          <w:szCs w:val="24"/>
        </w:rPr>
        <w:t>.</w:t>
      </w:r>
    </w:p>
    <w:p w:rsidR="00652C7D" w:rsidRPr="00652C7D" w:rsidRDefault="00652C7D" w:rsidP="006870B2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 xml:space="preserve">Выготский Л.С. Психология искусства. - 2-е изд. – М.: Искусство, </w:t>
      </w:r>
      <w:r w:rsidR="00981CF9">
        <w:rPr>
          <w:rFonts w:ascii="Times New Roman" w:hAnsi="Times New Roman" w:cs="Times New Roman"/>
          <w:sz w:val="24"/>
          <w:szCs w:val="24"/>
        </w:rPr>
        <w:t>.</w:t>
      </w:r>
    </w:p>
    <w:p w:rsidR="00652C7D" w:rsidRPr="00652C7D" w:rsidRDefault="00652C7D" w:rsidP="006870B2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 xml:space="preserve">Давыдов В.В. Теория развивающего обучения. – М.: Интор, </w:t>
      </w:r>
      <w:r w:rsidR="00981CF9">
        <w:rPr>
          <w:rFonts w:ascii="Times New Roman" w:hAnsi="Times New Roman" w:cs="Times New Roman"/>
          <w:sz w:val="24"/>
          <w:szCs w:val="24"/>
        </w:rPr>
        <w:t>.</w:t>
      </w:r>
    </w:p>
    <w:p w:rsidR="00652C7D" w:rsidRPr="00652C7D" w:rsidRDefault="00652C7D" w:rsidP="006870B2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 xml:space="preserve">Кабалевский Д.Б. Как рассказывать детям о музыке? – М.: Советский композитор, </w:t>
      </w:r>
      <w:r w:rsidR="00981CF9">
        <w:rPr>
          <w:rFonts w:ascii="Times New Roman" w:hAnsi="Times New Roman" w:cs="Times New Roman"/>
          <w:sz w:val="24"/>
          <w:szCs w:val="24"/>
        </w:rPr>
        <w:t>.</w:t>
      </w:r>
    </w:p>
    <w:p w:rsidR="00652C7D" w:rsidRPr="00652C7D" w:rsidRDefault="00652C7D" w:rsidP="006870B2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 xml:space="preserve">Копылова А.В. Технология урока искусства. – Книга первая. – М.: Тач Маркетинг, </w:t>
      </w:r>
      <w:r w:rsidR="00981CF9">
        <w:rPr>
          <w:rFonts w:ascii="Times New Roman" w:hAnsi="Times New Roman" w:cs="Times New Roman"/>
          <w:sz w:val="24"/>
          <w:szCs w:val="24"/>
        </w:rPr>
        <w:t>.</w:t>
      </w:r>
    </w:p>
    <w:p w:rsidR="00652C7D" w:rsidRPr="00652C7D" w:rsidRDefault="00652C7D" w:rsidP="006870B2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2C7D">
        <w:rPr>
          <w:rFonts w:ascii="Times New Roman" w:hAnsi="Times New Roman" w:cs="Times New Roman"/>
          <w:sz w:val="24"/>
          <w:szCs w:val="24"/>
        </w:rPr>
        <w:t>Медушевский В.В. Интонационная форма музыки: исследование. – М.: Композитор,.</w:t>
      </w:r>
    </w:p>
    <w:p w:rsidR="00652C7D" w:rsidRDefault="00652C7D" w:rsidP="00B355BC">
      <w:pPr>
        <w:pStyle w:val="af1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 xml:space="preserve">Эльконин Д.Б. Психология игры. - М.: </w:t>
      </w:r>
      <w:r w:rsidR="00981CF9">
        <w:rPr>
          <w:rFonts w:ascii="Times New Roman" w:hAnsi="Times New Roman" w:cs="Times New Roman"/>
          <w:sz w:val="24"/>
          <w:szCs w:val="24"/>
        </w:rPr>
        <w:t>.</w:t>
      </w:r>
    </w:p>
    <w:p w:rsidR="003F606B" w:rsidRPr="003F606B" w:rsidRDefault="003F606B" w:rsidP="003F606B">
      <w:pPr>
        <w:pStyle w:val="af1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652C7D" w:rsidRPr="00652C7D" w:rsidRDefault="00652C7D" w:rsidP="006870B2">
      <w:pPr>
        <w:widowControl w:val="0"/>
        <w:suppressAutoHyphens/>
        <w:spacing w:line="360" w:lineRule="auto"/>
        <w:ind w:firstLine="567"/>
        <w:rPr>
          <w:rFonts w:ascii="Times New Roman" w:hAnsi="Times New Roman" w:cs="Times New Roman"/>
          <w:b/>
          <w:kern w:val="1"/>
        </w:rPr>
      </w:pPr>
      <w:r w:rsidRPr="00652C7D">
        <w:rPr>
          <w:rFonts w:ascii="Times New Roman" w:hAnsi="Times New Roman" w:cs="Times New Roman"/>
          <w:b/>
          <w:kern w:val="1"/>
        </w:rPr>
        <w:t>Материально-техническое обеспечение:</w:t>
      </w:r>
    </w:p>
    <w:p w:rsidR="00652C7D" w:rsidRPr="00652C7D" w:rsidRDefault="00652C7D" w:rsidP="006870B2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 w:rsidRPr="00652C7D">
        <w:rPr>
          <w:rFonts w:ascii="Times New Roman" w:eastAsia="Times New Roman" w:hAnsi="Times New Roman"/>
          <w:kern w:val="1"/>
          <w:sz w:val="24"/>
          <w:szCs w:val="24"/>
        </w:rPr>
        <w:t>Фортепиано.</w:t>
      </w:r>
    </w:p>
    <w:p w:rsidR="00652C7D" w:rsidRPr="00652C7D" w:rsidRDefault="00652C7D" w:rsidP="006870B2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 w:rsidRPr="00652C7D">
        <w:rPr>
          <w:rFonts w:ascii="Times New Roman" w:eastAsia="Times New Roman" w:hAnsi="Times New Roman"/>
          <w:kern w:val="1"/>
          <w:sz w:val="24"/>
          <w:szCs w:val="24"/>
        </w:rPr>
        <w:t>Персональный компьютер.</w:t>
      </w:r>
    </w:p>
    <w:p w:rsidR="00652C7D" w:rsidRPr="00652C7D" w:rsidRDefault="00652C7D" w:rsidP="006870B2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 w:rsidRPr="00652C7D">
        <w:rPr>
          <w:rFonts w:ascii="Times New Roman" w:eastAsia="Times New Roman" w:hAnsi="Times New Roman"/>
          <w:kern w:val="1"/>
          <w:sz w:val="24"/>
          <w:szCs w:val="24"/>
        </w:rPr>
        <w:t>Медиапроектор.</w:t>
      </w:r>
    </w:p>
    <w:p w:rsidR="00652C7D" w:rsidRPr="00652C7D" w:rsidRDefault="00652C7D" w:rsidP="006870B2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52C7D">
        <w:rPr>
          <w:rFonts w:ascii="Times New Roman" w:eastAsia="Times New Roman" w:hAnsi="Times New Roman"/>
          <w:kern w:val="1"/>
          <w:sz w:val="24"/>
          <w:szCs w:val="24"/>
        </w:rPr>
        <w:t>Звуковоспроизводящая аппаратура.</w:t>
      </w:r>
    </w:p>
    <w:p w:rsidR="00652C7D" w:rsidRPr="00652C7D" w:rsidRDefault="00652C7D" w:rsidP="006870B2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 w:rsidRPr="00652C7D">
        <w:rPr>
          <w:rFonts w:ascii="Times New Roman" w:eastAsia="Times New Roman" w:hAnsi="Times New Roman"/>
          <w:kern w:val="1"/>
          <w:sz w:val="24"/>
          <w:szCs w:val="24"/>
        </w:rPr>
        <w:t xml:space="preserve">Аудиозаписи и фонохрестоматии по музыке. Видеофильмы, посвященные творчеству выдающихся отечественных и зарубежных композиторов; с записью фрагментов из оперных, балетных спектаклей, </w:t>
      </w:r>
      <w:r w:rsidR="00C37F8A" w:rsidRPr="00652C7D">
        <w:rPr>
          <w:rFonts w:ascii="Times New Roman" w:eastAsia="Times New Roman" w:hAnsi="Times New Roman"/>
          <w:kern w:val="1"/>
          <w:sz w:val="24"/>
          <w:szCs w:val="24"/>
        </w:rPr>
        <w:t>выступлений,</w:t>
      </w:r>
      <w:r w:rsidRPr="00652C7D">
        <w:rPr>
          <w:rFonts w:ascii="Times New Roman" w:eastAsia="Times New Roman" w:hAnsi="Times New Roman"/>
          <w:kern w:val="1"/>
          <w:sz w:val="24"/>
          <w:szCs w:val="24"/>
        </w:rPr>
        <w:t xml:space="preserve"> выдающихся отечественных и зарубежных исполнителей и музыкальных коллективов, фрагментов из мюзиклов.</w:t>
      </w:r>
    </w:p>
    <w:p w:rsidR="000E06AE" w:rsidRDefault="000E06AE" w:rsidP="006870B2">
      <w:pPr>
        <w:tabs>
          <w:tab w:val="left" w:pos="7830"/>
        </w:tabs>
        <w:spacing w:line="360" w:lineRule="auto"/>
      </w:pPr>
    </w:p>
    <w:p w:rsidR="00C54E50" w:rsidRDefault="00C54E50" w:rsidP="006870B2">
      <w:pPr>
        <w:tabs>
          <w:tab w:val="left" w:pos="7830"/>
        </w:tabs>
        <w:spacing w:line="360" w:lineRule="auto"/>
      </w:pPr>
    </w:p>
    <w:p w:rsidR="000E06AE" w:rsidRPr="000E06AE" w:rsidRDefault="000E06AE" w:rsidP="000E06A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674" w:rsidRDefault="000E06AE" w:rsidP="00D46674">
      <w:pPr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E06A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ПЛАНИРУЕМЫЕ РЕЗУЛЬТАТЫ ИЗУЧЕНИЯ УЧЕБНОГО ПРЕДМЕТА</w:t>
      </w:r>
    </w:p>
    <w:p w:rsidR="00D46674" w:rsidRDefault="008C5897" w:rsidP="00D46674">
      <w:pPr>
        <w:tabs>
          <w:tab w:val="left" w:pos="2775"/>
        </w:tabs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Обучающиеся научатся</w:t>
      </w:r>
      <w:r w:rsidR="00D4667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</w:p>
    <w:p w:rsidR="00D46674" w:rsidRPr="00D46674" w:rsidRDefault="00D46674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наблюдать за многообразными явлениями жизни и искусства, выражать свое отношение к искусству;</w:t>
      </w:r>
    </w:p>
    <w:p w:rsidR="00D46674" w:rsidRPr="00D46674" w:rsidRDefault="00D46674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понимать специфику музыки и выявлять родство художественных образов разных искусств, различать их особенности;</w:t>
      </w:r>
    </w:p>
    <w:p w:rsidR="00D46674" w:rsidRPr="00D46674" w:rsidRDefault="00D46674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выражать эмоциональное содержание музыкальных произведений в исполнении, участвовать в различных формах музицирования;</w:t>
      </w:r>
    </w:p>
    <w:p w:rsidR="00D46674" w:rsidRPr="00D46674" w:rsidRDefault="00D46674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раскрывать образное содержание музыкальных произведений разных форм, жанров и стилей; высказывать суждения об основной идее и форме ее воплощения в музыке;</w:t>
      </w:r>
    </w:p>
    <w:p w:rsidR="00D46674" w:rsidRDefault="00D46674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понимать специфику и особенности музыкального языка</w:t>
      </w:r>
      <w:r w:rsidR="006870B2">
        <w:rPr>
          <w:rFonts w:ascii="Times New Roman" w:eastAsia="Times New Roman" w:hAnsi="Times New Roman" w:cs="Times New Roman"/>
          <w:kern w:val="1"/>
          <w:sz w:val="24"/>
          <w:szCs w:val="24"/>
        </w:rPr>
        <w:t>, творчески интерпретировать содержание музыкального произведения в разных видах музыкальной деятельности;</w:t>
      </w:r>
    </w:p>
    <w:p w:rsidR="006870B2" w:rsidRDefault="006870B2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 и музеи);</w:t>
      </w:r>
    </w:p>
    <w:p w:rsidR="006870B2" w:rsidRDefault="006870B2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определять стилевое своеобразие классической, народной, религиозной, современной музыки, музыки разных эпох;</w:t>
      </w:r>
    </w:p>
    <w:p w:rsidR="006870B2" w:rsidRDefault="006870B2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8C5897" w:rsidRDefault="008C5897" w:rsidP="008C5897">
      <w:pPr>
        <w:tabs>
          <w:tab w:val="left" w:pos="2775"/>
          <w:tab w:val="left" w:pos="6555"/>
        </w:tabs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C589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Обучающиеся получат возможность научиться: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</w:p>
    <w:p w:rsidR="008C5897" w:rsidRPr="008C5897" w:rsidRDefault="008C5897" w:rsidP="008C5897">
      <w:pPr>
        <w:tabs>
          <w:tab w:val="left" w:pos="2775"/>
          <w:tab w:val="left" w:pos="655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5897">
        <w:rPr>
          <w:rFonts w:ascii="Times New Roman" w:eastAsia="Times New Roman" w:hAnsi="Times New Roman" w:cs="Times New Roman"/>
          <w:kern w:val="1"/>
          <w:sz w:val="24"/>
          <w:szCs w:val="24"/>
        </w:rPr>
        <w:t>- выражать готовность и умение проявить свои творческие способности в различных видах музыкально-художественной деятельности;</w:t>
      </w:r>
    </w:p>
    <w:p w:rsidR="008C5897" w:rsidRDefault="008C5897" w:rsidP="008C5897">
      <w:pPr>
        <w:tabs>
          <w:tab w:val="left" w:pos="2775"/>
          <w:tab w:val="left" w:pos="655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осуществлять исследовательскую деятельность художественно-эстетической направленности, участвуя в тематических проектах; проявлять инициативу в организации и проведении концертов, театральных спектаклей, конкурсов и др.</w:t>
      </w:r>
    </w:p>
    <w:p w:rsidR="002C0EC3" w:rsidRDefault="002C0EC3" w:rsidP="008C5897">
      <w:pPr>
        <w:tabs>
          <w:tab w:val="left" w:pos="2775"/>
          <w:tab w:val="left" w:pos="655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81CF9" w:rsidRDefault="002C0EC3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    </w:t>
      </w:r>
    </w:p>
    <w:p w:rsidR="008C5897" w:rsidRPr="002C0EC3" w:rsidRDefault="002C0EC3" w:rsidP="00D46674">
      <w:pPr>
        <w:tabs>
          <w:tab w:val="left" w:pos="2775"/>
        </w:tabs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2C0EC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Электронный образовательный ресурс (ссылка)</w:t>
      </w:r>
    </w:p>
    <w:p w:rsidR="002C0EC3" w:rsidRDefault="002C0EC3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5C1D" w:rsidRDefault="00002158" w:rsidP="000E06AE">
      <w:r>
        <w:t>1.1.-</w:t>
      </w:r>
      <w:r w:rsidRPr="00002158">
        <w:t xml:space="preserve"> </w:t>
      </w:r>
      <w:hyperlink r:id="rId11" w:history="1">
        <w:r w:rsidR="000E5C1D" w:rsidRPr="00AA0262">
          <w:rPr>
            <w:rStyle w:val="af2"/>
          </w:rPr>
          <w:t>https://www.youtube.com/results?search_query=урок+музыки+5+класс+Что+роднит+музыку+с+литературой</w:t>
        </w:r>
      </w:hyperlink>
      <w:r w:rsidR="000E5C1D">
        <w:t xml:space="preserve"> </w:t>
      </w:r>
    </w:p>
    <w:p w:rsidR="001D0C6D" w:rsidRDefault="00BA0CC8" w:rsidP="000E06AE">
      <w:hyperlink r:id="rId12" w:history="1">
        <w:r w:rsidR="001D0C6D" w:rsidRPr="00AA0262">
          <w:rPr>
            <w:rStyle w:val="af2"/>
          </w:rPr>
          <w:t>https://www.youtube.com/watch?v=1q8CeD96Wf8</w:t>
        </w:r>
      </w:hyperlink>
    </w:p>
    <w:p w:rsidR="001D0C6D" w:rsidRDefault="000E5C1D" w:rsidP="000E06AE">
      <w:pPr>
        <w:rPr>
          <w:rStyle w:val="af2"/>
        </w:rPr>
      </w:pPr>
      <w:r>
        <w:t>2.1-</w:t>
      </w:r>
      <w:r>
        <w:rPr>
          <w:rStyle w:val="af2"/>
        </w:rPr>
        <w:t xml:space="preserve"> </w:t>
      </w:r>
      <w:hyperlink r:id="rId13" w:history="1">
        <w:r w:rsidR="001D0C6D" w:rsidRPr="00AA0262">
          <w:rPr>
            <w:rStyle w:val="af2"/>
          </w:rPr>
          <w:t>https://www.youtube.com/watch?v=HSF4RvpJxBc</w:t>
        </w:r>
      </w:hyperlink>
      <w:r w:rsidR="001D0C6D">
        <w:rPr>
          <w:rStyle w:val="af2"/>
        </w:rPr>
        <w:t xml:space="preserve">                 </w:t>
      </w:r>
    </w:p>
    <w:p w:rsidR="001D0C6D" w:rsidRDefault="001D0C6D" w:rsidP="000E06AE">
      <w:pPr>
        <w:rPr>
          <w:rStyle w:val="af2"/>
        </w:rPr>
      </w:pPr>
      <w:r>
        <w:rPr>
          <w:rStyle w:val="af2"/>
        </w:rPr>
        <w:t xml:space="preserve"> </w:t>
      </w:r>
      <w:hyperlink r:id="rId14" w:history="1">
        <w:r w:rsidR="006774CC" w:rsidRPr="00AA0262">
          <w:rPr>
            <w:rStyle w:val="af2"/>
          </w:rPr>
          <w:t>https://www.youtube.com/watch?v=9ph_9Q-xMRs</w:t>
        </w:r>
      </w:hyperlink>
    </w:p>
    <w:p w:rsidR="00C4472C" w:rsidRDefault="00C4472C" w:rsidP="000E06AE">
      <w:pPr>
        <w:rPr>
          <w:rStyle w:val="af2"/>
        </w:rPr>
      </w:pPr>
      <w:r w:rsidRPr="00C4472C">
        <w:rPr>
          <w:rStyle w:val="af2"/>
        </w:rPr>
        <w:t>https://www.youtube.com/watch?v=TTDKvoFGHr8</w:t>
      </w:r>
    </w:p>
    <w:p w:rsidR="006774CC" w:rsidRDefault="006774CC" w:rsidP="000E06AE">
      <w:pPr>
        <w:rPr>
          <w:rStyle w:val="af2"/>
        </w:rPr>
      </w:pPr>
      <w:r w:rsidRPr="006774CC">
        <w:rPr>
          <w:rStyle w:val="af2"/>
        </w:rPr>
        <w:t>https://www.youtube.com/watch?time_continue=271&amp;v=MnL9nfEI5nA&amp;feature=emb_logo</w:t>
      </w:r>
    </w:p>
    <w:p w:rsidR="001D0C6D" w:rsidRDefault="001D0C6D" w:rsidP="000E06AE">
      <w:pPr>
        <w:rPr>
          <w:rStyle w:val="af2"/>
          <w:color w:val="auto"/>
          <w:u w:val="none"/>
        </w:rPr>
      </w:pPr>
      <w:r w:rsidRPr="001D0C6D">
        <w:rPr>
          <w:rStyle w:val="af2"/>
          <w:color w:val="auto"/>
          <w:u w:val="none"/>
        </w:rPr>
        <w:t>3.1.-</w:t>
      </w:r>
      <w:r w:rsidR="00A92BEC" w:rsidRPr="00A92BEC">
        <w:t xml:space="preserve"> </w:t>
      </w:r>
      <w:hyperlink r:id="rId15" w:history="1">
        <w:r w:rsidR="00A92BEC" w:rsidRPr="00AA0262">
          <w:rPr>
            <w:rStyle w:val="af2"/>
          </w:rPr>
          <w:t>https://yandex.ru/video/preview/?filmId=3513457053423361350&amp;from=tabbar&amp;reqid=1599067105144217-779098657627811175500141-sas1-8299&amp;suggest_reqid=839651798157459290471155144139864&amp;text=урок+музыки+5+класс+Вокальная+музыка.что+такое+романс</w:t>
        </w:r>
      </w:hyperlink>
    </w:p>
    <w:p w:rsidR="00A92BEC" w:rsidRDefault="00A92BEC" w:rsidP="000E06AE">
      <w:pPr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>4.1-</w:t>
      </w:r>
      <w:r w:rsidRPr="00A92BEC">
        <w:t xml:space="preserve"> </w:t>
      </w:r>
      <w:hyperlink r:id="rId16" w:history="1">
        <w:r w:rsidRPr="00AA0262">
          <w:rPr>
            <w:rStyle w:val="af2"/>
          </w:rPr>
          <w:t>https://www.youtube.com/watch?v=Mgb0dz1L2Zc</w:t>
        </w:r>
      </w:hyperlink>
    </w:p>
    <w:p w:rsidR="000E0668" w:rsidRDefault="00A92BEC" w:rsidP="000E06AE">
      <w:pPr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>5.1.-</w:t>
      </w:r>
      <w:r w:rsidR="000E0668" w:rsidRPr="000E0668">
        <w:t xml:space="preserve"> </w:t>
      </w:r>
      <w:hyperlink r:id="rId17" w:history="1">
        <w:r w:rsidR="000E0668" w:rsidRPr="00AA0262">
          <w:rPr>
            <w:rStyle w:val="af2"/>
          </w:rPr>
          <w:t>https://www.youtube.com/watch?v=FSClrZqHFhY</w:t>
        </w:r>
      </w:hyperlink>
    </w:p>
    <w:p w:rsidR="000E0668" w:rsidRDefault="000E0668" w:rsidP="000E06AE">
      <w:pPr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>6.1.-</w:t>
      </w:r>
      <w:r w:rsidRPr="000E0668">
        <w:t xml:space="preserve"> </w:t>
      </w:r>
      <w:hyperlink r:id="rId18" w:history="1">
        <w:r w:rsidRPr="00AA0262">
          <w:rPr>
            <w:rStyle w:val="af2"/>
          </w:rPr>
          <w:t>https://www.youtube.com/watch?v=sfxKIBXhyeg</w:t>
        </w:r>
      </w:hyperlink>
    </w:p>
    <w:p w:rsidR="000E0668" w:rsidRDefault="00BA0CC8" w:rsidP="000E06AE">
      <w:pPr>
        <w:rPr>
          <w:rStyle w:val="af2"/>
          <w:color w:val="auto"/>
          <w:u w:val="none"/>
        </w:rPr>
      </w:pPr>
      <w:hyperlink r:id="rId19" w:history="1">
        <w:r w:rsidR="000E0668" w:rsidRPr="00AA0262">
          <w:rPr>
            <w:rStyle w:val="af2"/>
          </w:rPr>
          <w:t>https://resh.edu.ru/subject/lesson/7422/start/255312/</w:t>
        </w:r>
      </w:hyperlink>
    </w:p>
    <w:p w:rsidR="004B6297" w:rsidRDefault="000E0668" w:rsidP="000E06AE">
      <w:pPr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>7.1-</w:t>
      </w:r>
      <w:r w:rsidR="004B6297" w:rsidRPr="004B6297">
        <w:t xml:space="preserve"> </w:t>
      </w:r>
      <w:hyperlink r:id="rId20" w:history="1">
        <w:r w:rsidR="004B6297" w:rsidRPr="00EF509F">
          <w:rPr>
            <w:rStyle w:val="af2"/>
          </w:rPr>
          <w:t>https://www.youtube.com/watch?v=8MpYdXemC0</w:t>
        </w:r>
      </w:hyperlink>
      <w:r w:rsidR="004B6297" w:rsidRPr="004B6297">
        <w:rPr>
          <w:rStyle w:val="af2"/>
          <w:color w:val="auto"/>
          <w:u w:val="none"/>
        </w:rPr>
        <w:t>s</w:t>
      </w:r>
    </w:p>
    <w:p w:rsidR="004F25A5" w:rsidRDefault="00C4472C" w:rsidP="000E06AE">
      <w:pPr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 xml:space="preserve"> </w:t>
      </w:r>
      <w:r w:rsidR="004F25A5">
        <w:rPr>
          <w:rStyle w:val="af2"/>
          <w:color w:val="auto"/>
          <w:u w:val="none"/>
        </w:rPr>
        <w:t xml:space="preserve">8.1- </w:t>
      </w:r>
      <w:hyperlink r:id="rId21" w:history="1">
        <w:r w:rsidR="004F25A5" w:rsidRPr="00EF509F">
          <w:rPr>
            <w:rStyle w:val="af2"/>
          </w:rPr>
          <w:t>https://resh.edu.ru/subject/lesson/7423/start/255279/</w:t>
        </w:r>
      </w:hyperlink>
    </w:p>
    <w:p w:rsidR="004F25A5" w:rsidRDefault="004F25A5" w:rsidP="000E06AE">
      <w:pPr>
        <w:rPr>
          <w:rStyle w:val="af2"/>
        </w:rPr>
      </w:pPr>
    </w:p>
    <w:sectPr w:rsidR="004F25A5" w:rsidSect="000E5C1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C8" w:rsidRDefault="00BA0CC8" w:rsidP="00ED7929">
      <w:pPr>
        <w:spacing w:after="0" w:line="240" w:lineRule="auto"/>
      </w:pPr>
      <w:r>
        <w:separator/>
      </w:r>
    </w:p>
  </w:endnote>
  <w:endnote w:type="continuationSeparator" w:id="0">
    <w:p w:rsidR="00BA0CC8" w:rsidRDefault="00BA0CC8" w:rsidP="00ED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C8" w:rsidRDefault="00BA0CC8" w:rsidP="00ED7929">
      <w:pPr>
        <w:spacing w:after="0" w:line="240" w:lineRule="auto"/>
      </w:pPr>
      <w:r>
        <w:separator/>
      </w:r>
    </w:p>
  </w:footnote>
  <w:footnote w:type="continuationSeparator" w:id="0">
    <w:p w:rsidR="00BA0CC8" w:rsidRDefault="00BA0CC8" w:rsidP="00ED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C32"/>
    <w:multiLevelType w:val="hybridMultilevel"/>
    <w:tmpl w:val="6636B09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196C059D"/>
    <w:multiLevelType w:val="hybridMultilevel"/>
    <w:tmpl w:val="A6BC22F6"/>
    <w:lvl w:ilvl="0" w:tplc="9CCE081A">
      <w:start w:val="1"/>
      <w:numFmt w:val="decimal"/>
      <w:lvlText w:val="%1."/>
      <w:lvlJc w:val="left"/>
      <w:pPr>
        <w:ind w:left="1381" w:hanging="360"/>
      </w:pPr>
      <w:rPr>
        <w:rFonts w:ascii="NewtonCSanPin" w:hAnsi="NewtonCSanPin" w:cs="NewtonCSanPi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D74747"/>
    <w:multiLevelType w:val="hybridMultilevel"/>
    <w:tmpl w:val="043A9D4C"/>
    <w:lvl w:ilvl="0" w:tplc="CD886F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1714B"/>
    <w:multiLevelType w:val="hybridMultilevel"/>
    <w:tmpl w:val="1906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F7D8D"/>
    <w:multiLevelType w:val="hybridMultilevel"/>
    <w:tmpl w:val="98C8AC48"/>
    <w:lvl w:ilvl="0" w:tplc="5DF62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F227C5"/>
    <w:multiLevelType w:val="hybridMultilevel"/>
    <w:tmpl w:val="B7920242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>
    <w:nsid w:val="6B7707A7"/>
    <w:multiLevelType w:val="hybridMultilevel"/>
    <w:tmpl w:val="FD6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42BCC"/>
    <w:multiLevelType w:val="hybridMultilevel"/>
    <w:tmpl w:val="8358548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>
    <w:nsid w:val="7B79169F"/>
    <w:multiLevelType w:val="hybridMultilevel"/>
    <w:tmpl w:val="5D305DF2"/>
    <w:lvl w:ilvl="0" w:tplc="D2D03464">
      <w:start w:val="1"/>
      <w:numFmt w:val="decimal"/>
      <w:lvlText w:val="%1."/>
      <w:lvlJc w:val="left"/>
      <w:pPr>
        <w:ind w:left="814" w:hanging="360"/>
      </w:pPr>
      <w:rPr>
        <w:rFonts w:ascii="NewtonCSanPin" w:hAnsi="NewtonCSanPin" w:cs="NewtonCSanPi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E"/>
    <w:rsid w:val="00002158"/>
    <w:rsid w:val="00003522"/>
    <w:rsid w:val="00024689"/>
    <w:rsid w:val="00065B2B"/>
    <w:rsid w:val="000673D1"/>
    <w:rsid w:val="00092B59"/>
    <w:rsid w:val="000A0225"/>
    <w:rsid w:val="000E0668"/>
    <w:rsid w:val="000E06AE"/>
    <w:rsid w:val="000E5334"/>
    <w:rsid w:val="000E5C1D"/>
    <w:rsid w:val="00126B47"/>
    <w:rsid w:val="001414F8"/>
    <w:rsid w:val="001710A8"/>
    <w:rsid w:val="001A0928"/>
    <w:rsid w:val="001A18AC"/>
    <w:rsid w:val="001D0C6D"/>
    <w:rsid w:val="001E214B"/>
    <w:rsid w:val="001F562F"/>
    <w:rsid w:val="002022F7"/>
    <w:rsid w:val="002140B7"/>
    <w:rsid w:val="00267A5D"/>
    <w:rsid w:val="00277E43"/>
    <w:rsid w:val="00284EBD"/>
    <w:rsid w:val="0029004E"/>
    <w:rsid w:val="002B58F8"/>
    <w:rsid w:val="002C0EC3"/>
    <w:rsid w:val="003077B4"/>
    <w:rsid w:val="00311D6D"/>
    <w:rsid w:val="00317837"/>
    <w:rsid w:val="00355B53"/>
    <w:rsid w:val="00380E70"/>
    <w:rsid w:val="003F606B"/>
    <w:rsid w:val="00435F47"/>
    <w:rsid w:val="00444149"/>
    <w:rsid w:val="00487080"/>
    <w:rsid w:val="0049053E"/>
    <w:rsid w:val="004B6297"/>
    <w:rsid w:val="004D325E"/>
    <w:rsid w:val="004D7ADA"/>
    <w:rsid w:val="004F25A5"/>
    <w:rsid w:val="0053219D"/>
    <w:rsid w:val="005827E7"/>
    <w:rsid w:val="00594C2D"/>
    <w:rsid w:val="005A7E72"/>
    <w:rsid w:val="005E17AF"/>
    <w:rsid w:val="0060120B"/>
    <w:rsid w:val="00615CD4"/>
    <w:rsid w:val="00616D32"/>
    <w:rsid w:val="00622CD5"/>
    <w:rsid w:val="00626EAB"/>
    <w:rsid w:val="00652C7D"/>
    <w:rsid w:val="006774CC"/>
    <w:rsid w:val="0068107F"/>
    <w:rsid w:val="006870B2"/>
    <w:rsid w:val="0069006C"/>
    <w:rsid w:val="00690FF1"/>
    <w:rsid w:val="006B4E0D"/>
    <w:rsid w:val="006F46CD"/>
    <w:rsid w:val="0070285F"/>
    <w:rsid w:val="00705C4F"/>
    <w:rsid w:val="00724F7A"/>
    <w:rsid w:val="00767F7B"/>
    <w:rsid w:val="00770F37"/>
    <w:rsid w:val="007C51A9"/>
    <w:rsid w:val="008043ED"/>
    <w:rsid w:val="008262D3"/>
    <w:rsid w:val="00827506"/>
    <w:rsid w:val="00832534"/>
    <w:rsid w:val="00852B4F"/>
    <w:rsid w:val="00857862"/>
    <w:rsid w:val="008C5897"/>
    <w:rsid w:val="008E0418"/>
    <w:rsid w:val="00912557"/>
    <w:rsid w:val="00921598"/>
    <w:rsid w:val="009275A5"/>
    <w:rsid w:val="00936912"/>
    <w:rsid w:val="00956458"/>
    <w:rsid w:val="0096019A"/>
    <w:rsid w:val="00970DA5"/>
    <w:rsid w:val="00977EA7"/>
    <w:rsid w:val="00981CF9"/>
    <w:rsid w:val="009849DD"/>
    <w:rsid w:val="0098643B"/>
    <w:rsid w:val="009B66C1"/>
    <w:rsid w:val="009E27C6"/>
    <w:rsid w:val="00A27073"/>
    <w:rsid w:val="00A535CE"/>
    <w:rsid w:val="00A8747B"/>
    <w:rsid w:val="00A92BEC"/>
    <w:rsid w:val="00AB5712"/>
    <w:rsid w:val="00AE61DE"/>
    <w:rsid w:val="00AF15A4"/>
    <w:rsid w:val="00B069AA"/>
    <w:rsid w:val="00B076C3"/>
    <w:rsid w:val="00B14B93"/>
    <w:rsid w:val="00B355BC"/>
    <w:rsid w:val="00B720B5"/>
    <w:rsid w:val="00BA0CC8"/>
    <w:rsid w:val="00BA3173"/>
    <w:rsid w:val="00BB0E8C"/>
    <w:rsid w:val="00BC5129"/>
    <w:rsid w:val="00BC6902"/>
    <w:rsid w:val="00BC7E5C"/>
    <w:rsid w:val="00C117E6"/>
    <w:rsid w:val="00C37F8A"/>
    <w:rsid w:val="00C4472C"/>
    <w:rsid w:val="00C54E50"/>
    <w:rsid w:val="00C62817"/>
    <w:rsid w:val="00C71650"/>
    <w:rsid w:val="00C83F05"/>
    <w:rsid w:val="00CB537A"/>
    <w:rsid w:val="00D46674"/>
    <w:rsid w:val="00D75897"/>
    <w:rsid w:val="00D87F72"/>
    <w:rsid w:val="00DC5A6A"/>
    <w:rsid w:val="00DC782A"/>
    <w:rsid w:val="00DC7929"/>
    <w:rsid w:val="00DE01A5"/>
    <w:rsid w:val="00DE42C0"/>
    <w:rsid w:val="00DE68CE"/>
    <w:rsid w:val="00E2671F"/>
    <w:rsid w:val="00E35DA8"/>
    <w:rsid w:val="00E37B66"/>
    <w:rsid w:val="00E422D5"/>
    <w:rsid w:val="00E5199B"/>
    <w:rsid w:val="00E646C8"/>
    <w:rsid w:val="00E86139"/>
    <w:rsid w:val="00E94DCC"/>
    <w:rsid w:val="00EA576E"/>
    <w:rsid w:val="00ED2864"/>
    <w:rsid w:val="00ED5B98"/>
    <w:rsid w:val="00ED7929"/>
    <w:rsid w:val="00F55D75"/>
    <w:rsid w:val="00F7485C"/>
    <w:rsid w:val="00F968D5"/>
    <w:rsid w:val="00FA08BC"/>
    <w:rsid w:val="00FA3AA2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24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E06AE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3"/>
    <w:uiPriority w:val="59"/>
    <w:rsid w:val="000E06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Текст в заданном формате"/>
    <w:basedOn w:val="a"/>
    <w:rsid w:val="00DC5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31">
    <w:name w:val="toc 3"/>
    <w:basedOn w:val="a"/>
    <w:next w:val="a"/>
    <w:autoRedefine/>
    <w:uiPriority w:val="39"/>
    <w:unhideWhenUsed/>
    <w:rsid w:val="009275A5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0">
    <w:name w:val="Абзац списка1"/>
    <w:basedOn w:val="a"/>
    <w:rsid w:val="00ED7929"/>
    <w:pPr>
      <w:ind w:left="720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D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29"/>
  </w:style>
  <w:style w:type="paragraph" w:styleId="aa">
    <w:name w:val="footer"/>
    <w:basedOn w:val="a"/>
    <w:link w:val="ab"/>
    <w:uiPriority w:val="99"/>
    <w:unhideWhenUsed/>
    <w:rsid w:val="00ED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29"/>
  </w:style>
  <w:style w:type="character" w:styleId="ac">
    <w:name w:val="annotation reference"/>
    <w:basedOn w:val="a0"/>
    <w:uiPriority w:val="99"/>
    <w:semiHidden/>
    <w:unhideWhenUsed/>
    <w:rsid w:val="00652C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2C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2C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C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2C7D"/>
    <w:rPr>
      <w:b/>
      <w:bCs/>
      <w:sz w:val="20"/>
      <w:szCs w:val="20"/>
    </w:rPr>
  </w:style>
  <w:style w:type="paragraph" w:customStyle="1" w:styleId="af1">
    <w:name w:val="Основной"/>
    <w:basedOn w:val="a"/>
    <w:rsid w:val="00652C7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6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Hyperlink"/>
    <w:basedOn w:val="a0"/>
    <w:uiPriority w:val="99"/>
    <w:unhideWhenUsed/>
    <w:rsid w:val="00002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24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E06AE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3"/>
    <w:uiPriority w:val="59"/>
    <w:rsid w:val="000E06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Текст в заданном формате"/>
    <w:basedOn w:val="a"/>
    <w:rsid w:val="00DC5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31">
    <w:name w:val="toc 3"/>
    <w:basedOn w:val="a"/>
    <w:next w:val="a"/>
    <w:autoRedefine/>
    <w:uiPriority w:val="39"/>
    <w:unhideWhenUsed/>
    <w:rsid w:val="009275A5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0">
    <w:name w:val="Абзац списка1"/>
    <w:basedOn w:val="a"/>
    <w:rsid w:val="00ED7929"/>
    <w:pPr>
      <w:ind w:left="720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D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29"/>
  </w:style>
  <w:style w:type="paragraph" w:styleId="aa">
    <w:name w:val="footer"/>
    <w:basedOn w:val="a"/>
    <w:link w:val="ab"/>
    <w:uiPriority w:val="99"/>
    <w:unhideWhenUsed/>
    <w:rsid w:val="00ED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29"/>
  </w:style>
  <w:style w:type="character" w:styleId="ac">
    <w:name w:val="annotation reference"/>
    <w:basedOn w:val="a0"/>
    <w:uiPriority w:val="99"/>
    <w:semiHidden/>
    <w:unhideWhenUsed/>
    <w:rsid w:val="00652C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2C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2C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C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2C7D"/>
    <w:rPr>
      <w:b/>
      <w:bCs/>
      <w:sz w:val="20"/>
      <w:szCs w:val="20"/>
    </w:rPr>
  </w:style>
  <w:style w:type="paragraph" w:customStyle="1" w:styleId="af1">
    <w:name w:val="Основной"/>
    <w:basedOn w:val="a"/>
    <w:rsid w:val="00652C7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6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Hyperlink"/>
    <w:basedOn w:val="a0"/>
    <w:uiPriority w:val="99"/>
    <w:unhideWhenUsed/>
    <w:rsid w:val="00002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HSF4RvpJxBc" TargetMode="External"/><Relationship Id="rId18" Type="http://schemas.openxmlformats.org/officeDocument/2006/relationships/hyperlink" Target="https://www.youtube.com/watch?v=sfxKIBXhy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423/start/25527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1q8CeD96Wf8" TargetMode="External"/><Relationship Id="rId17" Type="http://schemas.openxmlformats.org/officeDocument/2006/relationships/hyperlink" Target="https://www.youtube.com/watch?v=FSClrZqHFh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gb0dz1L2Zc" TargetMode="External"/><Relationship Id="rId20" Type="http://schemas.openxmlformats.org/officeDocument/2006/relationships/hyperlink" Target="https://www.youtube.com/watch?v=8MpYdXemC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results?search_query=&#1091;&#1088;&#1086;&#1082;+&#1084;&#1091;&#1079;&#1099;&#1082;&#1080;+5+&#1082;&#1083;&#1072;&#1089;&#1089;+&#1063;&#1090;&#1086;+&#1088;&#1086;&#1076;&#1085;&#1080;&#1090;+&#1084;&#1091;&#1079;&#1099;&#1082;&#1091;+&#1089;+&#1083;&#1080;&#1090;&#1077;&#1088;&#1072;&#1090;&#1091;&#1088;&#1086;&#1081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3513457053423361350&amp;from=tabbar&amp;reqid=1599067105144217-779098657627811175500141-sas1-8299&amp;suggest_reqid=839651798157459290471155144139864&amp;text=&#1091;&#1088;&#1086;&#1082;+&#1084;&#1091;&#1079;&#1099;&#1082;&#1080;+5+&#1082;&#1083;&#1072;&#1089;&#1089;+&#1042;&#1086;&#1082;&#1072;&#1083;&#1100;&#1085;&#1072;&#1103;+&#1084;&#1091;&#1079;&#1099;&#1082;&#1072;.&#1095;&#1090;&#1086;+&#1090;&#1072;&#1082;&#1086;&#1077;+&#1088;&#1086;&#1084;&#1072;&#1085;&#1089;" TargetMode="External"/><Relationship Id="rId23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19" Type="http://schemas.openxmlformats.org/officeDocument/2006/relationships/hyperlink" Target="https://resh.edu.ru/subject/lesson/7422/start/25531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youtube.com/watch?v=9ph_9Q-xM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F0D9-40DB-4937-B21D-82C3AB85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5924</Words>
  <Characters>33769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2017-08-31T14:17:00Z</cp:lastPrinted>
  <dcterms:created xsi:type="dcterms:W3CDTF">2019-09-05T07:48:00Z</dcterms:created>
  <dcterms:modified xsi:type="dcterms:W3CDTF">2021-09-13T12:48:00Z</dcterms:modified>
</cp:coreProperties>
</file>