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Рим сильно застраивался в Сред</w:t>
      </w:r>
      <w:r>
        <w:rPr>
          <w:snapToGrid w:val="0"/>
          <w:color w:val="000000"/>
          <w:sz w:val="24"/>
        </w:rPr>
        <w:softHyphen/>
        <w:t>невековье и Новое время, и поэтому его древний облик скрыт под тол</w:t>
      </w:r>
      <w:r>
        <w:rPr>
          <w:snapToGrid w:val="0"/>
          <w:color w:val="000000"/>
          <w:sz w:val="24"/>
        </w:rPr>
        <w:softHyphen/>
        <w:t>щей наслоений. Частично внешний вид римского города можно пред</w:t>
      </w:r>
      <w:r>
        <w:rPr>
          <w:snapToGrid w:val="0"/>
          <w:color w:val="000000"/>
          <w:sz w:val="24"/>
        </w:rPr>
        <w:softHyphen/>
        <w:t>ставить на примере Помпей — ита</w:t>
      </w:r>
      <w:r>
        <w:rPr>
          <w:snapToGrid w:val="0"/>
          <w:color w:val="000000"/>
          <w:sz w:val="24"/>
        </w:rPr>
        <w:softHyphen/>
        <w:t xml:space="preserve">лийского города, который вместе с городами Геркуланум и </w:t>
      </w:r>
      <w:proofErr w:type="spellStart"/>
      <w:r>
        <w:rPr>
          <w:snapToGrid w:val="0"/>
          <w:color w:val="000000"/>
          <w:sz w:val="24"/>
        </w:rPr>
        <w:t>Стабии</w:t>
      </w:r>
      <w:proofErr w:type="spellEnd"/>
      <w:r>
        <w:rPr>
          <w:snapToGrid w:val="0"/>
          <w:color w:val="000000"/>
          <w:sz w:val="24"/>
        </w:rPr>
        <w:t xml:space="preserve"> по</w:t>
      </w:r>
      <w:r>
        <w:rPr>
          <w:snapToGrid w:val="0"/>
          <w:color w:val="000000"/>
          <w:sz w:val="24"/>
        </w:rPr>
        <w:softHyphen/>
        <w:t>гиб в 79 г. н. э. в результате изверже</w:t>
      </w:r>
      <w:r>
        <w:rPr>
          <w:snapToGrid w:val="0"/>
          <w:color w:val="000000"/>
          <w:sz w:val="24"/>
        </w:rPr>
        <w:softHyphen/>
        <w:t>ния вулкана Везувий. Погребённый под пеплом город случайно обнару</w:t>
      </w:r>
      <w:r>
        <w:rPr>
          <w:snapToGrid w:val="0"/>
          <w:color w:val="000000"/>
          <w:sz w:val="24"/>
        </w:rPr>
        <w:softHyphen/>
        <w:t>жили при строительстве водопрово</w:t>
      </w:r>
      <w:r>
        <w:rPr>
          <w:snapToGrid w:val="0"/>
          <w:color w:val="000000"/>
          <w:sz w:val="24"/>
        </w:rPr>
        <w:softHyphen/>
        <w:t xml:space="preserve">да в </w:t>
      </w:r>
      <w:r>
        <w:rPr>
          <w:snapToGrid w:val="0"/>
          <w:color w:val="000000"/>
          <w:sz w:val="24"/>
          <w:lang w:val="en-US"/>
        </w:rPr>
        <w:t>XVII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С 1748 г. до наших дней продолжаются его раскопки.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Город имел регулярную плани</w:t>
      </w:r>
      <w:r>
        <w:rPr>
          <w:snapToGrid w:val="0"/>
          <w:color w:val="000000"/>
          <w:sz w:val="24"/>
        </w:rPr>
        <w:softHyphen/>
        <w:t>ровку. Прямые улицы обрамлялись фасадами домов, внизу которых бы</w:t>
      </w:r>
      <w:r>
        <w:rPr>
          <w:snapToGrid w:val="0"/>
          <w:color w:val="000000"/>
          <w:sz w:val="24"/>
        </w:rPr>
        <w:softHyphen/>
        <w:t>ли устроены лавки-</w:t>
      </w:r>
      <w:proofErr w:type="spellStart"/>
      <w:r>
        <w:rPr>
          <w:snapToGrid w:val="0"/>
          <w:color w:val="000000"/>
          <w:sz w:val="24"/>
        </w:rPr>
        <w:t>таберны</w:t>
      </w:r>
      <w:proofErr w:type="spellEnd"/>
      <w:r>
        <w:rPr>
          <w:snapToGrid w:val="0"/>
          <w:color w:val="000000"/>
          <w:sz w:val="24"/>
        </w:rPr>
        <w:t>. Об</w:t>
      </w:r>
      <w:r>
        <w:rPr>
          <w:snapToGrid w:val="0"/>
          <w:color w:val="000000"/>
          <w:sz w:val="24"/>
        </w:rPr>
        <w:softHyphen/>
        <w:t>ширный форум был обнесён пре</w:t>
      </w:r>
      <w:r>
        <w:rPr>
          <w:snapToGrid w:val="0"/>
          <w:color w:val="000000"/>
          <w:sz w:val="24"/>
        </w:rPr>
        <w:softHyphen/>
        <w:t>красной двухэтажной колоннадой. Там находились святилище Исиды, храм Аполлона, храм Юпитера, большой амфитеатр, построенный, как и у греков, в природном углуб</w:t>
      </w:r>
      <w:r>
        <w:rPr>
          <w:snapToGrid w:val="0"/>
          <w:color w:val="000000"/>
          <w:sz w:val="24"/>
        </w:rPr>
        <w:softHyphen/>
        <w:t>лении. Рассчитанный на двадцать тысяч зрителей, он значительно превосходил потребности жителей города и предназначался также для приезжих (население Помпей со</w:t>
      </w:r>
      <w:r>
        <w:rPr>
          <w:snapToGrid w:val="0"/>
          <w:color w:val="000000"/>
          <w:sz w:val="24"/>
        </w:rPr>
        <w:softHyphen/>
        <w:t>ставляло не более десяти тысяч че</w:t>
      </w:r>
      <w:r>
        <w:rPr>
          <w:snapToGrid w:val="0"/>
          <w:color w:val="000000"/>
          <w:sz w:val="24"/>
        </w:rPr>
        <w:softHyphen/>
        <w:t>ловек). В городе было два театра.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Замечательны помпейские до</w:t>
      </w:r>
      <w:r>
        <w:rPr>
          <w:snapToGrid w:val="0"/>
          <w:color w:val="000000"/>
          <w:sz w:val="24"/>
        </w:rPr>
        <w:softHyphen/>
        <w:t>ма — «</w:t>
      </w:r>
      <w:proofErr w:type="spellStart"/>
      <w:r>
        <w:rPr>
          <w:snapToGrid w:val="0"/>
          <w:color w:val="000000"/>
          <w:sz w:val="24"/>
        </w:rPr>
        <w:t>домусы</w:t>
      </w:r>
      <w:proofErr w:type="spellEnd"/>
      <w:r>
        <w:rPr>
          <w:snapToGrid w:val="0"/>
          <w:color w:val="000000"/>
          <w:sz w:val="24"/>
        </w:rPr>
        <w:t>». Это были прямо</w:t>
      </w:r>
      <w:r>
        <w:rPr>
          <w:snapToGrid w:val="0"/>
          <w:color w:val="000000"/>
          <w:sz w:val="24"/>
        </w:rPr>
        <w:softHyphen/>
        <w:t>угольные сооружения, которые тя</w:t>
      </w:r>
      <w:r>
        <w:rPr>
          <w:snapToGrid w:val="0"/>
          <w:color w:val="000000"/>
          <w:sz w:val="24"/>
        </w:rPr>
        <w:softHyphen/>
        <w:t>нулись вдоль двора, а на улицу выходили глухими торцевыми сте</w:t>
      </w:r>
      <w:r>
        <w:rPr>
          <w:snapToGrid w:val="0"/>
          <w:color w:val="000000"/>
          <w:sz w:val="24"/>
        </w:rPr>
        <w:softHyphen/>
        <w:t xml:space="preserve">нами. </w:t>
      </w:r>
      <w:proofErr w:type="gramStart"/>
      <w:r>
        <w:rPr>
          <w:snapToGrid w:val="0"/>
          <w:color w:val="000000"/>
          <w:sz w:val="24"/>
        </w:rPr>
        <w:t xml:space="preserve">Главным помещением был </w:t>
      </w:r>
      <w:r>
        <w:rPr>
          <w:i/>
          <w:snapToGrid w:val="0"/>
          <w:color w:val="000000"/>
          <w:sz w:val="24"/>
        </w:rPr>
        <w:t xml:space="preserve">атриум </w:t>
      </w:r>
      <w:r w:rsidRPr="0084715B">
        <w:rPr>
          <w:i/>
          <w:snapToGrid w:val="0"/>
          <w:color w:val="000000"/>
          <w:sz w:val="24"/>
        </w:rPr>
        <w:t>(</w:t>
      </w:r>
      <w:r>
        <w:rPr>
          <w:i/>
          <w:snapToGrid w:val="0"/>
          <w:color w:val="000000"/>
          <w:sz w:val="24"/>
          <w:lang w:val="en-US"/>
        </w:rPr>
        <w:t>or</w:t>
      </w:r>
      <w:r w:rsidRPr="0084715B">
        <w:rPr>
          <w:i/>
          <w:snapToGrid w:val="0"/>
          <w:color w:val="000000"/>
          <w:sz w:val="24"/>
        </w:rPr>
        <w:t xml:space="preserve"> </w:t>
      </w:r>
      <w:r>
        <w:rPr>
          <w:i/>
          <w:snapToGrid w:val="0"/>
          <w:color w:val="000000"/>
          <w:sz w:val="24"/>
        </w:rPr>
        <w:t xml:space="preserve">лат. </w:t>
      </w:r>
      <w:r>
        <w:rPr>
          <w:snapToGrid w:val="0"/>
          <w:color w:val="000000"/>
          <w:sz w:val="24"/>
          <w:lang w:val="en-US"/>
        </w:rPr>
        <w:t>atrium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«закоп</w:t>
      </w:r>
      <w:r>
        <w:rPr>
          <w:snapToGrid w:val="0"/>
          <w:color w:val="000000"/>
          <w:sz w:val="24"/>
        </w:rPr>
        <w:softHyphen/>
        <w:t>чённый», «чёрный», т. е. помещение, почерневшее от копоти), который выполнял священную функцию.</w:t>
      </w:r>
      <w:proofErr w:type="gramEnd"/>
      <w:r>
        <w:rPr>
          <w:snapToGrid w:val="0"/>
          <w:color w:val="000000"/>
          <w:sz w:val="24"/>
        </w:rPr>
        <w:t xml:space="preserve"> Рим при основании имел в самом центре культовую яму — «</w:t>
      </w:r>
      <w:proofErr w:type="spellStart"/>
      <w:r>
        <w:rPr>
          <w:snapToGrid w:val="0"/>
          <w:color w:val="000000"/>
          <w:sz w:val="24"/>
        </w:rPr>
        <w:t>мундус</w:t>
      </w:r>
      <w:proofErr w:type="spellEnd"/>
      <w:r>
        <w:rPr>
          <w:snapToGrid w:val="0"/>
          <w:color w:val="000000"/>
          <w:sz w:val="24"/>
        </w:rPr>
        <w:t>», куда все жители бросали плоды и горсть земли со своей старой роди</w:t>
      </w:r>
      <w:r>
        <w:rPr>
          <w:snapToGrid w:val="0"/>
          <w:color w:val="000000"/>
          <w:sz w:val="24"/>
        </w:rPr>
        <w:softHyphen/>
        <w:t>ны. Открывалась она лишь один раз в году — в день Подземной богини. Каждый дом повторял эту модель: в атриуме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часто было отверстие в центре кры</w:t>
      </w:r>
      <w:r>
        <w:rPr>
          <w:snapToGrid w:val="0"/>
          <w:color w:val="000000"/>
          <w:sz w:val="24"/>
        </w:rPr>
        <w:softHyphen/>
        <w:t xml:space="preserve">ши — </w:t>
      </w:r>
      <w:proofErr w:type="spellStart"/>
      <w:r>
        <w:rPr>
          <w:i/>
          <w:snapToGrid w:val="0"/>
          <w:color w:val="000000"/>
          <w:sz w:val="24"/>
        </w:rPr>
        <w:t>комплю'вий</w:t>
      </w:r>
      <w:proofErr w:type="spellEnd"/>
      <w:r>
        <w:rPr>
          <w:i/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Под ним находил</w:t>
      </w:r>
      <w:r>
        <w:rPr>
          <w:snapToGrid w:val="0"/>
          <w:color w:val="000000"/>
          <w:sz w:val="24"/>
        </w:rPr>
        <w:softHyphen/>
        <w:t>ся бассейн для сбора воды, родствен</w:t>
      </w:r>
      <w:r>
        <w:rPr>
          <w:snapToGrid w:val="0"/>
          <w:color w:val="000000"/>
          <w:sz w:val="24"/>
        </w:rPr>
        <w:softHyphen/>
        <w:t xml:space="preserve">ный </w:t>
      </w:r>
      <w:proofErr w:type="spellStart"/>
      <w:r>
        <w:rPr>
          <w:snapToGrid w:val="0"/>
          <w:color w:val="000000"/>
          <w:sz w:val="24"/>
        </w:rPr>
        <w:t>мундусу</w:t>
      </w:r>
      <w:proofErr w:type="spellEnd"/>
      <w:r>
        <w:rPr>
          <w:snapToGrid w:val="0"/>
          <w:color w:val="000000"/>
          <w:sz w:val="24"/>
        </w:rPr>
        <w:t xml:space="preserve">, — </w:t>
      </w:r>
      <w:proofErr w:type="spellStart"/>
      <w:r>
        <w:rPr>
          <w:i/>
          <w:snapToGrid w:val="0"/>
          <w:color w:val="000000"/>
          <w:sz w:val="24"/>
        </w:rPr>
        <w:t>имплю'вий</w:t>
      </w:r>
      <w:proofErr w:type="spellEnd"/>
      <w:r>
        <w:rPr>
          <w:i/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В целом атриум выполнял функцию «мирово</w:t>
      </w:r>
      <w:r>
        <w:rPr>
          <w:snapToGrid w:val="0"/>
          <w:color w:val="000000"/>
          <w:sz w:val="24"/>
        </w:rPr>
        <w:softHyphen/>
        <w:t>го столпа», связывавшего каждый римский дом с небесами и подзем</w:t>
      </w:r>
      <w:r>
        <w:rPr>
          <w:snapToGrid w:val="0"/>
          <w:color w:val="000000"/>
          <w:sz w:val="24"/>
        </w:rPr>
        <w:softHyphen/>
        <w:t>ным миром. Не случайно в атриуме стояли все самые важные вещи: тяже</w:t>
      </w:r>
      <w:r>
        <w:rPr>
          <w:snapToGrid w:val="0"/>
          <w:color w:val="000000"/>
          <w:sz w:val="24"/>
        </w:rPr>
        <w:softHyphen/>
        <w:t>лый сундук с семейными ценностя</w:t>
      </w:r>
      <w:r>
        <w:rPr>
          <w:snapToGrid w:val="0"/>
          <w:color w:val="000000"/>
          <w:sz w:val="24"/>
        </w:rPr>
        <w:softHyphen/>
        <w:t>ми, стол типа жертвенника и шкаф для хранения восковых масок пред</w:t>
      </w:r>
      <w:r>
        <w:rPr>
          <w:snapToGrid w:val="0"/>
          <w:color w:val="000000"/>
          <w:sz w:val="24"/>
        </w:rPr>
        <w:softHyphen/>
        <w:t>ков и изображений добрых духов-по</w:t>
      </w:r>
      <w:r>
        <w:rPr>
          <w:snapToGrid w:val="0"/>
          <w:color w:val="000000"/>
          <w:sz w:val="24"/>
        </w:rPr>
        <w:softHyphen/>
        <w:t>кровителей — ларов и пенатов.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Внутри дома были расписаны. Прекрасно сохранившиеся фрески показывают, какой была обычная жизненная среда римлянина. Ранние дома </w:t>
      </w:r>
      <w:r w:rsidRPr="0084715B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— конец </w:t>
      </w:r>
      <w:r>
        <w:rPr>
          <w:snapToGrid w:val="0"/>
          <w:color w:val="000000"/>
          <w:sz w:val="24"/>
          <w:lang w:val="en-US"/>
        </w:rPr>
        <w:t>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 распи</w:t>
      </w:r>
      <w:r>
        <w:rPr>
          <w:snapToGrid w:val="0"/>
          <w:color w:val="000000"/>
          <w:sz w:val="24"/>
        </w:rPr>
        <w:softHyphen/>
        <w:t xml:space="preserve">сывали в так называемом </w:t>
      </w:r>
      <w:r>
        <w:rPr>
          <w:i/>
          <w:snapToGrid w:val="0"/>
          <w:color w:val="000000"/>
          <w:sz w:val="24"/>
        </w:rPr>
        <w:t xml:space="preserve">первом помпейском стиле. </w:t>
      </w:r>
      <w:r>
        <w:rPr>
          <w:snapToGrid w:val="0"/>
          <w:color w:val="000000"/>
          <w:sz w:val="24"/>
        </w:rPr>
        <w:t>Стены домов бы</w:t>
      </w:r>
      <w:r>
        <w:rPr>
          <w:snapToGrid w:val="0"/>
          <w:color w:val="000000"/>
          <w:sz w:val="24"/>
        </w:rPr>
        <w:softHyphen/>
        <w:t>ли расчерчены геометрическим орна</w:t>
      </w:r>
      <w:r>
        <w:rPr>
          <w:snapToGrid w:val="0"/>
          <w:color w:val="000000"/>
          <w:sz w:val="24"/>
        </w:rPr>
        <w:softHyphen/>
        <w:t>ментом, который напоминал обклад</w:t>
      </w:r>
      <w:r>
        <w:rPr>
          <w:snapToGrid w:val="0"/>
          <w:color w:val="000000"/>
          <w:sz w:val="24"/>
        </w:rPr>
        <w:softHyphen/>
        <w:t>ку стен полудрагоценными камнями. Затем этот «</w:t>
      </w:r>
      <w:proofErr w:type="spellStart"/>
      <w:r>
        <w:rPr>
          <w:snapToGrid w:val="0"/>
          <w:color w:val="000000"/>
          <w:sz w:val="24"/>
        </w:rPr>
        <w:t>инкрустационный</w:t>
      </w:r>
      <w:proofErr w:type="spellEnd"/>
      <w:r>
        <w:rPr>
          <w:snapToGrid w:val="0"/>
          <w:color w:val="000000"/>
          <w:sz w:val="24"/>
        </w:rPr>
        <w:t xml:space="preserve">» стиль сменился «архитектурным», или </w:t>
      </w:r>
      <w:r>
        <w:rPr>
          <w:i/>
          <w:snapToGrid w:val="0"/>
          <w:color w:val="000000"/>
          <w:sz w:val="24"/>
        </w:rPr>
        <w:t>вто</w:t>
      </w:r>
      <w:r>
        <w:rPr>
          <w:i/>
          <w:snapToGrid w:val="0"/>
          <w:color w:val="000000"/>
          <w:sz w:val="24"/>
        </w:rPr>
        <w:softHyphen/>
        <w:t xml:space="preserve">рым помпейским. </w:t>
      </w:r>
      <w:r>
        <w:rPr>
          <w:snapToGrid w:val="0"/>
          <w:color w:val="000000"/>
          <w:sz w:val="24"/>
        </w:rPr>
        <w:t>Он был в моде в те</w:t>
      </w:r>
      <w:r>
        <w:rPr>
          <w:snapToGrid w:val="0"/>
          <w:color w:val="000000"/>
          <w:sz w:val="24"/>
        </w:rPr>
        <w:softHyphen/>
        <w:t xml:space="preserve">чение </w:t>
      </w:r>
      <w:r>
        <w:rPr>
          <w:snapToGrid w:val="0"/>
          <w:color w:val="000000"/>
          <w:sz w:val="24"/>
          <w:lang w:val="en-US"/>
        </w:rPr>
        <w:t>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Мастера второ</w:t>
      </w:r>
      <w:r>
        <w:rPr>
          <w:snapToGrid w:val="0"/>
          <w:color w:val="000000"/>
          <w:sz w:val="24"/>
        </w:rPr>
        <w:softHyphen/>
        <w:t>го помпейского стиля превращали интерьер в подобие городского пей</w:t>
      </w:r>
      <w:r>
        <w:rPr>
          <w:snapToGrid w:val="0"/>
          <w:color w:val="000000"/>
          <w:sz w:val="24"/>
        </w:rPr>
        <w:softHyphen/>
        <w:t>зажа. Во всю высоту стен шли изобра</w:t>
      </w:r>
      <w:r>
        <w:rPr>
          <w:snapToGrid w:val="0"/>
          <w:color w:val="000000"/>
          <w:sz w:val="24"/>
        </w:rPr>
        <w:softHyphen/>
        <w:t>жения колоннад, всевозможных пор</w:t>
      </w:r>
      <w:r>
        <w:rPr>
          <w:snapToGrid w:val="0"/>
          <w:color w:val="000000"/>
          <w:sz w:val="24"/>
        </w:rPr>
        <w:softHyphen/>
        <w:t>тиков, фасадов зданий.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84715B" w:rsidRDefault="0084715B" w:rsidP="0084715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221480" cy="28498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Настенная роспись из Виллы Мистерий.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84715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84715B" w:rsidRDefault="0084715B" w:rsidP="0084715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Помпеи.</w:t>
      </w:r>
    </w:p>
    <w:p w:rsid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В росписях появились и фигуры людей. В помпейской Вилле Мисте</w:t>
      </w:r>
      <w:r>
        <w:rPr>
          <w:snapToGrid w:val="0"/>
          <w:color w:val="000000"/>
          <w:sz w:val="24"/>
        </w:rPr>
        <w:softHyphen/>
        <w:t>рий, названной так по изображениям одном её помещении загадоч</w:t>
      </w:r>
      <w:r>
        <w:rPr>
          <w:snapToGrid w:val="0"/>
          <w:color w:val="000000"/>
          <w:sz w:val="24"/>
        </w:rPr>
        <w:softHyphen/>
        <w:t>ной сцепы, имеется прекрасный пример подобной росписи. Ритуаль</w:t>
      </w:r>
      <w:r>
        <w:rPr>
          <w:snapToGrid w:val="0"/>
          <w:color w:val="000000"/>
          <w:sz w:val="24"/>
        </w:rPr>
        <w:softHyphen/>
        <w:t>ная комната буквально насыщена «огнём»: на красных стенах в нату</w:t>
      </w:r>
      <w:r>
        <w:rPr>
          <w:snapToGrid w:val="0"/>
          <w:color w:val="000000"/>
          <w:sz w:val="24"/>
        </w:rPr>
        <w:softHyphen/>
        <w:t xml:space="preserve">ральный рост представлены фигуры участников </w:t>
      </w:r>
      <w:proofErr w:type="spellStart"/>
      <w:r>
        <w:rPr>
          <w:snapToGrid w:val="0"/>
          <w:color w:val="000000"/>
          <w:sz w:val="24"/>
        </w:rPr>
        <w:t>дионисийского</w:t>
      </w:r>
      <w:proofErr w:type="spellEnd"/>
      <w:r>
        <w:rPr>
          <w:snapToGrid w:val="0"/>
          <w:color w:val="000000"/>
          <w:sz w:val="24"/>
        </w:rPr>
        <w:t xml:space="preserve"> таинст</w:t>
      </w:r>
      <w:r>
        <w:rPr>
          <w:snapToGrid w:val="0"/>
          <w:color w:val="000000"/>
          <w:sz w:val="24"/>
        </w:rPr>
        <w:softHyphen/>
        <w:t>ва. Архитектурные членения помо</w:t>
      </w:r>
      <w:r>
        <w:rPr>
          <w:snapToGrid w:val="0"/>
          <w:color w:val="000000"/>
          <w:sz w:val="24"/>
        </w:rPr>
        <w:softHyphen/>
        <w:t xml:space="preserve">гают упорядочить очень сложную сцену, ядром которой выступает миф о возрождении бога Диониса в браке с Ариадной </w:t>
      </w:r>
      <w:r w:rsidRPr="0084715B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</w:rPr>
        <w:t>они изображены на центральной стене сидящими). На этом фоне разворачивается картина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ритуального действа, в котором принимают участие вполне реаль</w:t>
      </w:r>
      <w:r>
        <w:rPr>
          <w:snapToGrid w:val="0"/>
          <w:color w:val="000000"/>
          <w:sz w:val="24"/>
        </w:rPr>
        <w:softHyphen/>
        <w:t>ные люди. Начало и конец компози</w:t>
      </w:r>
      <w:r>
        <w:rPr>
          <w:snapToGrid w:val="0"/>
          <w:color w:val="000000"/>
          <w:sz w:val="24"/>
        </w:rPr>
        <w:softHyphen/>
        <w:t xml:space="preserve">ции обрамлены фигурами женщин. Одна стоит, обращаясь </w:t>
      </w:r>
      <w:proofErr w:type="gramStart"/>
      <w:r>
        <w:rPr>
          <w:snapToGrid w:val="0"/>
          <w:color w:val="000000"/>
          <w:sz w:val="24"/>
        </w:rPr>
        <w:t>в глубь</w:t>
      </w:r>
      <w:proofErr w:type="gramEnd"/>
      <w:r>
        <w:rPr>
          <w:snapToGrid w:val="0"/>
          <w:color w:val="000000"/>
          <w:sz w:val="24"/>
        </w:rPr>
        <w:t xml:space="preserve"> ком</w:t>
      </w:r>
      <w:r>
        <w:rPr>
          <w:snapToGrid w:val="0"/>
          <w:color w:val="000000"/>
          <w:sz w:val="24"/>
        </w:rPr>
        <w:softHyphen/>
        <w:t>наты, другая задумчиво, с иронией наблюдает за происходящим. Воз</w:t>
      </w:r>
      <w:r>
        <w:rPr>
          <w:snapToGrid w:val="0"/>
          <w:color w:val="000000"/>
          <w:sz w:val="24"/>
        </w:rPr>
        <w:softHyphen/>
        <w:t>можно, весь мистериальный эффект был рассчитан на хозяйку дома — новобрачную, поскольку у обеих фигур (одна и та же женщина в двух ипостасях) на пальце изображено обручальное кольцо.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84715B" w:rsidRDefault="0084715B" w:rsidP="0084715B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bookmarkStart w:id="0" w:name="а5"/>
      <w:bookmarkEnd w:id="0"/>
      <w:r>
        <w:rPr>
          <w:b/>
          <w:snapToGrid w:val="0"/>
          <w:color w:val="000000"/>
          <w:sz w:val="24"/>
        </w:rPr>
        <w:t>ИСКУССТВО РАННЕЙ ИМПЕРИИ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Первым правителем, открывшим путь к единовластию, был внучатый пле</w:t>
      </w:r>
      <w:r>
        <w:rPr>
          <w:snapToGrid w:val="0"/>
          <w:color w:val="000000"/>
          <w:sz w:val="24"/>
        </w:rPr>
        <w:softHyphen/>
        <w:t xml:space="preserve">мянник Цезаря </w:t>
      </w:r>
      <w:proofErr w:type="spellStart"/>
      <w:r>
        <w:rPr>
          <w:snapToGrid w:val="0"/>
          <w:color w:val="000000"/>
          <w:sz w:val="24"/>
        </w:rPr>
        <w:t>Октавиан</w:t>
      </w:r>
      <w:proofErr w:type="spellEnd"/>
      <w:r>
        <w:rPr>
          <w:snapToGrid w:val="0"/>
          <w:color w:val="000000"/>
          <w:sz w:val="24"/>
        </w:rPr>
        <w:t>, прозван</w:t>
      </w:r>
      <w:r>
        <w:rPr>
          <w:snapToGrid w:val="0"/>
          <w:color w:val="000000"/>
          <w:sz w:val="24"/>
        </w:rPr>
        <w:softHyphen/>
        <w:t>ный Августом (Блаженным). Цезарь усыновил его незадолго до своей ги</w:t>
      </w:r>
      <w:r>
        <w:rPr>
          <w:snapToGrid w:val="0"/>
          <w:color w:val="000000"/>
          <w:sz w:val="24"/>
        </w:rPr>
        <w:softHyphen/>
        <w:t xml:space="preserve">бели. Когда же </w:t>
      </w:r>
      <w:proofErr w:type="spellStart"/>
      <w:r>
        <w:rPr>
          <w:snapToGrid w:val="0"/>
          <w:color w:val="000000"/>
          <w:sz w:val="24"/>
        </w:rPr>
        <w:t>Октавиана</w:t>
      </w:r>
      <w:proofErr w:type="spellEnd"/>
      <w:r>
        <w:rPr>
          <w:snapToGrid w:val="0"/>
          <w:color w:val="000000"/>
          <w:sz w:val="24"/>
        </w:rPr>
        <w:t xml:space="preserve"> провозгла</w:t>
      </w:r>
      <w:r>
        <w:rPr>
          <w:snapToGrid w:val="0"/>
          <w:color w:val="000000"/>
          <w:sz w:val="24"/>
        </w:rPr>
        <w:softHyphen/>
        <w:t>сили императором (27 г. до н. э.), это означало, что ему вручают высшую военную власть. Официально он всё ещё считался одним из сенаторов, хо</w:t>
      </w:r>
      <w:r>
        <w:rPr>
          <w:snapToGrid w:val="0"/>
          <w:color w:val="000000"/>
          <w:sz w:val="24"/>
        </w:rPr>
        <w:softHyphen/>
        <w:t xml:space="preserve">тя и «первым среди равных» — </w:t>
      </w:r>
      <w:proofErr w:type="spellStart"/>
      <w:r>
        <w:rPr>
          <w:snapToGrid w:val="0"/>
          <w:color w:val="000000"/>
          <w:sz w:val="24"/>
        </w:rPr>
        <w:t>принцепсом</w:t>
      </w:r>
      <w:proofErr w:type="spellEnd"/>
      <w:r>
        <w:rPr>
          <w:snapToGrid w:val="0"/>
          <w:color w:val="000000"/>
          <w:sz w:val="24"/>
        </w:rPr>
        <w:t xml:space="preserve">. Время правления </w:t>
      </w:r>
      <w:proofErr w:type="spellStart"/>
      <w:r>
        <w:rPr>
          <w:snapToGrid w:val="0"/>
          <w:color w:val="000000"/>
          <w:sz w:val="24"/>
        </w:rPr>
        <w:t>Октавиана</w:t>
      </w:r>
      <w:proofErr w:type="spellEnd"/>
      <w:r>
        <w:rPr>
          <w:snapToGrid w:val="0"/>
          <w:color w:val="000000"/>
          <w:sz w:val="24"/>
        </w:rPr>
        <w:t xml:space="preserve"> называется принципатом Августа. С тех пор римское искусство начало ориентироваться на идеалы, кото</w:t>
      </w:r>
      <w:r>
        <w:rPr>
          <w:snapToGrid w:val="0"/>
          <w:color w:val="000000"/>
          <w:sz w:val="24"/>
        </w:rPr>
        <w:softHyphen/>
        <w:t xml:space="preserve">рые насаждали правители. До конца </w:t>
      </w:r>
      <w:r>
        <w:rPr>
          <w:snapToGrid w:val="0"/>
          <w:color w:val="000000"/>
          <w:sz w:val="24"/>
          <w:lang w:val="en-US"/>
        </w:rPr>
        <w:t>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н. э. царят две династии: Юлиев — </w:t>
      </w:r>
      <w:proofErr w:type="spellStart"/>
      <w:r>
        <w:rPr>
          <w:snapToGrid w:val="0"/>
          <w:color w:val="000000"/>
          <w:sz w:val="24"/>
        </w:rPr>
        <w:t>Клавдиев</w:t>
      </w:r>
      <w:proofErr w:type="spellEnd"/>
      <w:r>
        <w:rPr>
          <w:snapToGrid w:val="0"/>
          <w:color w:val="000000"/>
          <w:sz w:val="24"/>
        </w:rPr>
        <w:t xml:space="preserve"> и Флавиев.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эпоху Августа был популярен </w:t>
      </w:r>
      <w:r>
        <w:rPr>
          <w:i/>
          <w:snapToGrid w:val="0"/>
          <w:color w:val="000000"/>
          <w:sz w:val="24"/>
        </w:rPr>
        <w:t xml:space="preserve">третий помпейский стиль </w:t>
      </w:r>
      <w:r>
        <w:rPr>
          <w:snapToGrid w:val="0"/>
          <w:color w:val="000000"/>
          <w:sz w:val="24"/>
        </w:rPr>
        <w:t xml:space="preserve">(конец </w:t>
      </w:r>
      <w:r>
        <w:rPr>
          <w:snapToGrid w:val="0"/>
          <w:color w:val="000000"/>
          <w:sz w:val="24"/>
          <w:lang w:val="en-US"/>
        </w:rPr>
        <w:t>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до н. э. — 50-е гг. </w:t>
      </w:r>
      <w:r>
        <w:rPr>
          <w:snapToGrid w:val="0"/>
          <w:color w:val="000000"/>
          <w:sz w:val="24"/>
          <w:lang w:val="en-US"/>
        </w:rPr>
        <w:t>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н. э.). Его иногда называют «канделябровым». Мастера вновь вернулись к плоским декоративным орнаментам. Среди архитектурных форм преобладали лёгкие ажурные сооружения, напо</w:t>
      </w:r>
      <w:r>
        <w:rPr>
          <w:snapToGrid w:val="0"/>
          <w:color w:val="000000"/>
          <w:sz w:val="24"/>
        </w:rPr>
        <w:softHyphen/>
        <w:t>минающие высокие металлические канделябры (подсвечники), между ними помещались заключённые в рамы картинки. Их сюжеты непри</w:t>
      </w:r>
      <w:r>
        <w:rPr>
          <w:snapToGrid w:val="0"/>
          <w:color w:val="000000"/>
          <w:sz w:val="24"/>
        </w:rPr>
        <w:softHyphen/>
        <w:t>тязательны и просты, часто связаны с пастушеской жизнью, как в роспи</w:t>
      </w:r>
      <w:r>
        <w:rPr>
          <w:snapToGrid w:val="0"/>
          <w:color w:val="000000"/>
          <w:sz w:val="24"/>
        </w:rPr>
        <w:softHyphen/>
        <w:t xml:space="preserve">си из виллы в </w:t>
      </w:r>
      <w:proofErr w:type="spellStart"/>
      <w:r>
        <w:rPr>
          <w:snapToGrid w:val="0"/>
          <w:color w:val="000000"/>
          <w:sz w:val="24"/>
        </w:rPr>
        <w:t>Боскотреказе</w:t>
      </w:r>
      <w:proofErr w:type="spellEnd"/>
      <w:r>
        <w:rPr>
          <w:snapToGrid w:val="0"/>
          <w:color w:val="000000"/>
          <w:sz w:val="24"/>
        </w:rPr>
        <w:t xml:space="preserve"> «Пастух с козами». Появляются домашние сценки вроде «Наказания Амура» из Дома Наказанного Амура в Помпеях: заплаканный шалун </w:t>
      </w:r>
      <w:proofErr w:type="gramStart"/>
      <w:r>
        <w:rPr>
          <w:snapToGrid w:val="0"/>
          <w:color w:val="000000"/>
          <w:sz w:val="24"/>
        </w:rPr>
        <w:t>боится</w:t>
      </w:r>
      <w:proofErr w:type="gramEnd"/>
      <w:r>
        <w:rPr>
          <w:snapToGrid w:val="0"/>
          <w:color w:val="000000"/>
          <w:sz w:val="24"/>
        </w:rPr>
        <w:t xml:space="preserve"> свою мать Венеру, которая не выдержала его проказ. Об этом писал знаменитый древнеримский писатель-са</w:t>
      </w:r>
      <w:r>
        <w:rPr>
          <w:snapToGrid w:val="0"/>
          <w:color w:val="000000"/>
          <w:sz w:val="24"/>
        </w:rPr>
        <w:softHyphen/>
        <w:t>тирик Лукиан в своих диалогах. -</w:t>
      </w:r>
    </w:p>
    <w:p w:rsidR="0084715B" w:rsidRDefault="0084715B" w:rsidP="0084715B">
      <w:pPr>
        <w:ind w:left="-1418" w:right="-763"/>
        <w:jc w:val="both"/>
        <w:rPr>
          <w:snapToGrid w:val="0"/>
          <w:color w:val="000000"/>
          <w:sz w:val="24"/>
        </w:rPr>
      </w:pPr>
    </w:p>
    <w:p w:rsidR="0084715B" w:rsidRDefault="0084715B" w:rsidP="0084715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5097780" cy="40005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Настенная роспись «Сад и птицы». Вилла </w:t>
      </w:r>
      <w:proofErr w:type="gramStart"/>
      <w:r>
        <w:rPr>
          <w:b/>
          <w:i/>
          <w:snapToGrid w:val="0"/>
          <w:color w:val="000000"/>
          <w:sz w:val="24"/>
        </w:rPr>
        <w:t>в</w:t>
      </w:r>
      <w:proofErr w:type="gramEnd"/>
      <w:r>
        <w:rPr>
          <w:b/>
          <w:i/>
          <w:snapToGrid w:val="0"/>
          <w:color w:val="000000"/>
          <w:sz w:val="24"/>
        </w:rPr>
        <w:t xml:space="preserve"> Прима Порта. Конец </w:t>
      </w:r>
      <w:r>
        <w:rPr>
          <w:b/>
          <w:i/>
          <w:snapToGrid w:val="0"/>
          <w:color w:val="000000"/>
          <w:sz w:val="24"/>
          <w:lang w:val="en-US"/>
        </w:rPr>
        <w:t>I</w:t>
      </w:r>
      <w:r w:rsidRPr="0084715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Национальный музей, Рим.</w:t>
      </w:r>
    </w:p>
    <w:p w:rsidR="0084715B" w:rsidRP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P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P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Излюбленной темой становится изображение сада, огороженного золочёными решётками, плодонося</w:t>
      </w:r>
      <w:r>
        <w:rPr>
          <w:snapToGrid w:val="0"/>
          <w:color w:val="000000"/>
          <w:sz w:val="24"/>
        </w:rPr>
        <w:softHyphen/>
        <w:t xml:space="preserve">щего, напоённого запахом трав и пением птиц. Таков «Сад с птицами» на вилле Ливии, супруги Августа, </w:t>
      </w:r>
      <w:proofErr w:type="gramStart"/>
      <w:r>
        <w:rPr>
          <w:snapToGrid w:val="0"/>
          <w:color w:val="000000"/>
          <w:sz w:val="24"/>
        </w:rPr>
        <w:t>в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Прима</w:t>
      </w:r>
      <w:proofErr w:type="gramEnd"/>
      <w:r>
        <w:rPr>
          <w:snapToGrid w:val="0"/>
          <w:color w:val="000000"/>
          <w:sz w:val="24"/>
        </w:rPr>
        <w:t xml:space="preserve"> Порта и ещё более замеча</w:t>
      </w:r>
      <w:r>
        <w:rPr>
          <w:snapToGrid w:val="0"/>
          <w:color w:val="000000"/>
          <w:sz w:val="24"/>
        </w:rPr>
        <w:softHyphen/>
        <w:t>тельный «Сад» в Доме Фруктовых Де</w:t>
      </w:r>
      <w:r>
        <w:rPr>
          <w:snapToGrid w:val="0"/>
          <w:color w:val="000000"/>
          <w:sz w:val="24"/>
        </w:rPr>
        <w:softHyphen/>
        <w:t>ревьев в Помпеях. Домашние «пара</w:t>
      </w:r>
      <w:r>
        <w:rPr>
          <w:snapToGrid w:val="0"/>
          <w:color w:val="000000"/>
          <w:sz w:val="24"/>
        </w:rPr>
        <w:softHyphen/>
        <w:t xml:space="preserve">дизы» (сады) устраивали в то время во дворцах, на виллах и в </w:t>
      </w:r>
      <w:proofErr w:type="spellStart"/>
      <w:r>
        <w:rPr>
          <w:snapToGrid w:val="0"/>
          <w:color w:val="000000"/>
          <w:sz w:val="24"/>
        </w:rPr>
        <w:t>домусах</w:t>
      </w:r>
      <w:proofErr w:type="spellEnd"/>
      <w:r>
        <w:rPr>
          <w:snapToGrid w:val="0"/>
          <w:color w:val="000000"/>
          <w:sz w:val="24"/>
        </w:rPr>
        <w:t>. Как показывают раскопки в Помпеях и Геркулануме, в некоторых садах были бассейны, редкие цветы и кус</w:t>
      </w:r>
      <w:r>
        <w:rPr>
          <w:snapToGrid w:val="0"/>
          <w:color w:val="000000"/>
          <w:sz w:val="24"/>
        </w:rPr>
        <w:softHyphen/>
        <w:t>тарники, увитые растениями бесед</w:t>
      </w:r>
      <w:r>
        <w:rPr>
          <w:snapToGrid w:val="0"/>
          <w:color w:val="000000"/>
          <w:sz w:val="24"/>
        </w:rPr>
        <w:softHyphen/>
        <w:t xml:space="preserve">ки — </w:t>
      </w:r>
      <w:proofErr w:type="spellStart"/>
      <w:r>
        <w:rPr>
          <w:i/>
          <w:snapToGrid w:val="0"/>
          <w:color w:val="000000"/>
          <w:sz w:val="24"/>
        </w:rPr>
        <w:t>пе'рголы</w:t>
      </w:r>
      <w:proofErr w:type="spellEnd"/>
      <w:r>
        <w:rPr>
          <w:i/>
          <w:snapToGrid w:val="0"/>
          <w:color w:val="000000"/>
          <w:sz w:val="24"/>
        </w:rPr>
        <w:t>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Самой популярной и самой зага</w:t>
      </w:r>
      <w:r>
        <w:rPr>
          <w:snapToGrid w:val="0"/>
          <w:color w:val="000000"/>
          <w:sz w:val="24"/>
        </w:rPr>
        <w:softHyphen/>
        <w:t>дочной вещью в римском искусстве являются, безусловно, маски. Муж</w:t>
      </w:r>
      <w:r>
        <w:rPr>
          <w:snapToGrid w:val="0"/>
          <w:color w:val="000000"/>
          <w:sz w:val="24"/>
        </w:rPr>
        <w:softHyphen/>
        <w:t>ские и женские, трагические и коми</w:t>
      </w:r>
      <w:r>
        <w:rPr>
          <w:snapToGrid w:val="0"/>
          <w:color w:val="000000"/>
          <w:sz w:val="24"/>
        </w:rPr>
        <w:softHyphen/>
        <w:t>ческие, безобразные и прекрасные, маски как бы оживают под взглядом зрителя. Маска скрывала истинную суть происходящего. Она была зна</w:t>
      </w:r>
      <w:r>
        <w:rPr>
          <w:snapToGrid w:val="0"/>
          <w:color w:val="000000"/>
          <w:sz w:val="24"/>
        </w:rPr>
        <w:softHyphen/>
        <w:t xml:space="preserve">ком перехода </w:t>
      </w:r>
      <w:proofErr w:type="gramStart"/>
      <w:r>
        <w:rPr>
          <w:snapToGrid w:val="0"/>
          <w:color w:val="000000"/>
          <w:sz w:val="24"/>
        </w:rPr>
        <w:t>от</w:t>
      </w:r>
      <w:proofErr w:type="gramEnd"/>
      <w:r>
        <w:rPr>
          <w:snapToGrid w:val="0"/>
          <w:color w:val="000000"/>
          <w:sz w:val="24"/>
        </w:rPr>
        <w:t xml:space="preserve"> бессмертного к смертному, от небесного к земному, от мифического к обыденному. </w:t>
      </w:r>
      <w:proofErr w:type="gramStart"/>
      <w:r>
        <w:rPr>
          <w:snapToGrid w:val="0"/>
          <w:color w:val="000000"/>
          <w:sz w:val="24"/>
        </w:rPr>
        <w:t>Под масками спрятано глубокое отличие мира древнего, ритуального от обы</w:t>
      </w:r>
      <w:r>
        <w:rPr>
          <w:snapToGrid w:val="0"/>
          <w:color w:val="000000"/>
          <w:sz w:val="24"/>
        </w:rPr>
        <w:softHyphen/>
        <w:t>денного, человеческого, освобож</w:t>
      </w:r>
      <w:r>
        <w:rPr>
          <w:snapToGrid w:val="0"/>
          <w:color w:val="000000"/>
          <w:sz w:val="24"/>
        </w:rPr>
        <w:softHyphen/>
        <w:t>дённого от высоких помыслов.</w:t>
      </w:r>
      <w:proofErr w:type="gramEnd"/>
      <w:r>
        <w:rPr>
          <w:snapToGrid w:val="0"/>
          <w:color w:val="000000"/>
          <w:sz w:val="24"/>
        </w:rPr>
        <w:t xml:space="preserve"> Эти миры ещё не стали полярными, по их равновесие нарушилось: маска означала переход от одного состо</w:t>
      </w:r>
      <w:r>
        <w:rPr>
          <w:snapToGrid w:val="0"/>
          <w:color w:val="000000"/>
          <w:sz w:val="24"/>
        </w:rPr>
        <w:softHyphen/>
        <w:t>яния к другому.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Правление императора Нерона, одного из самых безумных и жесто</w:t>
      </w:r>
      <w:r>
        <w:rPr>
          <w:snapToGrid w:val="0"/>
          <w:color w:val="000000"/>
          <w:sz w:val="24"/>
        </w:rPr>
        <w:softHyphen/>
        <w:t>ких правителей в римской исто</w:t>
      </w:r>
      <w:r>
        <w:rPr>
          <w:snapToGrid w:val="0"/>
          <w:color w:val="000000"/>
          <w:sz w:val="24"/>
        </w:rPr>
        <w:softHyphen/>
        <w:t>рии, стало периодом расцвета порт</w:t>
      </w:r>
      <w:r>
        <w:rPr>
          <w:snapToGrid w:val="0"/>
          <w:color w:val="000000"/>
          <w:sz w:val="24"/>
        </w:rPr>
        <w:softHyphen/>
        <w:t>ретного искусства. Эволюцию его образа от одарённого ребёнка до презираемого монстра можно про</w:t>
      </w:r>
      <w:r>
        <w:rPr>
          <w:snapToGrid w:val="0"/>
          <w:color w:val="000000"/>
          <w:sz w:val="24"/>
        </w:rPr>
        <w:softHyphen/>
        <w:t>следить в целой серии портретов. Теперь они дают не только традици</w:t>
      </w:r>
      <w:r>
        <w:rPr>
          <w:snapToGrid w:val="0"/>
          <w:color w:val="000000"/>
          <w:sz w:val="24"/>
        </w:rPr>
        <w:softHyphen/>
        <w:t>онный тип могучего и отважного императора. Поздние портреты представляют Нерона сложной, про</w:t>
      </w:r>
      <w:r>
        <w:rPr>
          <w:snapToGrid w:val="0"/>
          <w:color w:val="000000"/>
          <w:sz w:val="24"/>
        </w:rPr>
        <w:softHyphen/>
        <w:t>тиворечивой натурой. Личность его, незаурядная и сильная, обременена множеством пороков. Отличитель</w:t>
      </w:r>
      <w:r>
        <w:rPr>
          <w:snapToGrid w:val="0"/>
          <w:color w:val="000000"/>
          <w:sz w:val="24"/>
        </w:rPr>
        <w:softHyphen/>
        <w:t>ными чертами внешности импера</w:t>
      </w:r>
      <w:r>
        <w:rPr>
          <w:snapToGrid w:val="0"/>
          <w:color w:val="000000"/>
          <w:sz w:val="24"/>
        </w:rPr>
        <w:softHyphen/>
        <w:t>тора на портретах являются не</w:t>
      </w:r>
      <w:r>
        <w:rPr>
          <w:snapToGrid w:val="0"/>
          <w:color w:val="000000"/>
          <w:sz w:val="24"/>
        </w:rPr>
        <w:softHyphen/>
        <w:t>брежные бакенбарды и хаотически взбитые надо лбом волосы. Лицо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хмурое, недоверчивое, брови сдви</w:t>
      </w:r>
      <w:r>
        <w:rPr>
          <w:snapToGrid w:val="0"/>
          <w:color w:val="000000"/>
          <w:sz w:val="24"/>
        </w:rPr>
        <w:softHyphen/>
        <w:t>нуты, в углах губ — мстительно-сар</w:t>
      </w:r>
      <w:r>
        <w:rPr>
          <w:snapToGrid w:val="0"/>
          <w:color w:val="000000"/>
          <w:sz w:val="24"/>
        </w:rPr>
        <w:softHyphen/>
        <w:t>кастическая усмешка.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В середине </w:t>
      </w:r>
      <w:r>
        <w:rPr>
          <w:snapToGrid w:val="0"/>
          <w:color w:val="000000"/>
          <w:sz w:val="24"/>
          <w:lang w:val="en-US"/>
        </w:rPr>
        <w:t>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 xml:space="preserve">в. в изобразительном искусстве стал формироваться жанр </w:t>
      </w:r>
      <w:r>
        <w:rPr>
          <w:i/>
          <w:snapToGrid w:val="0"/>
          <w:color w:val="000000"/>
          <w:sz w:val="24"/>
        </w:rPr>
        <w:t xml:space="preserve">натюрморта </w:t>
      </w:r>
      <w:r>
        <w:rPr>
          <w:snapToGrid w:val="0"/>
          <w:color w:val="000000"/>
          <w:sz w:val="24"/>
        </w:rPr>
        <w:t xml:space="preserve">(от </w:t>
      </w:r>
      <w:r>
        <w:rPr>
          <w:i/>
          <w:snapToGrid w:val="0"/>
          <w:color w:val="000000"/>
          <w:sz w:val="24"/>
        </w:rPr>
        <w:t xml:space="preserve">франц. </w:t>
      </w:r>
      <w:r>
        <w:rPr>
          <w:snapToGrid w:val="0"/>
          <w:color w:val="000000"/>
          <w:sz w:val="24"/>
          <w:lang w:val="en-US"/>
        </w:rPr>
        <w:t>nature</w:t>
      </w:r>
      <w:r w:rsidRPr="0084715B"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  <w:lang w:val="en-US"/>
        </w:rPr>
        <w:t>morte</w:t>
      </w:r>
      <w:proofErr w:type="spellEnd"/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— «мёртвая натура»), показы</w:t>
      </w:r>
      <w:r>
        <w:rPr>
          <w:snapToGrid w:val="0"/>
          <w:color w:val="000000"/>
          <w:sz w:val="24"/>
        </w:rPr>
        <w:softHyphen/>
        <w:t xml:space="preserve">вающий неодушевлённые предметы. Возникший в поздней классике </w:t>
      </w:r>
      <w:r>
        <w:rPr>
          <w:snapToGrid w:val="0"/>
          <w:color w:val="000000"/>
          <w:sz w:val="24"/>
          <w:lang w:val="en-US"/>
        </w:rPr>
        <w:t>IV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и блистательно развивавший</w:t>
      </w:r>
      <w:r>
        <w:rPr>
          <w:snapToGrid w:val="0"/>
          <w:color w:val="000000"/>
          <w:sz w:val="24"/>
        </w:rPr>
        <w:softHyphen/>
        <w:t>ся в эпоху эллинизма, жанр натюр</w:t>
      </w:r>
      <w:r>
        <w:rPr>
          <w:snapToGrid w:val="0"/>
          <w:color w:val="000000"/>
          <w:sz w:val="24"/>
        </w:rPr>
        <w:softHyphen/>
        <w:t>морта приобрёл теперь новый смысл. В нём тоже появились «высо</w:t>
      </w:r>
      <w:r>
        <w:rPr>
          <w:snapToGrid w:val="0"/>
          <w:color w:val="000000"/>
          <w:sz w:val="24"/>
        </w:rPr>
        <w:softHyphen/>
        <w:t>кое» и «низкое» направления. Римля</w:t>
      </w:r>
      <w:r>
        <w:rPr>
          <w:snapToGrid w:val="0"/>
          <w:color w:val="000000"/>
          <w:sz w:val="24"/>
        </w:rPr>
        <w:softHyphen/>
        <w:t>не не останавливались перед изо</w:t>
      </w:r>
      <w:r>
        <w:rPr>
          <w:snapToGrid w:val="0"/>
          <w:color w:val="000000"/>
          <w:sz w:val="24"/>
        </w:rPr>
        <w:softHyphen/>
        <w:t>бражением мясных лавок, в которых висят туши убитых животных. Одна</w:t>
      </w:r>
      <w:r>
        <w:rPr>
          <w:snapToGrid w:val="0"/>
          <w:color w:val="000000"/>
          <w:sz w:val="24"/>
        </w:rPr>
        <w:softHyphen/>
        <w:t>ко они писали и символические произведения, в которых заключён глубокий тайный смысл. В Гробни</w:t>
      </w:r>
      <w:r>
        <w:rPr>
          <w:snapToGrid w:val="0"/>
          <w:color w:val="000000"/>
          <w:sz w:val="24"/>
        </w:rPr>
        <w:softHyphen/>
        <w:t xml:space="preserve">це </w:t>
      </w:r>
      <w:proofErr w:type="spellStart"/>
      <w:r>
        <w:rPr>
          <w:snapToGrid w:val="0"/>
          <w:color w:val="000000"/>
          <w:sz w:val="24"/>
        </w:rPr>
        <w:t>Вестория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Приска</w:t>
      </w:r>
      <w:proofErr w:type="spellEnd"/>
      <w:r>
        <w:rPr>
          <w:snapToGrid w:val="0"/>
          <w:color w:val="000000"/>
          <w:sz w:val="24"/>
        </w:rPr>
        <w:t xml:space="preserve"> в Помпеях бли</w:t>
      </w:r>
      <w:r>
        <w:rPr>
          <w:snapToGrid w:val="0"/>
          <w:color w:val="000000"/>
          <w:sz w:val="24"/>
        </w:rPr>
        <w:softHyphen/>
        <w:t>стательно написан золотой стол на фоне алой драпировки. На столе стоят серебряные сосуды изящной формы — все парные, расставлен</w:t>
      </w:r>
      <w:r>
        <w:rPr>
          <w:snapToGrid w:val="0"/>
          <w:color w:val="000000"/>
          <w:sz w:val="24"/>
        </w:rPr>
        <w:softHyphen/>
        <w:t>ные строго симметрично: кувшины, рога для вина, черпаки, чаши. Тихий, призрачный мир вещей группирует</w:t>
      </w:r>
      <w:r>
        <w:rPr>
          <w:snapToGrid w:val="0"/>
          <w:color w:val="000000"/>
          <w:sz w:val="24"/>
        </w:rPr>
        <w:softHyphen/>
        <w:t>ся вокруг центрального кратера — сосуда для смешивания вина и воды,</w:t>
      </w:r>
    </w:p>
    <w:p w:rsidR="0084715B" w:rsidRDefault="0084715B" w:rsidP="0084715B">
      <w:pPr>
        <w:ind w:left="-1418" w:right="-763"/>
        <w:jc w:val="both"/>
        <w:rPr>
          <w:snapToGrid w:val="0"/>
          <w:color w:val="000000"/>
          <w:sz w:val="24"/>
        </w:rPr>
      </w:pPr>
    </w:p>
    <w:p w:rsidR="0084715B" w:rsidRDefault="0084715B" w:rsidP="0084715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737360" cy="132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Маска. Фрагмент мозаики. Вилла Адриана.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84715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84715B" w:rsidRP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P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P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bookmarkStart w:id="1" w:name="а8"/>
      <w:bookmarkEnd w:id="1"/>
      <w:r>
        <w:rPr>
          <w:snapToGrid w:val="0"/>
          <w:color w:val="000000"/>
          <w:sz w:val="24"/>
        </w:rPr>
        <w:t xml:space="preserve">воплощения бога плодородия </w:t>
      </w:r>
      <w:proofErr w:type="spellStart"/>
      <w:r>
        <w:rPr>
          <w:snapToGrid w:val="0"/>
          <w:color w:val="000000"/>
          <w:sz w:val="24"/>
        </w:rPr>
        <w:t>Дио'ниса-Ли'бера</w:t>
      </w:r>
      <w:proofErr w:type="spellEnd"/>
      <w:r>
        <w:rPr>
          <w:snapToGrid w:val="0"/>
          <w:color w:val="000000"/>
          <w:sz w:val="24"/>
        </w:rPr>
        <w:t>.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proofErr w:type="gramStart"/>
      <w:r>
        <w:rPr>
          <w:snapToGrid w:val="0"/>
          <w:color w:val="000000"/>
          <w:sz w:val="24"/>
        </w:rPr>
        <w:t>«Натюрморт с фруктами и ва</w:t>
      </w:r>
      <w:r>
        <w:rPr>
          <w:snapToGrid w:val="0"/>
          <w:color w:val="000000"/>
          <w:sz w:val="24"/>
        </w:rPr>
        <w:softHyphen/>
        <w:t>зой» из Помпей свидетельствует о том, что старая система ценностей разрушена.</w:t>
      </w:r>
      <w:proofErr w:type="gramEnd"/>
      <w:r>
        <w:rPr>
          <w:snapToGrid w:val="0"/>
          <w:color w:val="000000"/>
          <w:sz w:val="24"/>
        </w:rPr>
        <w:t xml:space="preserve"> Образом мира с древ</w:t>
      </w:r>
      <w:r>
        <w:rPr>
          <w:snapToGrid w:val="0"/>
          <w:color w:val="000000"/>
          <w:sz w:val="24"/>
        </w:rPr>
        <w:softHyphen/>
        <w:t>нейших времён являлось дерево, корни которого питает подземный источник. Теперь дерево представ</w:t>
      </w:r>
      <w:r>
        <w:rPr>
          <w:snapToGrid w:val="0"/>
          <w:color w:val="000000"/>
          <w:sz w:val="24"/>
        </w:rPr>
        <w:softHyphen/>
        <w:t>лено без корней, а сосуд с водой стоит рядом. Показана сломанная ветвь дерева, один персик уже со</w:t>
      </w:r>
      <w:r>
        <w:rPr>
          <w:snapToGrid w:val="0"/>
          <w:color w:val="000000"/>
          <w:sz w:val="24"/>
        </w:rPr>
        <w:softHyphen/>
        <w:t>рван, а от персика в свою очередь отделён кусок его плоти, так что</w:t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видна косточка. Написано всё мас</w:t>
      </w:r>
      <w:r>
        <w:rPr>
          <w:snapToGrid w:val="0"/>
          <w:color w:val="000000"/>
          <w:sz w:val="24"/>
        </w:rPr>
        <w:softHyphen/>
        <w:t>терски, красиво: ощущаются пуши</w:t>
      </w:r>
      <w:r>
        <w:rPr>
          <w:snapToGrid w:val="0"/>
          <w:color w:val="000000"/>
          <w:sz w:val="24"/>
        </w:rPr>
        <w:softHyphen/>
        <w:t>стая кожица персика и прозрач</w:t>
      </w:r>
      <w:r>
        <w:rPr>
          <w:snapToGrid w:val="0"/>
          <w:color w:val="000000"/>
          <w:sz w:val="24"/>
        </w:rPr>
        <w:softHyphen/>
        <w:t>ность воды в сосуде. Сосуд даёт тень. Натюрморт светел, воздушен, но он говорит о «всеобщей смерти природы», как писал древнерим</w:t>
      </w:r>
      <w:r>
        <w:rPr>
          <w:snapToGrid w:val="0"/>
          <w:color w:val="000000"/>
          <w:sz w:val="24"/>
        </w:rPr>
        <w:softHyphen/>
        <w:t xml:space="preserve">ский поэт и философ Тит Лукреций Кар </w:t>
      </w:r>
      <w:r w:rsidRPr="0084715B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</w:t>
      </w:r>
      <w:r w:rsidRPr="0084715B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 в поэме «О приро</w:t>
      </w:r>
      <w:r>
        <w:rPr>
          <w:snapToGrid w:val="0"/>
          <w:color w:val="000000"/>
          <w:sz w:val="24"/>
        </w:rPr>
        <w:softHyphen/>
        <w:t xml:space="preserve">де вещей». Священный </w:t>
      </w:r>
      <w:r>
        <w:rPr>
          <w:snapToGrid w:val="0"/>
          <w:color w:val="000000"/>
          <w:sz w:val="24"/>
        </w:rPr>
        <w:lastRenderedPageBreak/>
        <w:t>смысл, кото</w:t>
      </w:r>
      <w:r>
        <w:rPr>
          <w:snapToGrid w:val="0"/>
          <w:color w:val="000000"/>
          <w:sz w:val="24"/>
        </w:rPr>
        <w:softHyphen/>
        <w:t>рым наделялось испокон веков ок</w:t>
      </w:r>
      <w:r>
        <w:rPr>
          <w:snapToGrid w:val="0"/>
          <w:color w:val="000000"/>
          <w:sz w:val="24"/>
        </w:rPr>
        <w:softHyphen/>
        <w:t>ружение человека, стал постепенно исчезать. Вещи обнажались, «сни</w:t>
      </w:r>
      <w:r>
        <w:rPr>
          <w:snapToGrid w:val="0"/>
          <w:color w:val="000000"/>
          <w:sz w:val="24"/>
        </w:rPr>
        <w:softHyphen/>
        <w:t>мали маски» и начинали являться в своём истинном облике.</w:t>
      </w:r>
    </w:p>
    <w:p w:rsidR="0084715B" w:rsidRDefault="0084715B" w:rsidP="0084715B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4625340" cy="25450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5B" w:rsidRDefault="0084715B" w:rsidP="0084715B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Петух, клюющий виноград. Настенная роспись в Геркулануме.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84715B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н. э. Национальный археологический музей, Неаполь.</w:t>
      </w:r>
      <w:proofErr w:type="gramEnd"/>
    </w:p>
    <w:p w:rsid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4E6938" w:rsidRDefault="006008DA" w:rsidP="004E6938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32B18" wp14:editId="1F391010">
            <wp:extent cx="3657600" cy="2682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938">
        <w:rPr>
          <w:b/>
          <w:i/>
          <w:snapToGrid w:val="0"/>
          <w:color w:val="000000"/>
          <w:sz w:val="28"/>
          <w:szCs w:val="28"/>
        </w:rPr>
        <w:t>Мальчик с осликом.</w:t>
      </w:r>
    </w:p>
    <w:p w:rsidR="004E6938" w:rsidRDefault="004E6938" w:rsidP="004E6938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 xml:space="preserve">Мозаика. </w:t>
      </w:r>
      <w:proofErr w:type="gramStart"/>
      <w:r>
        <w:rPr>
          <w:b/>
          <w:i/>
          <w:snapToGrid w:val="0"/>
          <w:color w:val="000000"/>
          <w:sz w:val="28"/>
          <w:szCs w:val="28"/>
          <w:lang w:val="en-US"/>
        </w:rPr>
        <w:t>V</w:t>
      </w:r>
      <w:r>
        <w:rPr>
          <w:b/>
          <w:i/>
          <w:snapToGrid w:val="0"/>
          <w:color w:val="000000"/>
          <w:sz w:val="28"/>
          <w:szCs w:val="28"/>
        </w:rPr>
        <w:t xml:space="preserve"> в.</w:t>
      </w:r>
      <w:proofErr w:type="gramEnd"/>
    </w:p>
    <w:p w:rsidR="004E6938" w:rsidRDefault="004E6938" w:rsidP="004E6938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Пол Большого дворца.</w:t>
      </w:r>
    </w:p>
    <w:p w:rsidR="0084715B" w:rsidRDefault="0084715B" w:rsidP="0084715B">
      <w:pPr>
        <w:ind w:left="-1418" w:right="-763"/>
        <w:jc w:val="both"/>
        <w:rPr>
          <w:b/>
          <w:snapToGrid w:val="0"/>
          <w:color w:val="000000"/>
          <w:sz w:val="24"/>
        </w:rPr>
      </w:pPr>
      <w:bookmarkStart w:id="2" w:name="_GoBack"/>
      <w:bookmarkEnd w:id="2"/>
    </w:p>
    <w:p w:rsidR="00DB317F" w:rsidRDefault="00DB317F" w:rsidP="00DB317F">
      <w:pPr>
        <w:ind w:left="-1418" w:right="-763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74520" cy="3086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17F" w:rsidRDefault="00DB317F" w:rsidP="00DB317F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 xml:space="preserve">Юноша в золотом венке. </w:t>
      </w:r>
      <w:proofErr w:type="spellStart"/>
      <w:r>
        <w:rPr>
          <w:b/>
          <w:i/>
          <w:snapToGrid w:val="0"/>
          <w:color w:val="000000"/>
          <w:sz w:val="28"/>
          <w:szCs w:val="28"/>
        </w:rPr>
        <w:t>Фаюмский</w:t>
      </w:r>
      <w:proofErr w:type="spellEnd"/>
      <w:r>
        <w:rPr>
          <w:b/>
          <w:i/>
          <w:snapToGrid w:val="0"/>
          <w:color w:val="000000"/>
          <w:sz w:val="28"/>
          <w:szCs w:val="28"/>
        </w:rPr>
        <w:t xml:space="preserve"> портрет. </w:t>
      </w:r>
      <w:proofErr w:type="gramStart"/>
      <w:r>
        <w:rPr>
          <w:b/>
          <w:i/>
          <w:snapToGrid w:val="0"/>
          <w:color w:val="000000"/>
          <w:sz w:val="28"/>
          <w:szCs w:val="28"/>
          <w:lang w:val="en-US"/>
        </w:rPr>
        <w:t>II</w:t>
      </w:r>
      <w:r w:rsidRPr="00DB317F">
        <w:rPr>
          <w:b/>
          <w:i/>
          <w:snapToGrid w:val="0"/>
          <w:color w:val="000000"/>
          <w:sz w:val="28"/>
          <w:szCs w:val="28"/>
        </w:rPr>
        <w:t xml:space="preserve"> </w:t>
      </w:r>
      <w:r>
        <w:rPr>
          <w:b/>
          <w:i/>
          <w:snapToGrid w:val="0"/>
          <w:color w:val="000000"/>
          <w:sz w:val="28"/>
          <w:szCs w:val="28"/>
        </w:rPr>
        <w:t>в. н. э.</w:t>
      </w:r>
      <w:proofErr w:type="gramEnd"/>
    </w:p>
    <w:p w:rsidR="00DB317F" w:rsidRDefault="00DB317F" w:rsidP="00DB317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Государственный музей изобразительных искусств, Москва.</w:t>
      </w:r>
    </w:p>
    <w:p w:rsidR="00DB317F" w:rsidRDefault="00DB317F" w:rsidP="00DB317F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</w:p>
    <w:p w:rsidR="00DB317F" w:rsidRDefault="00DB317F" w:rsidP="00DB317F">
      <w:pPr>
        <w:shd w:val="clear" w:color="auto" w:fill="FFFFFF"/>
        <w:ind w:left="-1418" w:right="-763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Мно</w:t>
      </w:r>
      <w:r>
        <w:rPr>
          <w:snapToGrid w:val="0"/>
          <w:color w:val="000000"/>
          <w:sz w:val="28"/>
          <w:szCs w:val="28"/>
        </w:rPr>
        <w:softHyphen/>
        <w:t>го живописных портретов было обнаружено в египетском оазисе Эль-</w:t>
      </w:r>
      <w:proofErr w:type="spellStart"/>
      <w:r>
        <w:rPr>
          <w:snapToGrid w:val="0"/>
          <w:color w:val="000000"/>
          <w:sz w:val="28"/>
          <w:szCs w:val="28"/>
        </w:rPr>
        <w:t>Фаюм</w:t>
      </w:r>
      <w:proofErr w:type="spellEnd"/>
      <w:r>
        <w:rPr>
          <w:snapToGrid w:val="0"/>
          <w:color w:val="000000"/>
          <w:sz w:val="28"/>
          <w:szCs w:val="28"/>
        </w:rPr>
        <w:t xml:space="preserve">, за что они и получили название </w:t>
      </w:r>
      <w:proofErr w:type="spellStart"/>
      <w:r>
        <w:rPr>
          <w:snapToGrid w:val="0"/>
          <w:color w:val="000000"/>
          <w:sz w:val="28"/>
          <w:szCs w:val="28"/>
        </w:rPr>
        <w:t>фаюмских</w:t>
      </w:r>
      <w:proofErr w:type="spellEnd"/>
      <w:r>
        <w:rPr>
          <w:snapToGrid w:val="0"/>
          <w:color w:val="000000"/>
          <w:sz w:val="28"/>
          <w:szCs w:val="28"/>
        </w:rPr>
        <w:t xml:space="preserve">. Они изображают </w:t>
      </w:r>
      <w:proofErr w:type="gramStart"/>
      <w:r>
        <w:rPr>
          <w:snapToGrid w:val="0"/>
          <w:color w:val="000000"/>
          <w:sz w:val="28"/>
          <w:szCs w:val="28"/>
        </w:rPr>
        <w:t>умерших</w:t>
      </w:r>
      <w:proofErr w:type="gramEnd"/>
      <w:r>
        <w:rPr>
          <w:snapToGrid w:val="0"/>
          <w:color w:val="000000"/>
          <w:sz w:val="28"/>
          <w:szCs w:val="28"/>
        </w:rPr>
        <w:t xml:space="preserve"> и потому представляют свои модели как бы находящимися по ту сторону земной жизни. Их лица лишены выражения, взгляд огромных глаз, устремлённый мимо зрителя, видит что-то недоступное живым. Плоскость и схематизм форм подчёркивают отрешённость персонажей, которые словно уже истлевают под внешней оболочкой. Эти принципы вполне мог</w:t>
      </w:r>
      <w:r>
        <w:rPr>
          <w:snapToGrid w:val="0"/>
          <w:color w:val="000000"/>
          <w:sz w:val="28"/>
          <w:szCs w:val="28"/>
        </w:rPr>
        <w:softHyphen/>
        <w:t>ли быть использованы и развиты в христианском искусстве.</w:t>
      </w:r>
    </w:p>
    <w:p w:rsidR="00DB317F" w:rsidRDefault="000C7E1B" w:rsidP="00DB317F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bookmarkStart w:id="3" w:name="а3"/>
      <w:bookmarkEnd w:id="3"/>
      <w:r>
        <w:rPr>
          <w:noProof/>
          <w:sz w:val="28"/>
          <w:szCs w:val="28"/>
        </w:rPr>
        <w:drawing>
          <wp:inline distT="0" distB="0" distL="0" distR="0" wp14:anchorId="178CDB1B" wp14:editId="11BE5136">
            <wp:extent cx="2575560" cy="3093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17F" w:rsidRPr="00DB317F">
        <w:rPr>
          <w:b/>
          <w:i/>
          <w:snapToGrid w:val="0"/>
          <w:color w:val="000000"/>
          <w:sz w:val="28"/>
          <w:szCs w:val="28"/>
        </w:rPr>
        <w:t xml:space="preserve"> </w:t>
      </w:r>
      <w:r w:rsidR="00DB317F">
        <w:rPr>
          <w:b/>
          <w:i/>
          <w:snapToGrid w:val="0"/>
          <w:color w:val="000000"/>
          <w:sz w:val="28"/>
          <w:szCs w:val="28"/>
        </w:rPr>
        <w:t xml:space="preserve">Пожилой римлянин. </w:t>
      </w:r>
      <w:proofErr w:type="spellStart"/>
      <w:r w:rsidR="00DB317F">
        <w:rPr>
          <w:b/>
          <w:i/>
          <w:snapToGrid w:val="0"/>
          <w:color w:val="000000"/>
          <w:sz w:val="28"/>
          <w:szCs w:val="28"/>
        </w:rPr>
        <w:t>Фаюмский</w:t>
      </w:r>
      <w:proofErr w:type="spellEnd"/>
      <w:r w:rsidR="00DB317F">
        <w:rPr>
          <w:b/>
          <w:i/>
          <w:snapToGrid w:val="0"/>
          <w:color w:val="000000"/>
          <w:sz w:val="28"/>
          <w:szCs w:val="28"/>
        </w:rPr>
        <w:t xml:space="preserve"> портрет. </w:t>
      </w:r>
      <w:proofErr w:type="gramStart"/>
      <w:r w:rsidR="00DB317F">
        <w:rPr>
          <w:b/>
          <w:i/>
          <w:snapToGrid w:val="0"/>
          <w:color w:val="000000"/>
          <w:sz w:val="28"/>
          <w:szCs w:val="28"/>
          <w:lang w:val="en-US"/>
        </w:rPr>
        <w:t>I</w:t>
      </w:r>
      <w:r w:rsidR="00DB317F" w:rsidRPr="00DB317F">
        <w:rPr>
          <w:b/>
          <w:i/>
          <w:snapToGrid w:val="0"/>
          <w:color w:val="000000"/>
          <w:sz w:val="28"/>
          <w:szCs w:val="28"/>
        </w:rPr>
        <w:t xml:space="preserve"> </w:t>
      </w:r>
      <w:r w:rsidR="00DB317F">
        <w:rPr>
          <w:b/>
          <w:i/>
          <w:snapToGrid w:val="0"/>
          <w:color w:val="000000"/>
          <w:sz w:val="28"/>
          <w:szCs w:val="28"/>
        </w:rPr>
        <w:t>в. н. э.</w:t>
      </w:r>
      <w:proofErr w:type="gramEnd"/>
    </w:p>
    <w:p w:rsidR="00DB317F" w:rsidRDefault="00DB317F" w:rsidP="00DB317F">
      <w:pPr>
        <w:shd w:val="clear" w:color="auto" w:fill="FFFFFF"/>
        <w:ind w:left="-1418" w:right="-763"/>
        <w:jc w:val="both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color w:val="000000"/>
          <w:sz w:val="28"/>
          <w:szCs w:val="28"/>
        </w:rPr>
        <w:t>Государственный музей изобразительных искусств, Москва.</w:t>
      </w:r>
    </w:p>
    <w:p w:rsidR="0084715B" w:rsidRDefault="0084715B" w:rsidP="00DB317F">
      <w:pPr>
        <w:ind w:left="-1418" w:right="-763"/>
        <w:jc w:val="both"/>
        <w:rPr>
          <w:b/>
          <w:snapToGrid w:val="0"/>
          <w:color w:val="000000"/>
          <w:sz w:val="24"/>
        </w:rPr>
      </w:pPr>
    </w:p>
    <w:sectPr w:rsidR="0084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00"/>
    <w:rsid w:val="000C7E1B"/>
    <w:rsid w:val="00226570"/>
    <w:rsid w:val="004E6938"/>
    <w:rsid w:val="006008DA"/>
    <w:rsid w:val="0084715B"/>
    <w:rsid w:val="0097085F"/>
    <w:rsid w:val="00B16C1A"/>
    <w:rsid w:val="00D51377"/>
    <w:rsid w:val="00D87651"/>
    <w:rsid w:val="00DB317F"/>
    <w:rsid w:val="00E95700"/>
    <w:rsid w:val="00F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2022-02-11T18:17:00Z</dcterms:created>
  <dcterms:modified xsi:type="dcterms:W3CDTF">2022-02-11T18:46:00Z</dcterms:modified>
</cp:coreProperties>
</file>