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E5" w:rsidRPr="003620E5" w:rsidRDefault="003620E5" w:rsidP="003620E5">
      <w:pPr>
        <w:spacing w:after="0" w:line="240" w:lineRule="auto"/>
        <w:jc w:val="center"/>
        <w:rPr>
          <w:rFonts w:ascii="Times New Roman" w:eastAsia="Times New Roman" w:hAnsi="Times New Roman" w:cs="Times New Roman"/>
          <w:b/>
          <w:sz w:val="28"/>
          <w:szCs w:val="28"/>
          <w:u w:val="single"/>
          <w:lang w:eastAsia="ru-RU"/>
        </w:rPr>
      </w:pPr>
      <w:r w:rsidRPr="003620E5">
        <w:rPr>
          <w:rFonts w:ascii="Times New Roman" w:eastAsia="Times New Roman" w:hAnsi="Times New Roman" w:cs="Times New Roman"/>
          <w:b/>
          <w:sz w:val="28"/>
          <w:szCs w:val="28"/>
          <w:u w:val="single"/>
          <w:lang w:eastAsia="ru-RU"/>
        </w:rPr>
        <w:t>Представление педагогического опыта</w:t>
      </w:r>
    </w:p>
    <w:p w:rsidR="003620E5" w:rsidRPr="003620E5" w:rsidRDefault="003620E5" w:rsidP="003620E5">
      <w:pPr>
        <w:spacing w:after="0" w:line="240" w:lineRule="auto"/>
        <w:jc w:val="center"/>
        <w:rPr>
          <w:rFonts w:ascii="Times New Roman" w:eastAsia="Times New Roman" w:hAnsi="Times New Roman" w:cs="Times New Roman"/>
          <w:b/>
          <w:sz w:val="28"/>
          <w:szCs w:val="28"/>
          <w:lang w:eastAsia="ru-RU"/>
        </w:rPr>
      </w:pPr>
      <w:r w:rsidRPr="003620E5">
        <w:rPr>
          <w:rFonts w:ascii="Times New Roman" w:eastAsia="Times New Roman" w:hAnsi="Times New Roman" w:cs="Times New Roman"/>
          <w:b/>
          <w:sz w:val="28"/>
          <w:szCs w:val="28"/>
          <w:lang w:eastAsia="ru-RU"/>
        </w:rPr>
        <w:t xml:space="preserve">учителя </w:t>
      </w:r>
      <w:r>
        <w:rPr>
          <w:rFonts w:ascii="Times New Roman" w:eastAsia="Times New Roman" w:hAnsi="Times New Roman" w:cs="Times New Roman"/>
          <w:b/>
          <w:sz w:val="28"/>
          <w:szCs w:val="28"/>
          <w:lang w:eastAsia="ru-RU"/>
        </w:rPr>
        <w:t>иностранных языков</w:t>
      </w:r>
    </w:p>
    <w:p w:rsidR="003620E5" w:rsidRPr="003620E5" w:rsidRDefault="003620E5" w:rsidP="003620E5">
      <w:pPr>
        <w:spacing w:after="0" w:line="240" w:lineRule="auto"/>
        <w:jc w:val="center"/>
        <w:rPr>
          <w:rFonts w:ascii="Times New Roman" w:eastAsia="Times New Roman" w:hAnsi="Times New Roman" w:cs="Times New Roman"/>
          <w:b/>
          <w:sz w:val="28"/>
          <w:szCs w:val="28"/>
          <w:lang w:eastAsia="ru-RU"/>
        </w:rPr>
      </w:pPr>
      <w:r w:rsidRPr="003620E5">
        <w:rPr>
          <w:rFonts w:ascii="Times New Roman" w:eastAsia="Times New Roman" w:hAnsi="Times New Roman" w:cs="Times New Roman"/>
          <w:b/>
          <w:sz w:val="28"/>
          <w:szCs w:val="28"/>
          <w:lang w:eastAsia="ru-RU"/>
        </w:rPr>
        <w:t>Муниципального общеобразовательного учреждения</w:t>
      </w:r>
    </w:p>
    <w:p w:rsidR="003620E5" w:rsidRPr="003620E5" w:rsidRDefault="003620E5" w:rsidP="003620E5">
      <w:pPr>
        <w:spacing w:after="0" w:line="240" w:lineRule="auto"/>
        <w:jc w:val="center"/>
        <w:rPr>
          <w:rFonts w:ascii="Times New Roman" w:eastAsia="Times New Roman" w:hAnsi="Times New Roman" w:cs="Times New Roman"/>
          <w:b/>
          <w:sz w:val="28"/>
          <w:szCs w:val="28"/>
          <w:lang w:eastAsia="ru-RU"/>
        </w:rPr>
      </w:pPr>
      <w:r w:rsidRPr="003620E5">
        <w:rPr>
          <w:rFonts w:ascii="Times New Roman" w:eastAsia="Times New Roman" w:hAnsi="Times New Roman" w:cs="Times New Roman"/>
          <w:b/>
          <w:sz w:val="28"/>
          <w:szCs w:val="28"/>
          <w:lang w:eastAsia="ru-RU"/>
        </w:rPr>
        <w:t xml:space="preserve"> «Средняя общеобразовательная школа № 2 имени Героя </w:t>
      </w:r>
    </w:p>
    <w:p w:rsidR="003620E5" w:rsidRPr="003620E5" w:rsidRDefault="003620E5" w:rsidP="003620E5">
      <w:pPr>
        <w:spacing w:after="0" w:line="240" w:lineRule="auto"/>
        <w:jc w:val="center"/>
        <w:rPr>
          <w:rFonts w:ascii="Times New Roman" w:eastAsia="Times New Roman" w:hAnsi="Times New Roman" w:cs="Times New Roman"/>
          <w:b/>
          <w:sz w:val="28"/>
          <w:szCs w:val="28"/>
          <w:u w:val="single"/>
          <w:lang w:eastAsia="ru-RU"/>
        </w:rPr>
      </w:pPr>
      <w:r w:rsidRPr="003620E5">
        <w:rPr>
          <w:rFonts w:ascii="Times New Roman" w:eastAsia="Times New Roman" w:hAnsi="Times New Roman" w:cs="Times New Roman"/>
          <w:b/>
          <w:sz w:val="28"/>
          <w:szCs w:val="28"/>
          <w:lang w:eastAsia="ru-RU"/>
        </w:rPr>
        <w:t xml:space="preserve">Советского Союза П.И. Орлова» </w:t>
      </w:r>
      <w:proofErr w:type="spellStart"/>
      <w:r w:rsidRPr="003620E5">
        <w:rPr>
          <w:rFonts w:ascii="Times New Roman" w:eastAsia="Times New Roman" w:hAnsi="Times New Roman" w:cs="Times New Roman"/>
          <w:b/>
          <w:sz w:val="28"/>
          <w:szCs w:val="28"/>
          <w:lang w:eastAsia="ru-RU"/>
        </w:rPr>
        <w:t>г.о</w:t>
      </w:r>
      <w:proofErr w:type="spellEnd"/>
      <w:r w:rsidRPr="003620E5">
        <w:rPr>
          <w:rFonts w:ascii="Times New Roman" w:eastAsia="Times New Roman" w:hAnsi="Times New Roman" w:cs="Times New Roman"/>
          <w:b/>
          <w:sz w:val="28"/>
          <w:szCs w:val="28"/>
          <w:lang w:eastAsia="ru-RU"/>
        </w:rPr>
        <w:t>. Саранска</w:t>
      </w:r>
    </w:p>
    <w:p w:rsidR="003620E5" w:rsidRPr="003620E5" w:rsidRDefault="003620E5" w:rsidP="003620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Рыбал</w:t>
      </w:r>
      <w:r w:rsidRPr="003620E5">
        <w:rPr>
          <w:rFonts w:ascii="Times New Roman" w:eastAsia="Times New Roman" w:hAnsi="Times New Roman" w:cs="Times New Roman"/>
          <w:b/>
          <w:sz w:val="28"/>
          <w:szCs w:val="28"/>
          <w:lang w:eastAsia="ru-RU"/>
        </w:rPr>
        <w:t>киной Ел</w:t>
      </w:r>
      <w:r>
        <w:rPr>
          <w:rFonts w:ascii="Times New Roman" w:eastAsia="Times New Roman" w:hAnsi="Times New Roman" w:cs="Times New Roman"/>
          <w:b/>
          <w:sz w:val="28"/>
          <w:szCs w:val="28"/>
          <w:lang w:eastAsia="ru-RU"/>
        </w:rPr>
        <w:t>изавет</w:t>
      </w:r>
      <w:r w:rsidRPr="003620E5">
        <w:rPr>
          <w:rFonts w:ascii="Times New Roman" w:eastAsia="Times New Roman" w:hAnsi="Times New Roman" w:cs="Times New Roman"/>
          <w:b/>
          <w:sz w:val="28"/>
          <w:szCs w:val="28"/>
          <w:lang w:eastAsia="ru-RU"/>
        </w:rPr>
        <w:t xml:space="preserve">ы </w:t>
      </w:r>
      <w:r>
        <w:rPr>
          <w:rFonts w:ascii="Times New Roman" w:eastAsia="Times New Roman" w:hAnsi="Times New Roman" w:cs="Times New Roman"/>
          <w:b/>
          <w:sz w:val="28"/>
          <w:szCs w:val="28"/>
          <w:lang w:eastAsia="ru-RU"/>
        </w:rPr>
        <w:t>Александр</w:t>
      </w:r>
      <w:r w:rsidRPr="003620E5">
        <w:rPr>
          <w:rFonts w:ascii="Times New Roman" w:eastAsia="Times New Roman" w:hAnsi="Times New Roman" w:cs="Times New Roman"/>
          <w:b/>
          <w:sz w:val="28"/>
          <w:szCs w:val="28"/>
          <w:lang w:eastAsia="ru-RU"/>
        </w:rPr>
        <w:t>овны</w:t>
      </w:r>
    </w:p>
    <w:p w:rsidR="003620E5" w:rsidRPr="003620E5" w:rsidRDefault="003620E5" w:rsidP="003620E5">
      <w:pPr>
        <w:spacing w:after="0" w:line="240" w:lineRule="auto"/>
        <w:jc w:val="center"/>
        <w:rPr>
          <w:rFonts w:ascii="Times New Roman" w:eastAsia="Times New Roman" w:hAnsi="Times New Roman" w:cs="Times New Roman"/>
          <w:b/>
          <w:sz w:val="28"/>
          <w:szCs w:val="28"/>
          <w:lang w:eastAsia="ru-RU"/>
        </w:rPr>
      </w:pPr>
    </w:p>
    <w:p w:rsidR="003620E5" w:rsidRPr="003620E5" w:rsidRDefault="003620E5" w:rsidP="003620E5">
      <w:pPr>
        <w:spacing w:after="0" w:line="240" w:lineRule="auto"/>
        <w:jc w:val="center"/>
        <w:rPr>
          <w:rFonts w:ascii="Times New Roman" w:eastAsia="Times New Roman" w:hAnsi="Times New Roman" w:cs="Times New Roman"/>
          <w:b/>
          <w:bCs/>
          <w:color w:val="000000"/>
          <w:sz w:val="32"/>
          <w:szCs w:val="32"/>
          <w:shd w:val="clear" w:color="auto" w:fill="FFFFFF"/>
          <w:lang w:eastAsia="ru-RU"/>
        </w:rPr>
      </w:pPr>
      <w:r w:rsidRPr="003620E5">
        <w:rPr>
          <w:rFonts w:ascii="Times New Roman" w:eastAsia="Times New Roman" w:hAnsi="Times New Roman" w:cs="Times New Roman"/>
          <w:b/>
          <w:bCs/>
          <w:color w:val="000000"/>
          <w:sz w:val="32"/>
          <w:szCs w:val="32"/>
          <w:shd w:val="clear" w:color="auto" w:fill="FFFFFF"/>
          <w:lang w:eastAsia="ru-RU"/>
        </w:rPr>
        <w:t>Формирование межкультурной компетенции на базе иноязычных художественных текстов</w:t>
      </w:r>
    </w:p>
    <w:p w:rsidR="003620E5" w:rsidRPr="003620E5" w:rsidRDefault="003620E5" w:rsidP="003620E5">
      <w:pPr>
        <w:spacing w:after="0" w:line="240" w:lineRule="auto"/>
        <w:jc w:val="center"/>
        <w:rPr>
          <w:rFonts w:ascii="Times New Roman" w:eastAsia="Times New Roman" w:hAnsi="Times New Roman" w:cs="Times New Roman"/>
          <w:b/>
          <w:bCs/>
          <w:i/>
          <w:iCs/>
          <w:color w:val="000000"/>
          <w:sz w:val="28"/>
          <w:szCs w:val="28"/>
          <w:u w:val="single"/>
          <w:lang w:eastAsia="ru-RU"/>
        </w:rPr>
      </w:pPr>
    </w:p>
    <w:p w:rsidR="003620E5" w:rsidRDefault="003620E5" w:rsidP="003620E5">
      <w:pPr>
        <w:pStyle w:val="a3"/>
        <w:shd w:val="clear" w:color="auto" w:fill="FFFFFF"/>
        <w:spacing w:before="0" w:beforeAutospacing="0" w:after="0" w:afterAutospacing="0"/>
        <w:jc w:val="right"/>
        <w:rPr>
          <w:i/>
          <w:iCs/>
          <w:color w:val="000000"/>
        </w:rPr>
      </w:pPr>
      <w:r w:rsidRPr="003620E5">
        <w:rPr>
          <w:i/>
          <w:sz w:val="28"/>
          <w:szCs w:val="28"/>
        </w:rPr>
        <w:t xml:space="preserve">  </w:t>
      </w:r>
      <w:r w:rsidRPr="00924A4B">
        <w:rPr>
          <w:i/>
          <w:iCs/>
          <w:color w:val="000000"/>
        </w:rPr>
        <w:t>«</w:t>
      </w:r>
      <w:r w:rsidRPr="003620E5">
        <w:rPr>
          <w:i/>
          <w:iCs/>
          <w:color w:val="000000"/>
        </w:rPr>
        <w:t>Знания — ка</w:t>
      </w:r>
      <w:r>
        <w:rPr>
          <w:i/>
          <w:iCs/>
          <w:color w:val="000000"/>
        </w:rPr>
        <w:t xml:space="preserve">к и небеса — принадлежат всем. </w:t>
      </w:r>
    </w:p>
    <w:p w:rsidR="003620E5" w:rsidRPr="003620E5" w:rsidRDefault="003620E5" w:rsidP="003620E5">
      <w:pPr>
        <w:pStyle w:val="a3"/>
        <w:shd w:val="clear" w:color="auto" w:fill="FFFFFF"/>
        <w:spacing w:before="0" w:beforeAutospacing="0" w:after="0" w:afterAutospacing="0"/>
        <w:jc w:val="right"/>
        <w:rPr>
          <w:i/>
          <w:iCs/>
          <w:color w:val="000000"/>
        </w:rPr>
      </w:pPr>
      <w:r w:rsidRPr="003620E5">
        <w:rPr>
          <w:i/>
          <w:iCs/>
          <w:color w:val="000000"/>
        </w:rPr>
        <w:t>Ни один учитель не имеет права утаивать их от любого, кто о них просит. Преподавание — искусство отдавать</w:t>
      </w:r>
      <w:r w:rsidRPr="00924A4B">
        <w:rPr>
          <w:i/>
          <w:iCs/>
          <w:color w:val="000000"/>
        </w:rPr>
        <w:t>»</w:t>
      </w:r>
    </w:p>
    <w:p w:rsidR="003620E5" w:rsidRDefault="003620E5" w:rsidP="003620E5">
      <w:pPr>
        <w:spacing w:after="0" w:line="240" w:lineRule="auto"/>
        <w:jc w:val="right"/>
        <w:rPr>
          <w:rFonts w:ascii="Times New Roman" w:eastAsia="Times New Roman" w:hAnsi="Times New Roman" w:cs="Times New Roman"/>
          <w:i/>
          <w:sz w:val="28"/>
          <w:szCs w:val="28"/>
          <w:lang w:eastAsia="ru-RU"/>
        </w:rPr>
      </w:pPr>
      <w:r w:rsidRPr="003620E5">
        <w:rPr>
          <w:rFonts w:ascii="Times New Roman" w:eastAsia="Times New Roman" w:hAnsi="Times New Roman" w:cs="Times New Roman"/>
          <w:i/>
          <w:iCs/>
          <w:color w:val="000000"/>
          <w:sz w:val="24"/>
          <w:szCs w:val="24"/>
          <w:lang w:eastAsia="ru-RU"/>
        </w:rPr>
        <w:t xml:space="preserve">Абрахам </w:t>
      </w:r>
      <w:proofErr w:type="spellStart"/>
      <w:r w:rsidRPr="003620E5">
        <w:rPr>
          <w:rFonts w:ascii="Times New Roman" w:eastAsia="Times New Roman" w:hAnsi="Times New Roman" w:cs="Times New Roman"/>
          <w:i/>
          <w:iCs/>
          <w:color w:val="000000"/>
          <w:sz w:val="24"/>
          <w:szCs w:val="24"/>
          <w:lang w:eastAsia="ru-RU"/>
        </w:rPr>
        <w:t>Джошуа</w:t>
      </w:r>
      <w:proofErr w:type="spellEnd"/>
      <w:r w:rsidRPr="003620E5">
        <w:rPr>
          <w:rFonts w:ascii="Times New Roman" w:eastAsia="Times New Roman" w:hAnsi="Times New Roman" w:cs="Times New Roman"/>
          <w:i/>
          <w:iCs/>
          <w:color w:val="000000"/>
          <w:sz w:val="24"/>
          <w:szCs w:val="24"/>
          <w:lang w:eastAsia="ru-RU"/>
        </w:rPr>
        <w:t xml:space="preserve"> </w:t>
      </w:r>
      <w:proofErr w:type="spellStart"/>
      <w:r w:rsidRPr="003620E5">
        <w:rPr>
          <w:rFonts w:ascii="Times New Roman" w:eastAsia="Times New Roman" w:hAnsi="Times New Roman" w:cs="Times New Roman"/>
          <w:i/>
          <w:iCs/>
          <w:color w:val="000000"/>
          <w:sz w:val="24"/>
          <w:szCs w:val="24"/>
          <w:lang w:eastAsia="ru-RU"/>
        </w:rPr>
        <w:t>Гешель</w:t>
      </w:r>
      <w:proofErr w:type="spellEnd"/>
    </w:p>
    <w:p w:rsidR="003620E5" w:rsidRPr="003620E5" w:rsidRDefault="003620E5" w:rsidP="003620E5">
      <w:pPr>
        <w:spacing w:after="0" w:line="240" w:lineRule="auto"/>
        <w:jc w:val="right"/>
        <w:rPr>
          <w:rFonts w:ascii="Times New Roman" w:eastAsia="Times New Roman" w:hAnsi="Times New Roman" w:cs="Times New Roman"/>
          <w:i/>
          <w:color w:val="333333"/>
          <w:sz w:val="28"/>
          <w:szCs w:val="28"/>
          <w:lang w:eastAsia="ru-RU"/>
        </w:rPr>
      </w:pPr>
    </w:p>
    <w:p w:rsidR="003620E5" w:rsidRPr="00F418A0" w:rsidRDefault="003620E5" w:rsidP="003620E5">
      <w:pPr>
        <w:spacing w:after="0" w:line="240" w:lineRule="auto"/>
        <w:jc w:val="center"/>
        <w:rPr>
          <w:rFonts w:ascii="Times New Roman" w:eastAsia="Times New Roman" w:hAnsi="Times New Roman" w:cs="Times New Roman"/>
          <w:b/>
          <w:color w:val="000000"/>
          <w:sz w:val="32"/>
          <w:szCs w:val="32"/>
          <w:u w:val="single"/>
          <w:lang w:eastAsia="ru-RU"/>
        </w:rPr>
      </w:pPr>
      <w:r w:rsidRPr="00F418A0">
        <w:rPr>
          <w:rFonts w:ascii="Times New Roman" w:eastAsia="Times New Roman" w:hAnsi="Times New Roman" w:cs="Times New Roman"/>
          <w:b/>
          <w:color w:val="000000"/>
          <w:sz w:val="32"/>
          <w:szCs w:val="32"/>
          <w:u w:val="single"/>
          <w:lang w:eastAsia="ru-RU"/>
        </w:rPr>
        <w:t>Введение</w:t>
      </w:r>
    </w:p>
    <w:p w:rsidR="003620E5" w:rsidRDefault="003620E5" w:rsidP="003620E5">
      <w:pPr>
        <w:spacing w:after="0" w:line="240" w:lineRule="auto"/>
        <w:jc w:val="center"/>
        <w:rPr>
          <w:rFonts w:ascii="Times New Roman" w:eastAsia="Times New Roman" w:hAnsi="Times New Roman" w:cs="Times New Roman"/>
          <w:b/>
          <w:color w:val="000000"/>
          <w:sz w:val="28"/>
          <w:szCs w:val="28"/>
          <w:u w:val="single"/>
          <w:lang w:eastAsia="ru-RU"/>
        </w:rPr>
      </w:pPr>
    </w:p>
    <w:p w:rsidR="00A3536D" w:rsidRDefault="003620E5"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F418A0">
        <w:rPr>
          <w:rFonts w:ascii="Times New Roman" w:eastAsia="Times New Roman" w:hAnsi="Times New Roman" w:cs="Times New Roman"/>
          <w:b/>
          <w:sz w:val="28"/>
          <w:szCs w:val="28"/>
          <w:lang w:eastAsia="ru-RU"/>
        </w:rPr>
        <w:t>Тема инновационного опыта</w:t>
      </w:r>
      <w:r w:rsidRPr="003620E5">
        <w:rPr>
          <w:rFonts w:ascii="Times New Roman" w:eastAsia="Times New Roman" w:hAnsi="Times New Roman" w:cs="Times New Roman"/>
          <w:sz w:val="28"/>
          <w:szCs w:val="28"/>
          <w:lang w:eastAsia="ru-RU"/>
        </w:rPr>
        <w:t>: «</w:t>
      </w:r>
      <w:r w:rsidR="00F418A0" w:rsidRPr="00F418A0">
        <w:rPr>
          <w:rFonts w:ascii="Times New Roman" w:eastAsia="Times New Roman" w:hAnsi="Times New Roman" w:cs="Times New Roman"/>
          <w:sz w:val="28"/>
          <w:szCs w:val="28"/>
          <w:lang w:eastAsia="ru-RU"/>
        </w:rPr>
        <w:t>Формирование межкультурной компетенции на базе иноязычных художественных текстов</w:t>
      </w:r>
      <w:r w:rsidRPr="003620E5">
        <w:rPr>
          <w:rFonts w:ascii="Times New Roman" w:eastAsia="Times New Roman" w:hAnsi="Times New Roman" w:cs="Times New Roman"/>
          <w:sz w:val="28"/>
          <w:szCs w:val="28"/>
          <w:lang w:eastAsia="ru-RU"/>
        </w:rPr>
        <w:t>»</w:t>
      </w:r>
    </w:p>
    <w:p w:rsid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b/>
          <w:sz w:val="28"/>
          <w:szCs w:val="28"/>
          <w:lang w:eastAsia="ru-RU"/>
        </w:rPr>
        <w:t>Сведения об авторе</w:t>
      </w:r>
      <w:r w:rsidRPr="00A3536D">
        <w:rPr>
          <w:rFonts w:ascii="Times New Roman" w:eastAsia="Times New Roman" w:hAnsi="Times New Roman" w:cs="Times New Roman"/>
          <w:sz w:val="28"/>
          <w:szCs w:val="28"/>
          <w:lang w:eastAsia="ru-RU"/>
        </w:rPr>
        <w:t>: Рыбалкина Елизавета Александровна</w:t>
      </w:r>
      <w:r w:rsidR="00535DB7">
        <w:rPr>
          <w:rFonts w:ascii="Times New Roman" w:eastAsia="Times New Roman" w:hAnsi="Times New Roman" w:cs="Times New Roman"/>
          <w:sz w:val="28"/>
          <w:szCs w:val="28"/>
          <w:lang w:eastAsia="ru-RU"/>
        </w:rPr>
        <w:t>,</w:t>
      </w:r>
      <w:r w:rsidRPr="00A3536D">
        <w:rPr>
          <w:rFonts w:ascii="Times New Roman" w:eastAsia="Times New Roman" w:hAnsi="Times New Roman" w:cs="Times New Roman"/>
          <w:sz w:val="28"/>
          <w:szCs w:val="28"/>
          <w:lang w:eastAsia="ru-RU"/>
        </w:rPr>
        <w:t xml:space="preserve"> образование - высшее, педагогический стаж – 3 года, общий трудовой стаж – 3 года.</w:t>
      </w:r>
    </w:p>
    <w:p w:rsid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b/>
          <w:sz w:val="28"/>
          <w:szCs w:val="28"/>
          <w:lang w:eastAsia="ru-RU"/>
        </w:rPr>
        <w:t>Актуальность</w:t>
      </w:r>
      <w:r w:rsidRPr="00A3536D">
        <w:rPr>
          <w:rFonts w:ascii="Times New Roman" w:eastAsia="Times New Roman" w:hAnsi="Times New Roman" w:cs="Times New Roman"/>
          <w:sz w:val="28"/>
          <w:szCs w:val="28"/>
          <w:lang w:eastAsia="ru-RU"/>
        </w:rPr>
        <w:t xml:space="preserve"> работы определяется возрастающим интересом современной </w:t>
      </w:r>
      <w:proofErr w:type="spellStart"/>
      <w:r w:rsidRPr="00A3536D">
        <w:rPr>
          <w:rFonts w:ascii="Times New Roman" w:eastAsia="Times New Roman" w:hAnsi="Times New Roman" w:cs="Times New Roman"/>
          <w:sz w:val="28"/>
          <w:szCs w:val="28"/>
          <w:lang w:eastAsia="ru-RU"/>
        </w:rPr>
        <w:t>коммуникативистики</w:t>
      </w:r>
      <w:proofErr w:type="spellEnd"/>
      <w:r w:rsidRPr="00A3536D">
        <w:rPr>
          <w:rFonts w:ascii="Times New Roman" w:eastAsia="Times New Roman" w:hAnsi="Times New Roman" w:cs="Times New Roman"/>
          <w:sz w:val="28"/>
          <w:szCs w:val="28"/>
          <w:lang w:eastAsia="ru-RU"/>
        </w:rPr>
        <w:t xml:space="preserve"> и культурологии к разным аспектам изучения формирования межкультурной компетентности у обучающихся, поскольку успешное преодоление межэтнических и межкультурных барьеров является одним из важнейших условий успеха человека в современном обществе. В связи с этим актуальным представляется использование аутентичных художественных текстов в процессе обучения иностранному языку с целью повышения уровня межкультурной компетентности обучающихся.</w:t>
      </w:r>
    </w:p>
    <w:p w:rsidR="00F418A0" w:rsidRP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b/>
          <w:sz w:val="28"/>
          <w:szCs w:val="28"/>
          <w:lang w:eastAsia="ru-RU"/>
        </w:rPr>
        <w:t xml:space="preserve">Основная идея опыта. </w:t>
      </w:r>
      <w:r w:rsidRPr="00A3536D">
        <w:rPr>
          <w:rFonts w:ascii="Times New Roman" w:eastAsia="Times New Roman" w:hAnsi="Times New Roman" w:cs="Times New Roman"/>
          <w:sz w:val="28"/>
          <w:szCs w:val="28"/>
          <w:lang w:eastAsia="ru-RU"/>
        </w:rPr>
        <w:t xml:space="preserve">Процесс глобализации, охвативший наш мир начиная с последних десятилетий ХХ века, обозначил новый виток в общественно-историческом развитии человечества. Последовавшие за этим процессом политические, социально-экономические и социокультурные изменения дали толчок для становления и стремительного развития межкультурной коммуникации, которая, несмотря на то, что люди издревле становились участниками межкультурных контактов, долгое время не получала научного обоснования.  Рост зарубежного туризма, расширение экономических, культурных и торговых контактов, возможность получения образования за рубежом, организация зарубежных стажировок, международные студенческие обмены и многие другие явления выдвинули на первый план проблему формирования у учащихся межкультурной компетенции для обеспечения их эффективного взаимодействия и взаимопонимания с представителями чужих культур, необходимого для успешной жизнедеятельности в наши дни. </w:t>
      </w:r>
    </w:p>
    <w:p w:rsid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b/>
          <w:sz w:val="28"/>
          <w:szCs w:val="28"/>
          <w:lang w:eastAsia="ru-RU"/>
        </w:rPr>
        <w:lastRenderedPageBreak/>
        <w:t>Объектом</w:t>
      </w:r>
      <w:r w:rsidRPr="00F418A0">
        <w:rPr>
          <w:rFonts w:ascii="Times New Roman" w:eastAsia="Times New Roman" w:hAnsi="Times New Roman" w:cs="Times New Roman"/>
          <w:sz w:val="28"/>
          <w:szCs w:val="28"/>
          <w:lang w:eastAsia="ru-RU"/>
        </w:rPr>
        <w:t xml:space="preserve"> исследования являются аутентичные франко- и англоязычные художественные тексты современных авторов. </w:t>
      </w:r>
    </w:p>
    <w:p w:rsid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b/>
          <w:sz w:val="28"/>
          <w:szCs w:val="28"/>
          <w:lang w:eastAsia="ru-RU"/>
        </w:rPr>
        <w:t>Предметом</w:t>
      </w:r>
      <w:r w:rsidRPr="00A3536D">
        <w:rPr>
          <w:rFonts w:ascii="Times New Roman" w:eastAsia="Times New Roman" w:hAnsi="Times New Roman" w:cs="Times New Roman"/>
          <w:sz w:val="28"/>
          <w:szCs w:val="28"/>
          <w:lang w:eastAsia="ru-RU"/>
        </w:rPr>
        <w:t xml:space="preserve"> исследования выступают способы формирования и развития межкультурной компетенции на базе современных иноязычных художественных текстов.</w:t>
      </w:r>
    </w:p>
    <w:p w:rsid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b/>
          <w:sz w:val="28"/>
          <w:szCs w:val="28"/>
          <w:lang w:eastAsia="ru-RU"/>
        </w:rPr>
        <w:t>Цель</w:t>
      </w:r>
      <w:r w:rsidRPr="00A3536D">
        <w:rPr>
          <w:rFonts w:ascii="Times New Roman" w:eastAsia="Times New Roman" w:hAnsi="Times New Roman" w:cs="Times New Roman"/>
          <w:sz w:val="28"/>
          <w:szCs w:val="28"/>
          <w:lang w:eastAsia="ru-RU"/>
        </w:rPr>
        <w:t xml:space="preserve"> исследования заключается в выявлении способов формирования и развития межкультурной компетенции посредством аутентичных иноязычных художественных текстов и разработке методической схемы анализа с целью развития у обучающихся навыка анализа психологии описываемых в художественных текстах персонажей.</w:t>
      </w:r>
    </w:p>
    <w:p w:rsidR="00F418A0" w:rsidRPr="00A3536D" w:rsidRDefault="00F418A0" w:rsidP="00A3536D">
      <w:pPr>
        <w:pStyle w:val="a4"/>
        <w:spacing w:after="0" w:line="240" w:lineRule="auto"/>
        <w:ind w:left="0"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sz w:val="28"/>
          <w:szCs w:val="28"/>
          <w:lang w:eastAsia="ru-RU"/>
        </w:rPr>
        <w:t xml:space="preserve">Достижение поставленной цели определило постановку следующих исследовательских </w:t>
      </w:r>
      <w:r w:rsidRPr="00A3536D">
        <w:rPr>
          <w:rFonts w:ascii="Times New Roman" w:eastAsia="Times New Roman" w:hAnsi="Times New Roman" w:cs="Times New Roman"/>
          <w:b/>
          <w:sz w:val="28"/>
          <w:szCs w:val="28"/>
          <w:lang w:eastAsia="ru-RU"/>
        </w:rPr>
        <w:t>задач</w:t>
      </w:r>
      <w:r w:rsidRPr="00A3536D">
        <w:rPr>
          <w:rFonts w:ascii="Times New Roman" w:eastAsia="Times New Roman" w:hAnsi="Times New Roman" w:cs="Times New Roman"/>
          <w:sz w:val="28"/>
          <w:szCs w:val="28"/>
          <w:lang w:eastAsia="ru-RU"/>
        </w:rPr>
        <w:t>:</w:t>
      </w:r>
    </w:p>
    <w:p w:rsidR="00F418A0" w:rsidRPr="00F418A0" w:rsidRDefault="00F418A0" w:rsidP="00A3536D">
      <w:pPr>
        <w:pStyle w:val="a4"/>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418A0">
        <w:rPr>
          <w:rFonts w:ascii="Times New Roman" w:eastAsia="Times New Roman" w:hAnsi="Times New Roman" w:cs="Times New Roman"/>
          <w:sz w:val="28"/>
          <w:szCs w:val="28"/>
          <w:lang w:eastAsia="ru-RU"/>
        </w:rPr>
        <w:t>Рассмотреть сущность терминов «межкультурная коммуникация», «межкультурная компетентность», «языковая картина мира» и «языковая личность» их особенности и структуру.</w:t>
      </w:r>
    </w:p>
    <w:p w:rsidR="00F418A0" w:rsidRPr="00F418A0" w:rsidRDefault="00F418A0" w:rsidP="00A3536D">
      <w:pPr>
        <w:pStyle w:val="a4"/>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418A0">
        <w:rPr>
          <w:rFonts w:ascii="Times New Roman" w:eastAsia="Times New Roman" w:hAnsi="Times New Roman" w:cs="Times New Roman"/>
          <w:sz w:val="28"/>
          <w:szCs w:val="28"/>
          <w:lang w:eastAsia="ru-RU"/>
        </w:rPr>
        <w:t>Определить роль аутентичных художественных текстов в формировании межкультурной компетенции и проанализировать способы формирования межкультурной компетенции посредством аутентичных художественных текстов.</w:t>
      </w:r>
    </w:p>
    <w:p w:rsidR="00F418A0" w:rsidRPr="00F418A0" w:rsidRDefault="00F418A0" w:rsidP="00A3536D">
      <w:pPr>
        <w:pStyle w:val="a4"/>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418A0">
        <w:rPr>
          <w:rFonts w:ascii="Times New Roman" w:eastAsia="Times New Roman" w:hAnsi="Times New Roman" w:cs="Times New Roman"/>
          <w:sz w:val="28"/>
          <w:szCs w:val="28"/>
          <w:lang w:eastAsia="ru-RU"/>
        </w:rPr>
        <w:t>Разработать методическую схему анализа рассказа с целью развития у учащихся навыка анализа психологии описываемых в художественных текстах персонажей.</w:t>
      </w:r>
    </w:p>
    <w:p w:rsidR="00F418A0" w:rsidRPr="00F418A0" w:rsidRDefault="00F418A0" w:rsidP="00A3536D">
      <w:pPr>
        <w:pStyle w:val="a4"/>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418A0">
        <w:rPr>
          <w:rFonts w:ascii="Times New Roman" w:eastAsia="Times New Roman" w:hAnsi="Times New Roman" w:cs="Times New Roman"/>
          <w:sz w:val="28"/>
          <w:szCs w:val="28"/>
          <w:lang w:eastAsia="ru-RU"/>
        </w:rPr>
        <w:t xml:space="preserve">Внедрить данную методическую схему в процесс изучения старшеклассниками английского и французского языков и проверить опытным путём, как она помогает школьникам в развитии их межкультурной компетенции. </w:t>
      </w:r>
    </w:p>
    <w:p w:rsidR="00F418A0" w:rsidRPr="00A3536D" w:rsidRDefault="00F418A0" w:rsidP="00A3536D">
      <w:pPr>
        <w:spacing w:after="0" w:line="240" w:lineRule="auto"/>
        <w:ind w:firstLine="709"/>
        <w:jc w:val="both"/>
        <w:rPr>
          <w:rFonts w:ascii="Times New Roman" w:eastAsia="Times New Roman" w:hAnsi="Times New Roman" w:cs="Times New Roman"/>
          <w:sz w:val="28"/>
          <w:szCs w:val="28"/>
          <w:lang w:eastAsia="ru-RU"/>
        </w:rPr>
      </w:pPr>
      <w:r w:rsidRPr="00A3536D">
        <w:rPr>
          <w:rFonts w:ascii="Times New Roman" w:eastAsia="Times New Roman" w:hAnsi="Times New Roman" w:cs="Times New Roman"/>
          <w:sz w:val="28"/>
          <w:szCs w:val="28"/>
          <w:lang w:eastAsia="ru-RU"/>
        </w:rPr>
        <w:t xml:space="preserve">В работе были использованы следующие </w:t>
      </w:r>
      <w:r w:rsidRPr="00A3536D">
        <w:rPr>
          <w:rFonts w:ascii="Times New Roman" w:eastAsia="Times New Roman" w:hAnsi="Times New Roman" w:cs="Times New Roman"/>
          <w:b/>
          <w:sz w:val="28"/>
          <w:szCs w:val="28"/>
          <w:lang w:eastAsia="ru-RU"/>
        </w:rPr>
        <w:t>методы</w:t>
      </w:r>
      <w:r w:rsidRPr="00A3536D">
        <w:rPr>
          <w:rFonts w:ascii="Times New Roman" w:eastAsia="Times New Roman" w:hAnsi="Times New Roman" w:cs="Times New Roman"/>
          <w:sz w:val="28"/>
          <w:szCs w:val="28"/>
          <w:lang w:eastAsia="ru-RU"/>
        </w:rPr>
        <w:t xml:space="preserve"> исследования: метод анализа теоретического материала, дескриптивно-аналитический метод, сопоставительный</w:t>
      </w:r>
      <w:r w:rsidRPr="00A3536D">
        <w:rPr>
          <w:rFonts w:ascii="Times New Roman" w:eastAsia="Times New Roman" w:hAnsi="Times New Roman" w:cs="Times New Roman"/>
          <w:sz w:val="28"/>
          <w:szCs w:val="28"/>
          <w:lang w:eastAsia="ru-RU"/>
        </w:rPr>
        <w:tab/>
        <w:t xml:space="preserve"> метод, метод компонентного анализа, метод контекстуального анализа.</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b/>
          <w:sz w:val="28"/>
          <w:szCs w:val="28"/>
        </w:rPr>
        <w:t>Теоретическая значимость</w:t>
      </w:r>
      <w:r w:rsidRPr="00A3536D">
        <w:rPr>
          <w:rFonts w:ascii="Times New Roman" w:eastAsia="Times New Roman" w:hAnsi="Times New Roman" w:cs="Times New Roman"/>
          <w:sz w:val="28"/>
          <w:szCs w:val="28"/>
        </w:rPr>
        <w:t xml:space="preserve"> проведенного исследования заключается в том, что полученные выводы представляют ценность для различных исследований, связанных с анализом художественного текста, включая, помимо методики преподавания иностранного языка, психолингвистику, </w:t>
      </w:r>
      <w:proofErr w:type="spellStart"/>
      <w:r w:rsidRPr="00A3536D">
        <w:rPr>
          <w:rFonts w:ascii="Times New Roman" w:eastAsia="Times New Roman" w:hAnsi="Times New Roman" w:cs="Times New Roman"/>
          <w:sz w:val="28"/>
          <w:szCs w:val="28"/>
        </w:rPr>
        <w:t>лингвокультурологию</w:t>
      </w:r>
      <w:proofErr w:type="spellEnd"/>
      <w:r w:rsidRPr="00A3536D">
        <w:rPr>
          <w:rFonts w:ascii="Times New Roman" w:eastAsia="Times New Roman" w:hAnsi="Times New Roman" w:cs="Times New Roman"/>
          <w:sz w:val="28"/>
          <w:szCs w:val="28"/>
        </w:rPr>
        <w:t>, межкультурную коммуникацию, а также внеязыковые дисциплины, затрагивающие проблемы языка и культуры.</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b/>
          <w:sz w:val="28"/>
          <w:szCs w:val="28"/>
        </w:rPr>
        <w:t>Практическая ценность</w:t>
      </w:r>
      <w:r w:rsidRPr="00A3536D">
        <w:rPr>
          <w:rFonts w:ascii="Times New Roman" w:eastAsia="Times New Roman" w:hAnsi="Times New Roman" w:cs="Times New Roman"/>
          <w:sz w:val="28"/>
          <w:szCs w:val="28"/>
        </w:rPr>
        <w:t xml:space="preserve"> работы состоит в том, что результаты исследования могут послужить основой для подготовки курсов лекций и семинаров, учебных материалов по практическому курсу иностранного языка, </w:t>
      </w:r>
      <w:proofErr w:type="spellStart"/>
      <w:r w:rsidRPr="00A3536D">
        <w:rPr>
          <w:rFonts w:ascii="Times New Roman" w:eastAsia="Times New Roman" w:hAnsi="Times New Roman" w:cs="Times New Roman"/>
          <w:sz w:val="28"/>
          <w:szCs w:val="28"/>
        </w:rPr>
        <w:t>лингвокультурологии</w:t>
      </w:r>
      <w:proofErr w:type="spellEnd"/>
      <w:r w:rsidRPr="00A3536D">
        <w:rPr>
          <w:rFonts w:ascii="Times New Roman" w:eastAsia="Times New Roman" w:hAnsi="Times New Roman" w:cs="Times New Roman"/>
          <w:sz w:val="28"/>
          <w:szCs w:val="28"/>
        </w:rPr>
        <w:t>, а также в спецкурсах по литературе страны изучаемого языка, истории литературы, культуре и истории страны изучаемого языка и т.д.</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b/>
          <w:sz w:val="28"/>
          <w:szCs w:val="28"/>
        </w:rPr>
        <w:t>Теоретическую базу</w:t>
      </w:r>
      <w:r w:rsidRPr="00A3536D">
        <w:rPr>
          <w:rFonts w:ascii="Times New Roman" w:eastAsia="Times New Roman" w:hAnsi="Times New Roman" w:cs="Times New Roman"/>
          <w:sz w:val="28"/>
          <w:szCs w:val="28"/>
        </w:rPr>
        <w:t xml:space="preserve"> данного исследования составляют идеи, выдвинутые в трудах по теории межкультурной коммуникации, </w:t>
      </w:r>
      <w:proofErr w:type="spellStart"/>
      <w:r w:rsidRPr="00A3536D">
        <w:rPr>
          <w:rFonts w:ascii="Times New Roman" w:eastAsia="Times New Roman" w:hAnsi="Times New Roman" w:cs="Times New Roman"/>
          <w:sz w:val="28"/>
          <w:szCs w:val="28"/>
        </w:rPr>
        <w:t>лингвокультурологии</w:t>
      </w:r>
      <w:proofErr w:type="spellEnd"/>
      <w:r w:rsidRPr="00A3536D">
        <w:rPr>
          <w:rFonts w:ascii="Times New Roman" w:eastAsia="Times New Roman" w:hAnsi="Times New Roman" w:cs="Times New Roman"/>
          <w:sz w:val="28"/>
          <w:szCs w:val="28"/>
        </w:rPr>
        <w:t xml:space="preserve">, социологии, психологии, методике преподавания </w:t>
      </w:r>
      <w:r w:rsidRPr="00A3536D">
        <w:rPr>
          <w:rFonts w:ascii="Times New Roman" w:eastAsia="Times New Roman" w:hAnsi="Times New Roman" w:cs="Times New Roman"/>
          <w:sz w:val="28"/>
          <w:szCs w:val="28"/>
        </w:rPr>
        <w:lastRenderedPageBreak/>
        <w:t xml:space="preserve">иностранного языка ведущих отечественных и зарубежных ученых: М.С. Андрианова, С.А. Арутюнова, М.М. Бахтина, Т.Е. Воронковой, Д.П. Гавра, Н.Д. Гальсковой, Т.Г. </w:t>
      </w:r>
      <w:proofErr w:type="spellStart"/>
      <w:r w:rsidRPr="00A3536D">
        <w:rPr>
          <w:rFonts w:ascii="Times New Roman" w:eastAsia="Times New Roman" w:hAnsi="Times New Roman" w:cs="Times New Roman"/>
          <w:sz w:val="28"/>
          <w:szCs w:val="28"/>
        </w:rPr>
        <w:t>Грушевицкой</w:t>
      </w:r>
      <w:proofErr w:type="spellEnd"/>
      <w:r w:rsidRPr="00A3536D">
        <w:rPr>
          <w:rFonts w:ascii="Times New Roman" w:eastAsia="Times New Roman" w:hAnsi="Times New Roman" w:cs="Times New Roman"/>
          <w:sz w:val="28"/>
          <w:szCs w:val="28"/>
        </w:rPr>
        <w:t xml:space="preserve">, Т.М. Денисовой, А.Н. Ибрагимовой, Ю.Н. </w:t>
      </w:r>
      <w:proofErr w:type="spellStart"/>
      <w:r w:rsidRPr="00A3536D">
        <w:rPr>
          <w:rFonts w:ascii="Times New Roman" w:eastAsia="Times New Roman" w:hAnsi="Times New Roman" w:cs="Times New Roman"/>
          <w:sz w:val="28"/>
          <w:szCs w:val="28"/>
        </w:rPr>
        <w:t>Караулова</w:t>
      </w:r>
      <w:proofErr w:type="spellEnd"/>
      <w:r w:rsidRPr="00A3536D">
        <w:rPr>
          <w:rFonts w:ascii="Times New Roman" w:eastAsia="Times New Roman" w:hAnsi="Times New Roman" w:cs="Times New Roman"/>
          <w:sz w:val="28"/>
          <w:szCs w:val="28"/>
        </w:rPr>
        <w:t xml:space="preserve">, О.А. </w:t>
      </w:r>
      <w:proofErr w:type="spellStart"/>
      <w:r w:rsidRPr="00A3536D">
        <w:rPr>
          <w:rFonts w:ascii="Times New Roman" w:eastAsia="Times New Roman" w:hAnsi="Times New Roman" w:cs="Times New Roman"/>
          <w:sz w:val="28"/>
          <w:szCs w:val="28"/>
        </w:rPr>
        <w:t>Леонгард</w:t>
      </w:r>
      <w:proofErr w:type="spellEnd"/>
      <w:r w:rsidRPr="00A3536D">
        <w:rPr>
          <w:rFonts w:ascii="Times New Roman" w:eastAsia="Times New Roman" w:hAnsi="Times New Roman" w:cs="Times New Roman"/>
          <w:sz w:val="28"/>
          <w:szCs w:val="28"/>
        </w:rPr>
        <w:t xml:space="preserve">, О.А. Леонтович, В.А. Масловой, А.В. </w:t>
      </w:r>
      <w:proofErr w:type="spellStart"/>
      <w:r w:rsidRPr="00A3536D">
        <w:rPr>
          <w:rFonts w:ascii="Times New Roman" w:eastAsia="Times New Roman" w:hAnsi="Times New Roman" w:cs="Times New Roman"/>
          <w:sz w:val="28"/>
          <w:szCs w:val="28"/>
        </w:rPr>
        <w:t>Назарчука</w:t>
      </w:r>
      <w:proofErr w:type="spellEnd"/>
      <w:r w:rsidRPr="00A3536D">
        <w:rPr>
          <w:rFonts w:ascii="Times New Roman" w:eastAsia="Times New Roman" w:hAnsi="Times New Roman" w:cs="Times New Roman"/>
          <w:sz w:val="28"/>
          <w:szCs w:val="28"/>
        </w:rPr>
        <w:t xml:space="preserve">, А.П. </w:t>
      </w:r>
      <w:proofErr w:type="spellStart"/>
      <w:r w:rsidRPr="00A3536D">
        <w:rPr>
          <w:rFonts w:ascii="Times New Roman" w:eastAsia="Times New Roman" w:hAnsi="Times New Roman" w:cs="Times New Roman"/>
          <w:sz w:val="28"/>
          <w:szCs w:val="28"/>
        </w:rPr>
        <w:t>Садохина</w:t>
      </w:r>
      <w:proofErr w:type="spellEnd"/>
      <w:r w:rsidRPr="00A3536D">
        <w:rPr>
          <w:rFonts w:ascii="Times New Roman" w:eastAsia="Times New Roman" w:hAnsi="Times New Roman" w:cs="Times New Roman"/>
          <w:sz w:val="28"/>
          <w:szCs w:val="28"/>
        </w:rPr>
        <w:t xml:space="preserve">, Т.Б. </w:t>
      </w:r>
      <w:proofErr w:type="spellStart"/>
      <w:r w:rsidRPr="00A3536D">
        <w:rPr>
          <w:rFonts w:ascii="Times New Roman" w:eastAsia="Times New Roman" w:hAnsi="Times New Roman" w:cs="Times New Roman"/>
          <w:sz w:val="28"/>
          <w:szCs w:val="28"/>
        </w:rPr>
        <w:t>Фрика</w:t>
      </w:r>
      <w:proofErr w:type="spellEnd"/>
      <w:r w:rsidRPr="00A3536D">
        <w:rPr>
          <w:rFonts w:ascii="Times New Roman" w:eastAsia="Times New Roman" w:hAnsi="Times New Roman" w:cs="Times New Roman"/>
          <w:sz w:val="28"/>
          <w:szCs w:val="28"/>
        </w:rPr>
        <w:t xml:space="preserve">, Л.A. </w:t>
      </w:r>
      <w:proofErr w:type="spellStart"/>
      <w:r w:rsidRPr="00A3536D">
        <w:rPr>
          <w:rFonts w:ascii="Times New Roman" w:eastAsia="Times New Roman" w:hAnsi="Times New Roman" w:cs="Times New Roman"/>
          <w:sz w:val="28"/>
          <w:szCs w:val="28"/>
        </w:rPr>
        <w:t>Бакстера</w:t>
      </w:r>
      <w:proofErr w:type="spellEnd"/>
      <w:r w:rsidRPr="00A3536D">
        <w:rPr>
          <w:rFonts w:ascii="Times New Roman" w:eastAsia="Times New Roman" w:hAnsi="Times New Roman" w:cs="Times New Roman"/>
          <w:sz w:val="28"/>
          <w:szCs w:val="28"/>
        </w:rPr>
        <w:t xml:space="preserve">, Э. Холла, К. </w:t>
      </w:r>
      <w:proofErr w:type="spellStart"/>
      <w:r w:rsidRPr="00A3536D">
        <w:rPr>
          <w:rFonts w:ascii="Times New Roman" w:eastAsia="Times New Roman" w:hAnsi="Times New Roman" w:cs="Times New Roman"/>
          <w:sz w:val="28"/>
          <w:szCs w:val="28"/>
        </w:rPr>
        <w:t>Кнаппа</w:t>
      </w:r>
      <w:proofErr w:type="spellEnd"/>
      <w:r w:rsidRPr="00A3536D">
        <w:rPr>
          <w:rFonts w:ascii="Times New Roman" w:eastAsia="Times New Roman" w:hAnsi="Times New Roman" w:cs="Times New Roman"/>
          <w:sz w:val="28"/>
          <w:szCs w:val="28"/>
        </w:rPr>
        <w:t xml:space="preserve">, А.Л. </w:t>
      </w:r>
      <w:proofErr w:type="spellStart"/>
      <w:r w:rsidRPr="00A3536D">
        <w:rPr>
          <w:rFonts w:ascii="Times New Roman" w:eastAsia="Times New Roman" w:hAnsi="Times New Roman" w:cs="Times New Roman"/>
          <w:sz w:val="28"/>
          <w:szCs w:val="28"/>
        </w:rPr>
        <w:t>Силларса</w:t>
      </w:r>
      <w:proofErr w:type="spellEnd"/>
      <w:r w:rsidRPr="00A3536D">
        <w:rPr>
          <w:rFonts w:ascii="Times New Roman" w:eastAsia="Times New Roman" w:hAnsi="Times New Roman" w:cs="Times New Roman"/>
          <w:sz w:val="28"/>
          <w:szCs w:val="28"/>
        </w:rPr>
        <w:t>.</w:t>
      </w:r>
    </w:p>
    <w:p w:rsid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b/>
          <w:sz w:val="28"/>
          <w:szCs w:val="28"/>
        </w:rPr>
        <w:t>Научная новизна</w:t>
      </w:r>
      <w:r w:rsidRPr="00A3536D">
        <w:rPr>
          <w:rFonts w:ascii="Times New Roman" w:eastAsia="Times New Roman" w:hAnsi="Times New Roman" w:cs="Times New Roman"/>
          <w:sz w:val="28"/>
          <w:szCs w:val="28"/>
        </w:rPr>
        <w:t xml:space="preserve"> работы состоит в особом подходе к анализу иноязычного художественного текста с точки зрения психологии описываемых персонажей. До настоящего времени изучению текстов художественной литературы с позиции психологии не уделялось достаточного внимания, а отдельные исследования в этой области крайне малочисленны. Однако более детальное рассмотрение поведенческих и психологических аспектов в процессе анализа аутентичного текста позволяет лучше познакомится с духовной культурой представителей другой этнической общности, способствует более глубокому осмыслению мотивов их поступков в том или ином случае, обогащает знания учащихся о внутренних психологических установках и особенностях восприятия представителей другой культуры, что в конечном итоге повышает уровень межкультурной компетентности обучающихся в процессе обучения иностранному языку.  </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p>
    <w:p w:rsidR="00A3536D" w:rsidRDefault="00A3536D" w:rsidP="00A3536D">
      <w:pPr>
        <w:spacing w:after="0" w:line="240" w:lineRule="auto"/>
        <w:jc w:val="center"/>
        <w:rPr>
          <w:rFonts w:ascii="Times New Roman" w:eastAsia="Times New Roman" w:hAnsi="Times New Roman" w:cs="Times New Roman"/>
          <w:b/>
          <w:color w:val="000000"/>
          <w:sz w:val="32"/>
          <w:szCs w:val="32"/>
          <w:u w:val="single"/>
          <w:lang w:eastAsia="ru-RU"/>
        </w:rPr>
      </w:pPr>
      <w:r w:rsidRPr="00A3536D">
        <w:rPr>
          <w:rFonts w:ascii="Times New Roman" w:eastAsia="Times New Roman" w:hAnsi="Times New Roman" w:cs="Times New Roman"/>
          <w:b/>
          <w:color w:val="000000"/>
          <w:sz w:val="32"/>
          <w:szCs w:val="32"/>
          <w:u w:val="single"/>
          <w:lang w:eastAsia="ru-RU"/>
        </w:rPr>
        <w:t>Технология опыта</w:t>
      </w:r>
    </w:p>
    <w:p w:rsidR="00A3536D" w:rsidRDefault="00A3536D" w:rsidP="00A3536D">
      <w:pPr>
        <w:spacing w:after="0" w:line="240" w:lineRule="auto"/>
        <w:jc w:val="center"/>
        <w:rPr>
          <w:rFonts w:ascii="Times New Roman" w:eastAsia="Times New Roman" w:hAnsi="Times New Roman" w:cs="Times New Roman"/>
          <w:color w:val="000000"/>
          <w:sz w:val="28"/>
          <w:szCs w:val="28"/>
          <w:lang w:eastAsia="ru-RU"/>
        </w:rPr>
      </w:pP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2E5AAD">
        <w:rPr>
          <w:rFonts w:ascii="Times New Roman" w:eastAsia="Times New Roman" w:hAnsi="Times New Roman" w:cs="Times New Roman"/>
          <w:b/>
          <w:sz w:val="28"/>
          <w:szCs w:val="28"/>
        </w:rPr>
        <w:t>Развитие межкультурной компетенции на базе иноязычного художественного текста</w:t>
      </w:r>
      <w:r>
        <w:rPr>
          <w:rFonts w:ascii="Times New Roman" w:eastAsia="Times New Roman" w:hAnsi="Times New Roman" w:cs="Times New Roman"/>
          <w:b/>
          <w:sz w:val="28"/>
          <w:szCs w:val="28"/>
        </w:rPr>
        <w:t>.</w:t>
      </w:r>
      <w:r w:rsidRPr="00D34CA2">
        <w:rPr>
          <w:rFonts w:ascii="Times New Roman" w:eastAsia="Times New Roman" w:hAnsi="Times New Roman" w:cs="Times New Roman"/>
          <w:b/>
          <w:sz w:val="28"/>
          <w:szCs w:val="28"/>
        </w:rPr>
        <w:t xml:space="preserve"> </w:t>
      </w:r>
      <w:r w:rsidRPr="00787484">
        <w:rPr>
          <w:rFonts w:ascii="Times New Roman" w:eastAsia="Times New Roman" w:hAnsi="Times New Roman" w:cs="Times New Roman"/>
          <w:sz w:val="28"/>
          <w:szCs w:val="28"/>
        </w:rPr>
        <w:t xml:space="preserve">В связи с процессом глобализации и падением «железного занавеса» в нашей стране роль межкультурной коммуникации неуклонно повышается, и межкультурные контакты уже давно стали частью повседневной жизни. Поскольку успешная реализация межкультурной коммуникации напрямую зависит от уровня межкультурной компетентности, формирование у учащихся межкультурной компетенции является одним из основных требований, предъявляемых к преподавателю иностранных языков.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В связи с этим особую важность в оптимизации межкультурной коммуникации приобретает методический аспект. Так как одним из основных источников повышения уровня межкультурной компетенции является художественный текст, то одним из способов ее развития становится преподавание определенного цикла предметов, так или иначе затрагивающих художественную литературу. К таким предметам относится практический курс иностранного языка, в котором художественные тексты нередко используются для отработки навыков чтения и письма, а также различные спецкурсы, такие как история литературы страны изучаемого языка, культура и история страны изучаемого языка и т.д.</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Немаловажную роль в выборе художественного материала для анализа на занятиях играют культурные потребности современной молодёжи, среди которых значительное место занимают познавательные потребности. Ученые выделяют три сферы их проявления: система получения знания, средства массовой информации и искусства, и, собственно, сам процесс чтения. Как </w:t>
      </w:r>
      <w:r w:rsidRPr="00787484">
        <w:rPr>
          <w:rFonts w:ascii="Times New Roman" w:eastAsia="Times New Roman" w:hAnsi="Times New Roman" w:cs="Times New Roman"/>
          <w:sz w:val="28"/>
          <w:szCs w:val="28"/>
        </w:rPr>
        <w:lastRenderedPageBreak/>
        <w:t>правило, реализацией первой сферы удовлетворения познавательной потребности занимаются государственные и негосударственные учебные заведения высшего и среднего профессионального образования, а также различные курсы по повышению квалификации, семинары и т.д. На современном этапе «плюрализм» средств массовой информации и сферы художественной жизни, а также отсутствие должных нравственных норм, засилье низкопробной рекламы и произведения сомнительной художественной ценности в значительной степени осложняют удовлетворение потребности в средствах массовой информации и искусства.</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Что же касается отношения современной молодёжи к литературе и чтению, здесь можно отметить следующее:</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низкосортная, бульварная литература находится на более выигрышных позициях;</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в связи с освоением новых профессий популярной становится специальная, научно-популярная литература;</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реклама, пропаганда и мода оказывают большое влияние на выбор литературы подростками и молодёжью;</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приверженность групповым интересам и стереотипам играет не последнюю роль в выборе литературы. [33, С. 99 — 102.]</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Таким образом, чтение художественной литературы в наши дни не является особенно популярным. Кроме того, современная литература отличается большим своеобразием с точки зрения содержащейся в ней внеязыковой и лингвострановедческой информации.</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Художественный текст является одним из важнейших показателей уровня </w:t>
      </w:r>
      <w:proofErr w:type="spellStart"/>
      <w:r w:rsidRPr="00787484">
        <w:rPr>
          <w:rFonts w:ascii="Times New Roman" w:eastAsia="Times New Roman" w:hAnsi="Times New Roman" w:cs="Times New Roman"/>
          <w:sz w:val="28"/>
          <w:szCs w:val="28"/>
        </w:rPr>
        <w:t>сформированности</w:t>
      </w:r>
      <w:proofErr w:type="spellEnd"/>
      <w:r w:rsidRPr="00787484">
        <w:rPr>
          <w:rFonts w:ascii="Times New Roman" w:eastAsia="Times New Roman" w:hAnsi="Times New Roman" w:cs="Times New Roman"/>
          <w:sz w:val="28"/>
          <w:szCs w:val="28"/>
        </w:rPr>
        <w:t xml:space="preserve"> межкультурной компетенции в процессе обучения иноязычному общению. Текст –– «это единственная форма существования нашей речи, единственная сфера функционирования предложения-высказывания. Характер текста предопределяет специфику функционирования слов и синтаксических конструкций». [8, с. 15.]</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Поскольку художественный текст позволяет проникнуть во все многообразие языковых форм, и, таким образом, постичь богатство изучаемого языка, именно он является самым лучшим средством для формирования индивидуального восприятия и личного толкования. В виду этого полноценный процесс обучения иностранному языку может осуществляться только при наличии работы с художественным текстом. Многие видные ученые и исследователи, которые имеют большой опыт по применению художественных текстов в обучении, аргументируют эту необходимость целым рядом причин [6, 23, 29, 31]: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художественный текст содержит все многообразие языковых норм;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художественный текст является важнейшим источником лингвострановедческой и социокультурной информации;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в рецептивных и продуктивных видах речевой деятельности художественная литература, как правило, служит для повышения эффективности работы над лексическими и грамматическими навыками и умениями;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lastRenderedPageBreak/>
        <w:t xml:space="preserve">- огромное влияние на нравственные убеждения людей оказывает воспитывающий потенциал художественного произведения;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формирование критического взгляда на окружающий мир происходит также благодаря художественному тексту.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В соответствии с вышеназванными параметрами художественный текст в процессе изучения иностранных языков используется как: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основа организации обучения;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единица и средство обучения различным видам речевой деятельности;</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источник научной и культурно-страноведческой информации;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средство эмоционально-эстетического воздействия на обучаемых;</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предмет речевой практики и средство стимулирования речевой и познавательной активности студентов;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объект лингвистического анализа и наглядная иллюстрация функционирования языковых категорий;</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источник пополнения лексического запаса и расширения грамматического материала. [13, С. 79 –– 84]</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Согласно А.З. Рахимову, иноязычный художественный текст выступает в качестве:</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единицы культуры;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средства передачи социального опыта народа;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закодированной информации, требующей декодирования определенными способами;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средства самовоспитания и самообразования через отбор содержания;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объекта усвоения и понимания;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средства интеллектуального развития;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xml:space="preserve">- средства рефлексивного мышления; </w:t>
      </w:r>
    </w:p>
    <w:p w:rsidR="00787484" w:rsidRPr="00787484" w:rsidRDefault="00787484" w:rsidP="00787484">
      <w:pPr>
        <w:tabs>
          <w:tab w:val="left" w:pos="3262"/>
        </w:tabs>
        <w:spacing w:after="0" w:line="240" w:lineRule="auto"/>
        <w:ind w:firstLine="709"/>
        <w:jc w:val="both"/>
        <w:rPr>
          <w:rFonts w:ascii="Times New Roman" w:eastAsia="Times New Roman" w:hAnsi="Times New Roman" w:cs="Times New Roman"/>
          <w:sz w:val="28"/>
          <w:szCs w:val="28"/>
        </w:rPr>
      </w:pPr>
      <w:r w:rsidRPr="00787484">
        <w:rPr>
          <w:rFonts w:ascii="Times New Roman" w:eastAsia="Times New Roman" w:hAnsi="Times New Roman" w:cs="Times New Roman"/>
          <w:sz w:val="28"/>
          <w:szCs w:val="28"/>
        </w:rPr>
        <w:t>- средства целенаправленного развития, реализации творческого мышления и идеальной цели для творческой деятельности [23, С. 40 — 44.]</w:t>
      </w:r>
    </w:p>
    <w:p w:rsidR="00A3536D" w:rsidRPr="00A3536D" w:rsidRDefault="00D34CA2" w:rsidP="00787484">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b/>
          <w:sz w:val="28"/>
          <w:szCs w:val="28"/>
        </w:rPr>
        <w:t xml:space="preserve">Анализ англоязычной литературы с точки зрения формирования межкультурной компетенции. </w:t>
      </w:r>
      <w:r w:rsidR="00A3536D" w:rsidRPr="00A3536D">
        <w:rPr>
          <w:rFonts w:ascii="Times New Roman" w:eastAsia="Times New Roman" w:hAnsi="Times New Roman" w:cs="Times New Roman"/>
          <w:sz w:val="28"/>
          <w:szCs w:val="28"/>
        </w:rPr>
        <w:t xml:space="preserve">В современном мире неуклонно повышается роль английского языка, который, помимо того, что является официальным языком во многих странах, также стал языком международного сотрудничества, как делового, так и личного. Подобное господство английского языка имеет очень много положительных моментов как для преподавателей, так и для учащихся. Учащиеся имеют более сильную мотивацию для дальнейшего изучения английского языка и повышения своей компетентности в межкультурном общении, а у преподавателей появился неограниченный доступ к различным аутентичным материалам для работы на уроке. </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Поскольку использование аутентичных художественных текстов в процессе обучения иностранному языку просто необходимо, а время занятий, как правило, ограничено, наиболее оптимальным литературным жанром для детального анализа становится рассказ, который, благодаря своему небольшому объёму и динамичному сюжету, представляет большой интерес с точки зрения формирования и развития межкультурной компетенции как для </w:t>
      </w:r>
      <w:r w:rsidRPr="00A3536D">
        <w:rPr>
          <w:rFonts w:ascii="Times New Roman" w:eastAsia="Times New Roman" w:hAnsi="Times New Roman" w:cs="Times New Roman"/>
          <w:sz w:val="28"/>
          <w:szCs w:val="28"/>
        </w:rPr>
        <w:lastRenderedPageBreak/>
        <w:t xml:space="preserve">преподавателей, так и для обучаемых. В связи с этим представляется целесообразным разработать методическую схему анализа рассказа для обучающихся, уделив особое внимание психологии описываемых в тексте персонажей, поскольку изучение психологических стереотипов, поведенческих реакций и образа мышления представителей чужой культуры, а также сравнение их с принятыми в своей культуре способствует более глубокому пониманию особенностей данной культуры, осознанной интерпретации слов или поступков её представителей, и, в конечном итоге, успешному формированию межкультурной компетенции. </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В качестве первой экспериментальной группы были выбраны обучающиеся 11А класса, изучающие английский язык. На основе схемы анализа рассказа с точки зрения психологии, разработанной в ходе настоящего исследования, были проанализированы два рассказа Джулиана Барнса “</w:t>
      </w:r>
      <w:proofErr w:type="spellStart"/>
      <w:r w:rsidRPr="00A3536D">
        <w:rPr>
          <w:rFonts w:ascii="Times New Roman" w:eastAsia="Times New Roman" w:hAnsi="Times New Roman" w:cs="Times New Roman"/>
          <w:sz w:val="28"/>
          <w:szCs w:val="28"/>
        </w:rPr>
        <w:t>The</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Fruit</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Cage</w:t>
      </w:r>
      <w:proofErr w:type="spellEnd"/>
      <w:r w:rsidRPr="00A3536D">
        <w:rPr>
          <w:rFonts w:ascii="Times New Roman" w:eastAsia="Times New Roman" w:hAnsi="Times New Roman" w:cs="Times New Roman"/>
          <w:sz w:val="28"/>
          <w:szCs w:val="28"/>
        </w:rPr>
        <w:t>” и “</w:t>
      </w:r>
      <w:r w:rsidRPr="00A3536D">
        <w:rPr>
          <w:rFonts w:ascii="Times New Roman" w:eastAsia="Times New Roman" w:hAnsi="Times New Roman" w:cs="Times New Roman"/>
          <w:sz w:val="28"/>
          <w:szCs w:val="28"/>
          <w:lang w:val="en-US"/>
        </w:rPr>
        <w:t>East</w:t>
      </w:r>
      <w:r w:rsidRPr="00A3536D">
        <w:rPr>
          <w:rFonts w:ascii="Times New Roman" w:eastAsia="Times New Roman" w:hAnsi="Times New Roman" w:cs="Times New Roman"/>
          <w:sz w:val="28"/>
          <w:szCs w:val="28"/>
        </w:rPr>
        <w:t xml:space="preserve"> </w:t>
      </w:r>
      <w:r w:rsidRPr="00A3536D">
        <w:rPr>
          <w:rFonts w:ascii="Times New Roman" w:eastAsia="Times New Roman" w:hAnsi="Times New Roman" w:cs="Times New Roman"/>
          <w:sz w:val="28"/>
          <w:szCs w:val="28"/>
          <w:lang w:val="en-US"/>
        </w:rPr>
        <w:t>Wind</w:t>
      </w:r>
      <w:r w:rsidRPr="00A3536D">
        <w:rPr>
          <w:rFonts w:ascii="Times New Roman" w:eastAsia="Times New Roman" w:hAnsi="Times New Roman" w:cs="Times New Roman"/>
          <w:sz w:val="28"/>
          <w:szCs w:val="28"/>
        </w:rPr>
        <w:t>”. В рассказе “</w:t>
      </w:r>
      <w:proofErr w:type="spellStart"/>
      <w:r w:rsidRPr="00A3536D">
        <w:rPr>
          <w:rFonts w:ascii="Times New Roman" w:eastAsia="Times New Roman" w:hAnsi="Times New Roman" w:cs="Times New Roman"/>
          <w:sz w:val="28"/>
          <w:szCs w:val="28"/>
        </w:rPr>
        <w:t>The</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Fruit</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Cage</w:t>
      </w:r>
      <w:proofErr w:type="spellEnd"/>
      <w:r w:rsidRPr="00A3536D">
        <w:rPr>
          <w:rFonts w:ascii="Times New Roman" w:eastAsia="Times New Roman" w:hAnsi="Times New Roman" w:cs="Times New Roman"/>
          <w:sz w:val="28"/>
          <w:szCs w:val="28"/>
        </w:rPr>
        <w:t xml:space="preserve">” повествуется о жизни одной семейной пары глазами их сына, Криса. Вначале он вкратце говорит о себе и о долгих беседах его, уже взрослого, со своими родителями о реальностях старения, завещаниях и их будущих похорон. Главный герой делится с нами воспоминаниями о своем детстве, о типичном для сельских жителей образе жизни своих родителей, как бы случайно, вспоминает как-то увиденный синяк на голове у отца, причина появления которого так и не была выяснена до конца и т.д. Затем он упоминает о знакомстве своих родителей с семейством </w:t>
      </w:r>
      <w:proofErr w:type="spellStart"/>
      <w:r w:rsidRPr="00A3536D">
        <w:rPr>
          <w:rFonts w:ascii="Times New Roman" w:eastAsia="Times New Roman" w:hAnsi="Times New Roman" w:cs="Times New Roman"/>
          <w:sz w:val="28"/>
          <w:szCs w:val="28"/>
        </w:rPr>
        <w:t>Ройсов</w:t>
      </w:r>
      <w:proofErr w:type="spellEnd"/>
      <w:r w:rsidRPr="00A3536D">
        <w:rPr>
          <w:rFonts w:ascii="Times New Roman" w:eastAsia="Times New Roman" w:hAnsi="Times New Roman" w:cs="Times New Roman"/>
          <w:sz w:val="28"/>
          <w:szCs w:val="28"/>
        </w:rPr>
        <w:t xml:space="preserve">, которые стали их хорошими приятелями. Однако, после смерти Джима </w:t>
      </w:r>
      <w:proofErr w:type="spellStart"/>
      <w:r w:rsidRPr="00A3536D">
        <w:rPr>
          <w:rFonts w:ascii="Times New Roman" w:eastAsia="Times New Roman" w:hAnsi="Times New Roman" w:cs="Times New Roman"/>
          <w:sz w:val="28"/>
          <w:szCs w:val="28"/>
        </w:rPr>
        <w:t>Ройса</w:t>
      </w:r>
      <w:proofErr w:type="spellEnd"/>
      <w:r w:rsidRPr="00A3536D">
        <w:rPr>
          <w:rFonts w:ascii="Times New Roman" w:eastAsia="Times New Roman" w:hAnsi="Times New Roman" w:cs="Times New Roman"/>
          <w:sz w:val="28"/>
          <w:szCs w:val="28"/>
        </w:rPr>
        <w:t xml:space="preserve"> родители перестают общаться с его женой, Элси, из-за того, что мать главного героя её недолюбливает. Вскоре становится известным факт измены отца Криса с той самой Элси, более того, после 50 лет брака он разводится со своей женой, матерью Криса, и переезжает жить к ней. После попытки примирить своих родителей, Крис начинает задумываться о том, как же на самом деле жили его родители и были ли они счастливы, из-за чего произошел разрыв в их семье. Чтобы лучше разобраться в ситуации, он беседует с Элси и выясняет что его мать била его отца, хотя сам отец все отрицает. После развода мать Криса не давала его отцу спокойно жить, постоянно привлекая его к работе по дому, утверждая при этом, что он сам хочет помогать ей, так как его мучает совесть и он надеется на примирение. И вот однажды отец рассказчика попадает в больницу, так как падает со стремянки и ударяется головой о бетонный пол. Элси уверена, что бывшая жена специально подстроила падение и долго не вызывала скорую, мать Криса же утверждает, что, наоборот, сделала все чтобы спасти его. Но в итоге отец лежит в больнице, у него парализована правая сторона туловища, практически полная потеря памяти и нарушение речи. Элси и мать главного героя по очереди навещают его, и каждый раз он произносит только одну фразу: </w:t>
      </w:r>
      <w:r w:rsidRPr="00A3536D">
        <w:rPr>
          <w:rFonts w:ascii="Times New Roman" w:eastAsia="Times New Roman" w:hAnsi="Times New Roman" w:cs="Times New Roman"/>
          <w:i/>
          <w:sz w:val="28"/>
          <w:szCs w:val="28"/>
        </w:rPr>
        <w:t>“</w:t>
      </w:r>
      <w:proofErr w:type="spellStart"/>
      <w:r w:rsidRPr="00A3536D">
        <w:rPr>
          <w:rFonts w:ascii="Times New Roman" w:eastAsia="Times New Roman" w:hAnsi="Times New Roman" w:cs="Times New Roman"/>
          <w:i/>
          <w:sz w:val="28"/>
          <w:szCs w:val="28"/>
        </w:rPr>
        <w:t>My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wife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you</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know</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Many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happy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years</w:t>
      </w:r>
      <w:proofErr w:type="spellEnd"/>
      <w:r w:rsidRPr="00A3536D">
        <w:rPr>
          <w:rFonts w:ascii="Times New Roman" w:eastAsia="Times New Roman" w:hAnsi="Times New Roman" w:cs="Times New Roman"/>
          <w:i/>
          <w:sz w:val="28"/>
          <w:szCs w:val="28"/>
        </w:rPr>
        <w:t>”</w:t>
      </w:r>
      <w:r w:rsidRPr="00A3536D">
        <w:rPr>
          <w:rFonts w:ascii="Times New Roman" w:eastAsia="Times New Roman" w:hAnsi="Times New Roman" w:cs="Times New Roman"/>
          <w:sz w:val="28"/>
          <w:szCs w:val="28"/>
        </w:rPr>
        <w:t>. [43, р. 97]</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Этот рассказ интересен тем, как современная западная молодёжь осмысливает прошлое своей жизни и прошлое своих близких. Рассуждения и комментарии главного героя позволяют учащимся познакомиться с психологией современной молодёжи Запада. Таким образом, происходит </w:t>
      </w:r>
      <w:r w:rsidRPr="00A3536D">
        <w:rPr>
          <w:rFonts w:ascii="Times New Roman" w:eastAsia="Times New Roman" w:hAnsi="Times New Roman" w:cs="Times New Roman"/>
          <w:sz w:val="28"/>
          <w:szCs w:val="28"/>
        </w:rPr>
        <w:lastRenderedPageBreak/>
        <w:t>расширение межкультурной компетенции в следующих направлениях: система ценностей западных молодых людей, их взаимоотношения с родителями и с окружающим миром, их переживание семейного кризиса, построение межличностных отношений между мужчиной и женщиной, и многие другие.</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В методическом отношении этот текст школьниками был проработан в соответствии со следующей схемой:</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b/>
          <w:sz w:val="28"/>
          <w:szCs w:val="28"/>
        </w:rPr>
      </w:pPr>
      <w:r w:rsidRPr="00A3536D">
        <w:rPr>
          <w:rFonts w:ascii="Times New Roman" w:eastAsia="Times New Roman" w:hAnsi="Times New Roman" w:cs="Times New Roman"/>
          <w:b/>
          <w:sz w:val="28"/>
          <w:szCs w:val="28"/>
        </w:rPr>
        <w:t>I. Введение:</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1. </w:t>
      </w:r>
      <w:proofErr w:type="spellStart"/>
      <w:r w:rsidRPr="00A3536D">
        <w:rPr>
          <w:rFonts w:ascii="Times New Roman" w:eastAsia="Times New Roman" w:hAnsi="Times New Roman" w:cs="Times New Roman"/>
          <w:sz w:val="28"/>
          <w:szCs w:val="28"/>
        </w:rPr>
        <w:t>Cообщите</w:t>
      </w:r>
      <w:proofErr w:type="spellEnd"/>
      <w:r w:rsidRPr="00A3536D">
        <w:rPr>
          <w:rFonts w:ascii="Times New Roman" w:eastAsia="Times New Roman" w:hAnsi="Times New Roman" w:cs="Times New Roman"/>
          <w:sz w:val="28"/>
          <w:szCs w:val="28"/>
        </w:rPr>
        <w:t xml:space="preserve"> сведения об авторе и его творчестве (о данном конкретном произведении, определите роль заголовка). В данном случае мы анализировали рассказ современного английского писателя Джулиана Барнса “</w:t>
      </w:r>
      <w:proofErr w:type="spellStart"/>
      <w:r w:rsidRPr="00A3536D">
        <w:rPr>
          <w:rFonts w:ascii="Times New Roman" w:eastAsia="Times New Roman" w:hAnsi="Times New Roman" w:cs="Times New Roman"/>
          <w:sz w:val="28"/>
          <w:szCs w:val="28"/>
        </w:rPr>
        <w:t>The</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Fruit</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Cage</w:t>
      </w:r>
      <w:proofErr w:type="spellEnd"/>
      <w:r w:rsidRPr="00A3536D">
        <w:rPr>
          <w:rFonts w:ascii="Times New Roman" w:eastAsia="Times New Roman" w:hAnsi="Times New Roman" w:cs="Times New Roman"/>
          <w:sz w:val="28"/>
          <w:szCs w:val="28"/>
        </w:rPr>
        <w:t>” из сборника рассказов “</w:t>
      </w:r>
      <w:proofErr w:type="spellStart"/>
      <w:r w:rsidRPr="00A3536D">
        <w:rPr>
          <w:rFonts w:ascii="Times New Roman" w:eastAsia="Times New Roman" w:hAnsi="Times New Roman" w:cs="Times New Roman"/>
          <w:sz w:val="28"/>
          <w:szCs w:val="28"/>
        </w:rPr>
        <w:t>The</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Lemon</w:t>
      </w:r>
      <w:proofErr w:type="spellEnd"/>
      <w:r w:rsidRPr="00A3536D">
        <w:rPr>
          <w:rFonts w:ascii="Times New Roman" w:eastAsia="Times New Roman" w:hAnsi="Times New Roman" w:cs="Times New Roman"/>
          <w:sz w:val="28"/>
          <w:szCs w:val="28"/>
        </w:rPr>
        <w:t xml:space="preserve"> </w:t>
      </w:r>
      <w:proofErr w:type="spellStart"/>
      <w:r w:rsidRPr="00A3536D">
        <w:rPr>
          <w:rFonts w:ascii="Times New Roman" w:eastAsia="Times New Roman" w:hAnsi="Times New Roman" w:cs="Times New Roman"/>
          <w:sz w:val="28"/>
          <w:szCs w:val="28"/>
        </w:rPr>
        <w:t>Table</w:t>
      </w:r>
      <w:proofErr w:type="spellEnd"/>
      <w:r w:rsidRPr="00A3536D">
        <w:rPr>
          <w:rFonts w:ascii="Times New Roman" w:eastAsia="Times New Roman" w:hAnsi="Times New Roman" w:cs="Times New Roman"/>
          <w:sz w:val="28"/>
          <w:szCs w:val="28"/>
        </w:rPr>
        <w:t xml:space="preserve">”, опубликованного в 2004 году. Название анализируемого рассказа неслучайно, так как хоть фруктовая клетка и является всего лишь деталью быта, здесь она выступает символом, отражающим всю жизнь главных героев, живущих в своем доме словно в клетке. </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b/>
          <w:sz w:val="28"/>
          <w:szCs w:val="28"/>
        </w:rPr>
      </w:pPr>
      <w:r w:rsidRPr="00A3536D">
        <w:rPr>
          <w:rFonts w:ascii="Times New Roman" w:eastAsia="Times New Roman" w:hAnsi="Times New Roman" w:cs="Times New Roman"/>
          <w:b/>
          <w:sz w:val="28"/>
          <w:szCs w:val="28"/>
        </w:rPr>
        <w:t>II. Основная часть:</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1. Передайте краткое содержание произведения (обозначьте место и время действия, определите главные события, главные действующие лица). Здесь действие происходит в наши дни в одном из сельских пригородов Лондона. Главные действующие лица — Крис, его родители и Элси </w:t>
      </w:r>
      <w:proofErr w:type="spellStart"/>
      <w:r w:rsidRPr="00A3536D">
        <w:rPr>
          <w:rFonts w:ascii="Times New Roman" w:eastAsia="Times New Roman" w:hAnsi="Times New Roman" w:cs="Times New Roman"/>
          <w:sz w:val="28"/>
          <w:szCs w:val="28"/>
        </w:rPr>
        <w:t>Ройс</w:t>
      </w:r>
      <w:proofErr w:type="spellEnd"/>
      <w:r w:rsidRPr="00A3536D">
        <w:rPr>
          <w:rFonts w:ascii="Times New Roman" w:eastAsia="Times New Roman" w:hAnsi="Times New Roman" w:cs="Times New Roman"/>
          <w:sz w:val="28"/>
          <w:szCs w:val="28"/>
        </w:rPr>
        <w:t>.</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2. Выделите эпизоды текста, раскрывающие мысли, суждения, взгляды молодых людей на целый ряд бытовых проблем и явлений. В рассказе это, например, описание рассказчиком его бесед с родителями по поводу их похорон и завещаний, и его отношение к этому: </w:t>
      </w:r>
      <w:r w:rsidRPr="00A3536D">
        <w:rPr>
          <w:rFonts w:ascii="Times New Roman" w:eastAsia="Times New Roman" w:hAnsi="Times New Roman" w:cs="Times New Roman"/>
          <w:i/>
          <w:sz w:val="28"/>
          <w:szCs w:val="28"/>
        </w:rPr>
        <w:t xml:space="preserve">“I </w:t>
      </w:r>
      <w:proofErr w:type="spellStart"/>
      <w:r w:rsidRPr="00A3536D">
        <w:rPr>
          <w:rFonts w:ascii="Times New Roman" w:eastAsia="Times New Roman" w:hAnsi="Times New Roman" w:cs="Times New Roman"/>
          <w:i/>
          <w:sz w:val="28"/>
          <w:szCs w:val="28"/>
        </w:rPr>
        <w:t>organized</w:t>
      </w:r>
      <w:proofErr w:type="spellEnd"/>
      <w:r w:rsidRPr="00A3536D">
        <w:rPr>
          <w:rFonts w:ascii="Times New Roman" w:eastAsia="Times New Roman" w:hAnsi="Times New Roman" w:cs="Times New Roman"/>
          <w:i/>
          <w:sz w:val="28"/>
          <w:szCs w:val="28"/>
        </w:rPr>
        <w:t xml:space="preserve"> a </w:t>
      </w:r>
      <w:proofErr w:type="spellStart"/>
      <w:r w:rsidRPr="00A3536D">
        <w:rPr>
          <w:rFonts w:ascii="Times New Roman" w:eastAsia="Times New Roman" w:hAnsi="Times New Roman" w:cs="Times New Roman"/>
          <w:i/>
          <w:sz w:val="28"/>
          <w:szCs w:val="28"/>
        </w:rPr>
        <w:t>sit-down</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lunch</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for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their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fortieth</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wedding</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anniversary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inspected</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shelteredhousing</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discussed</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their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wills</w:t>
      </w:r>
      <w:proofErr w:type="spellEnd"/>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 xml:space="preserve">Ma even told me what she wanted done with their ashes. I was to take the caskets to a cliff-top on the Isle of Wight where, I deduced, they had first declared love for one another. Those present were to cast their dust into the wind and the seagulls. I already found myself worrying what I was to do with the empty caskets. You </w:t>
      </w:r>
      <w:proofErr w:type="gramStart"/>
      <w:r w:rsidRPr="00A3536D">
        <w:rPr>
          <w:rFonts w:ascii="Times New Roman" w:eastAsia="Times New Roman" w:hAnsi="Times New Roman" w:cs="Times New Roman"/>
          <w:i/>
          <w:sz w:val="28"/>
          <w:szCs w:val="28"/>
          <w:lang w:val="en-US"/>
        </w:rPr>
        <w:t>couldn’t</w:t>
      </w:r>
      <w:proofErr w:type="gramEnd"/>
      <w:r w:rsidRPr="00A3536D">
        <w:rPr>
          <w:rFonts w:ascii="Times New Roman" w:eastAsia="Times New Roman" w:hAnsi="Times New Roman" w:cs="Times New Roman"/>
          <w:i/>
          <w:sz w:val="28"/>
          <w:szCs w:val="28"/>
          <w:lang w:val="en-US"/>
        </w:rPr>
        <w:t xml:space="preserve"> exactly toss them off the cliff after the ashes; nor could you keep them for storing, I don’t know, cigars or chocolate biscuits or Christmas decorations. </w:t>
      </w:r>
      <w:proofErr w:type="gramStart"/>
      <w:r w:rsidRPr="00A3536D">
        <w:rPr>
          <w:rFonts w:ascii="Times New Roman" w:eastAsia="Times New Roman" w:hAnsi="Times New Roman" w:cs="Times New Roman"/>
          <w:i/>
          <w:sz w:val="28"/>
          <w:szCs w:val="28"/>
          <w:lang w:val="en-US"/>
        </w:rPr>
        <w:t>And</w:t>
      </w:r>
      <w:proofErr w:type="gramEnd"/>
      <w:r w:rsidRPr="00A3536D">
        <w:rPr>
          <w:rFonts w:ascii="Times New Roman" w:eastAsia="Times New Roman" w:hAnsi="Times New Roman" w:cs="Times New Roman"/>
          <w:i/>
          <w:sz w:val="28"/>
          <w:szCs w:val="28"/>
          <w:lang w:val="en-US"/>
        </w:rPr>
        <w:t xml:space="preserve"> you certainly couldn’t stuff them into some waste-bin at the car park which my mother had also thoughtfully circled on the Ordnance Survey map. She had pressed it on me when my father was out of the room and would occasionally confirm that I was keeping it in a safe place”</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[43, р. 94.]</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3. Скажите, какие моменты были вам уже знакомы до рассказа, и что вы примите к сведению после его прочтения. Из опроса учащихся стало ясно, что они обратили внимание на следующие моменты: в нашем обществе, как правило, родители и дети общаются более тепло и близко, в отличие от героев данного рассказа: </w:t>
      </w:r>
      <w:r w:rsidRPr="00A3536D">
        <w:rPr>
          <w:rFonts w:ascii="Times New Roman" w:eastAsia="Times New Roman" w:hAnsi="Times New Roman" w:cs="Times New Roman"/>
          <w:i/>
          <w:sz w:val="28"/>
          <w:szCs w:val="28"/>
        </w:rPr>
        <w:t>“</w:t>
      </w:r>
      <w:proofErr w:type="spellStart"/>
      <w:r w:rsidRPr="00A3536D">
        <w:rPr>
          <w:rFonts w:ascii="Times New Roman" w:eastAsia="Times New Roman" w:hAnsi="Times New Roman" w:cs="Times New Roman"/>
          <w:i/>
          <w:sz w:val="28"/>
          <w:szCs w:val="28"/>
        </w:rPr>
        <w:t>Our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way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of</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conversing</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was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long-established</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companionable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chummy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oblique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warm</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yet</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essentially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distant</w:t>
      </w:r>
      <w:proofErr w:type="spellEnd"/>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 xml:space="preserve">English, oh yes </w:t>
      </w:r>
      <w:proofErr w:type="gramStart"/>
      <w:r w:rsidRPr="00A3536D">
        <w:rPr>
          <w:rFonts w:ascii="Times New Roman" w:eastAsia="Times New Roman" w:hAnsi="Times New Roman" w:cs="Times New Roman"/>
          <w:i/>
          <w:sz w:val="28"/>
          <w:szCs w:val="28"/>
          <w:lang w:val="en-US"/>
        </w:rPr>
        <w:t>it’s</w:t>
      </w:r>
      <w:proofErr w:type="gramEnd"/>
      <w:r w:rsidRPr="00A3536D">
        <w:rPr>
          <w:rFonts w:ascii="Times New Roman" w:eastAsia="Times New Roman" w:hAnsi="Times New Roman" w:cs="Times New Roman"/>
          <w:i/>
          <w:sz w:val="28"/>
          <w:szCs w:val="28"/>
          <w:lang w:val="en-US"/>
        </w:rPr>
        <w:t xml:space="preserve"> English, by Christ it’s English. In my </w:t>
      </w:r>
      <w:proofErr w:type="gramStart"/>
      <w:r w:rsidRPr="00A3536D">
        <w:rPr>
          <w:rFonts w:ascii="Times New Roman" w:eastAsia="Times New Roman" w:hAnsi="Times New Roman" w:cs="Times New Roman"/>
          <w:i/>
          <w:sz w:val="28"/>
          <w:szCs w:val="28"/>
          <w:lang w:val="en-US"/>
        </w:rPr>
        <w:t>family</w:t>
      </w:r>
      <w:proofErr w:type="gramEnd"/>
      <w:r w:rsidRPr="00A3536D">
        <w:rPr>
          <w:rFonts w:ascii="Times New Roman" w:eastAsia="Times New Roman" w:hAnsi="Times New Roman" w:cs="Times New Roman"/>
          <w:i/>
          <w:sz w:val="28"/>
          <w:szCs w:val="28"/>
          <w:lang w:val="en-US"/>
        </w:rPr>
        <w:t xml:space="preserve"> we don’t do hugging and back-slapping, we don’t do sentimentality. Rites of passage: we get our certificates for those by mail order”</w:t>
      </w:r>
      <w:r w:rsidRPr="00A3536D">
        <w:rPr>
          <w:rFonts w:ascii="Times New Roman" w:eastAsia="Times New Roman" w:hAnsi="Times New Roman" w:cs="Times New Roman"/>
          <w:sz w:val="28"/>
          <w:szCs w:val="28"/>
          <w:lang w:val="en-US"/>
        </w:rPr>
        <w:t>. [43, р. 96.]</w:t>
      </w:r>
      <w:r w:rsidRPr="00A3536D">
        <w:rPr>
          <w:rFonts w:ascii="Times New Roman" w:eastAsia="Times New Roman" w:hAnsi="Times New Roman" w:cs="Times New Roman"/>
          <w:sz w:val="28"/>
          <w:szCs w:val="28"/>
        </w:rPr>
        <w:t>Также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они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обратили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внимание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тот</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факт</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что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Западе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родители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lastRenderedPageBreak/>
        <w:t>также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предпочитают</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распространяться</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своей</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личной</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жизни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в</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разговорах</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со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своими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пусть</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даже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уже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взрослыми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детьми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“There’d always been a kindly distance to our dealings since I became an adult; things were left unsaid, but an amiable equality presided. Now there was a new gulf between us. Or perhaps it was the old one: my father had become a parent again, and was reasserting his greater knowledge of the world”</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[43, р. 99.]</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4. Какие ситуации быта упоминаются в связи с опытом главного героя и какие реалии быта при этом названы? В этом рассказе упоминается очень много реалий, по преимуществу бытовых, таких, как </w:t>
      </w:r>
      <w:proofErr w:type="spellStart"/>
      <w:r w:rsidRPr="00A3536D">
        <w:rPr>
          <w:rFonts w:ascii="Times New Roman" w:eastAsia="Times New Roman" w:hAnsi="Times New Roman" w:cs="Times New Roman"/>
          <w:i/>
          <w:sz w:val="28"/>
          <w:szCs w:val="28"/>
        </w:rPr>
        <w:t>bungalows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inspected</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sheltered</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housing</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county</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surveyor’s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office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Brasso</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seville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oranges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Morris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Minor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fruit</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cage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beer-traps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Scrabble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snooker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telly</w:t>
      </w:r>
      <w:proofErr w:type="spellEnd"/>
      <w:r w:rsidRPr="00A3536D">
        <w:rPr>
          <w:rFonts w:ascii="Times New Roman" w:eastAsia="Times New Roman" w:hAnsi="Times New Roman" w:cs="Times New Roman"/>
          <w:i/>
          <w:sz w:val="28"/>
          <w:szCs w:val="28"/>
        </w:rPr>
        <w:t xml:space="preserve">, a </w:t>
      </w:r>
      <w:proofErr w:type="spellStart"/>
      <w:r w:rsidRPr="00A3536D">
        <w:rPr>
          <w:rFonts w:ascii="Times New Roman" w:eastAsia="Times New Roman" w:hAnsi="Times New Roman" w:cs="Times New Roman"/>
          <w:i/>
          <w:sz w:val="28"/>
          <w:szCs w:val="28"/>
        </w:rPr>
        <w:t>pint</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of</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mild-and-bitter</w:t>
      </w:r>
      <w:proofErr w:type="spellEnd"/>
      <w:r w:rsidRPr="00A3536D">
        <w:rPr>
          <w:rFonts w:ascii="Times New Roman" w:eastAsia="Times New Roman" w:hAnsi="Times New Roman" w:cs="Times New Roman"/>
          <w:sz w:val="28"/>
          <w:szCs w:val="28"/>
        </w:rPr>
        <w:t xml:space="preserve"> и т.д. [43, Р. 94 — 104.]</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b/>
          <w:sz w:val="28"/>
          <w:szCs w:val="28"/>
        </w:rPr>
      </w:pPr>
      <w:r w:rsidRPr="00A3536D">
        <w:rPr>
          <w:rFonts w:ascii="Times New Roman" w:eastAsia="Times New Roman" w:hAnsi="Times New Roman" w:cs="Times New Roman"/>
          <w:b/>
          <w:sz w:val="28"/>
          <w:szCs w:val="28"/>
        </w:rPr>
        <w:t>III. Заключительная часть:</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Выразите вашу точку зрения по отношению к прочитанному. Большинству опрошенных одиннадцатиклассников рассказ очень понравился, так как затрагивает актуальные для них вопросы, помогает лучше понять своих родителей и по-новому взглянуть на вечную проблему отцов и детей.</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Рассказ “</w:t>
      </w:r>
      <w:r w:rsidRPr="00A3536D">
        <w:rPr>
          <w:rFonts w:ascii="Times New Roman" w:eastAsia="Times New Roman" w:hAnsi="Times New Roman" w:cs="Times New Roman"/>
          <w:sz w:val="28"/>
          <w:szCs w:val="28"/>
          <w:lang w:val="en-US"/>
        </w:rPr>
        <w:t>East</w:t>
      </w:r>
      <w:r w:rsidRPr="00A3536D">
        <w:rPr>
          <w:rFonts w:ascii="Times New Roman" w:eastAsia="Times New Roman" w:hAnsi="Times New Roman" w:cs="Times New Roman"/>
          <w:sz w:val="28"/>
          <w:szCs w:val="28"/>
        </w:rPr>
        <w:t xml:space="preserve"> </w:t>
      </w:r>
      <w:r w:rsidRPr="00A3536D">
        <w:rPr>
          <w:rFonts w:ascii="Times New Roman" w:eastAsia="Times New Roman" w:hAnsi="Times New Roman" w:cs="Times New Roman"/>
          <w:sz w:val="28"/>
          <w:szCs w:val="28"/>
          <w:lang w:val="en-US"/>
        </w:rPr>
        <w:t>Wind</w:t>
      </w:r>
      <w:r w:rsidRPr="00A3536D">
        <w:rPr>
          <w:rFonts w:ascii="Times New Roman" w:eastAsia="Times New Roman" w:hAnsi="Times New Roman" w:cs="Times New Roman"/>
          <w:sz w:val="28"/>
          <w:szCs w:val="28"/>
        </w:rPr>
        <w:t xml:space="preserve">” начинается с упоминания рассказчиком о поджоге старинных деревянных домиков, которые правительство сначала хотело восстановить, но затем забыло про них. Это упоминание, на первый взгляд не имеющее никакого отношения к основному сюжету, становится очень значимым в конце рассказа. Главный герой рассказа, по имени </w:t>
      </w:r>
      <w:proofErr w:type="spellStart"/>
      <w:r w:rsidRPr="00A3536D">
        <w:rPr>
          <w:rFonts w:ascii="Times New Roman" w:eastAsia="Times New Roman" w:hAnsi="Times New Roman" w:cs="Times New Roman"/>
          <w:sz w:val="28"/>
          <w:szCs w:val="28"/>
        </w:rPr>
        <w:t>Вернон</w:t>
      </w:r>
      <w:proofErr w:type="spellEnd"/>
      <w:r w:rsidRPr="00A3536D">
        <w:rPr>
          <w:rFonts w:ascii="Times New Roman" w:eastAsia="Times New Roman" w:hAnsi="Times New Roman" w:cs="Times New Roman"/>
          <w:sz w:val="28"/>
          <w:szCs w:val="28"/>
        </w:rPr>
        <w:t xml:space="preserve">, зрелый мужчина, агент по недвижимости, разведен, имеет двух детей, проживающих у бывшей жены и навещающих его раз в две недели. Раньше он жил в Лондоне, но сейчас перебрался в спокойный район, где единственным развлечением становится выход время от времени в местный ресторанчик. Однажды он знакомится там с официанткой по имени </w:t>
      </w:r>
      <w:proofErr w:type="spellStart"/>
      <w:r w:rsidRPr="00A3536D">
        <w:rPr>
          <w:rFonts w:ascii="Times New Roman" w:eastAsia="Times New Roman" w:hAnsi="Times New Roman" w:cs="Times New Roman"/>
          <w:sz w:val="28"/>
          <w:szCs w:val="28"/>
        </w:rPr>
        <w:t>Андреа</w:t>
      </w:r>
      <w:proofErr w:type="spellEnd"/>
      <w:r w:rsidRPr="00A3536D">
        <w:rPr>
          <w:rFonts w:ascii="Times New Roman" w:eastAsia="Times New Roman" w:hAnsi="Times New Roman" w:cs="Times New Roman"/>
          <w:sz w:val="28"/>
          <w:szCs w:val="28"/>
        </w:rPr>
        <w:t xml:space="preserve">, и от нечего делать начинает пытаться ухаживать за ней. Он сразу понимает, что она не англичанка, по особенностям её речи и по её поведению, и сначала ошибочно предполагает, что она полячка, но в конце выясняется, что на самом деле она немка. Однако его не смущают культурные различия, поскольку они находят друг у друга много общего: неумение заигрывать, лаконичный стиль общения, одинаковое отношение к миру. Их отношения начинают развиваться, он знакомит её со своими детьми, приглашает к себе домой, они посещают экскурсии в других городах, но он по-прежнему ничего не знает о ней, и если раньше ему это нравилось, то сейчас его начинало мучать любопытство. Однажды </w:t>
      </w:r>
      <w:proofErr w:type="spellStart"/>
      <w:r w:rsidRPr="00A3536D">
        <w:rPr>
          <w:rFonts w:ascii="Times New Roman" w:eastAsia="Times New Roman" w:hAnsi="Times New Roman" w:cs="Times New Roman"/>
          <w:sz w:val="28"/>
          <w:szCs w:val="28"/>
        </w:rPr>
        <w:t>Вернон</w:t>
      </w:r>
      <w:proofErr w:type="spellEnd"/>
      <w:r w:rsidRPr="00A3536D">
        <w:rPr>
          <w:rFonts w:ascii="Times New Roman" w:eastAsia="Times New Roman" w:hAnsi="Times New Roman" w:cs="Times New Roman"/>
          <w:sz w:val="28"/>
          <w:szCs w:val="28"/>
        </w:rPr>
        <w:t xml:space="preserve"> решается тайком сделать ключи от её квартиры и, после небольшого обыска, выясняет что она немка и раньше профессионально занималась плаванием. Он не понимал, почему она скрыла от него этот факт, но продолжает делать вид, будто ничего не знает. Но как-то ночью рассказчик случайно проболтался, и, хотя </w:t>
      </w:r>
      <w:proofErr w:type="spellStart"/>
      <w:r w:rsidRPr="00A3536D">
        <w:rPr>
          <w:rFonts w:ascii="Times New Roman" w:eastAsia="Times New Roman" w:hAnsi="Times New Roman" w:cs="Times New Roman"/>
          <w:sz w:val="28"/>
          <w:szCs w:val="28"/>
        </w:rPr>
        <w:t>Андреа</w:t>
      </w:r>
      <w:proofErr w:type="spellEnd"/>
      <w:r w:rsidRPr="00A3536D">
        <w:rPr>
          <w:rFonts w:ascii="Times New Roman" w:eastAsia="Times New Roman" w:hAnsi="Times New Roman" w:cs="Times New Roman"/>
          <w:sz w:val="28"/>
          <w:szCs w:val="28"/>
        </w:rPr>
        <w:t xml:space="preserve"> сделала вид, что ничего не услышала, на следующий день она спешно покидает городок, не оставив ему даже записки. Тогда </w:t>
      </w:r>
      <w:proofErr w:type="spellStart"/>
      <w:r w:rsidRPr="00A3536D">
        <w:rPr>
          <w:rFonts w:ascii="Times New Roman" w:eastAsia="Times New Roman" w:hAnsi="Times New Roman" w:cs="Times New Roman"/>
          <w:sz w:val="28"/>
          <w:szCs w:val="28"/>
        </w:rPr>
        <w:t>Вернон</w:t>
      </w:r>
      <w:proofErr w:type="spellEnd"/>
      <w:r w:rsidRPr="00A3536D">
        <w:rPr>
          <w:rFonts w:ascii="Times New Roman" w:eastAsia="Times New Roman" w:hAnsi="Times New Roman" w:cs="Times New Roman"/>
          <w:sz w:val="28"/>
          <w:szCs w:val="28"/>
        </w:rPr>
        <w:t xml:space="preserve"> решился найти её в сети Интернет, и узнал, что она с детства профессионально занималась плаванием в элитном клубе, где спортсменов накачивали допинг-препаратами для того, чтобы вырастить из них победителей в международных </w:t>
      </w:r>
      <w:r w:rsidRPr="00A3536D">
        <w:rPr>
          <w:rFonts w:ascii="Times New Roman" w:eastAsia="Times New Roman" w:hAnsi="Times New Roman" w:cs="Times New Roman"/>
          <w:sz w:val="28"/>
          <w:szCs w:val="28"/>
        </w:rPr>
        <w:lastRenderedPageBreak/>
        <w:t xml:space="preserve">соревнованиях. Но даже несмотря на прием этих препаратов, чемпионом </w:t>
      </w:r>
      <w:proofErr w:type="spellStart"/>
      <w:r w:rsidRPr="00A3536D">
        <w:rPr>
          <w:rFonts w:ascii="Times New Roman" w:eastAsia="Times New Roman" w:hAnsi="Times New Roman" w:cs="Times New Roman"/>
          <w:sz w:val="28"/>
          <w:szCs w:val="28"/>
        </w:rPr>
        <w:t>Андреа</w:t>
      </w:r>
      <w:proofErr w:type="spellEnd"/>
      <w:r w:rsidRPr="00A3536D">
        <w:rPr>
          <w:rFonts w:ascii="Times New Roman" w:eastAsia="Times New Roman" w:hAnsi="Times New Roman" w:cs="Times New Roman"/>
          <w:sz w:val="28"/>
          <w:szCs w:val="28"/>
        </w:rPr>
        <w:t xml:space="preserve"> так и не стала. Последствия приема допинга были ужасны, они поражали практически все органы в организме и делали женщину бесплодной. После падения Берлинской стены, конечно, все тренеры и чиновники, замешанные в этом, отправились на скамью подсудимых, но даже во время суда </w:t>
      </w:r>
      <w:proofErr w:type="spellStart"/>
      <w:r w:rsidRPr="00A3536D">
        <w:rPr>
          <w:rFonts w:ascii="Times New Roman" w:eastAsia="Times New Roman" w:hAnsi="Times New Roman" w:cs="Times New Roman"/>
          <w:sz w:val="28"/>
          <w:szCs w:val="28"/>
        </w:rPr>
        <w:t>Андреа</w:t>
      </w:r>
      <w:proofErr w:type="spellEnd"/>
      <w:r w:rsidRPr="00A3536D">
        <w:rPr>
          <w:rFonts w:ascii="Times New Roman" w:eastAsia="Times New Roman" w:hAnsi="Times New Roman" w:cs="Times New Roman"/>
          <w:sz w:val="28"/>
          <w:szCs w:val="28"/>
        </w:rPr>
        <w:t xml:space="preserve"> не получила никакой компенсации за свои страдания. В конце рассказа рассказчик снова вспоминает про сгоревшие домики, и сразу становится понятна аналогия автора и особый символизм, необходимый для того, чтобы сравнить поджог с личной трагедией главной героини и подчеркнуть их связь. </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С методической точки зрения данный рассказ является прекрасной базой для рассмотрения психологии и культурных особенностей не только представителя английской нации, но и немецкой, а также проанализировать их ситуацию межкультурного взаимодействия. В экспериментальной группе был проведён разбор этого рассказа, по схеме, предложенной нами выше.</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b/>
          <w:sz w:val="28"/>
          <w:szCs w:val="28"/>
        </w:rPr>
      </w:pPr>
      <w:r w:rsidRPr="00A3536D">
        <w:rPr>
          <w:rFonts w:ascii="Times New Roman" w:eastAsia="Times New Roman" w:hAnsi="Times New Roman" w:cs="Times New Roman"/>
          <w:b/>
          <w:sz w:val="28"/>
          <w:szCs w:val="28"/>
        </w:rPr>
        <w:t>I. Введение:</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1. </w:t>
      </w:r>
      <w:proofErr w:type="spellStart"/>
      <w:r w:rsidRPr="00A3536D">
        <w:rPr>
          <w:rFonts w:ascii="Times New Roman" w:eastAsia="Times New Roman" w:hAnsi="Times New Roman" w:cs="Times New Roman"/>
          <w:sz w:val="28"/>
          <w:szCs w:val="28"/>
        </w:rPr>
        <w:t>Cообщите</w:t>
      </w:r>
      <w:proofErr w:type="spellEnd"/>
      <w:r w:rsidRPr="00A3536D">
        <w:rPr>
          <w:rFonts w:ascii="Times New Roman" w:eastAsia="Times New Roman" w:hAnsi="Times New Roman" w:cs="Times New Roman"/>
          <w:sz w:val="28"/>
          <w:szCs w:val="28"/>
        </w:rPr>
        <w:t xml:space="preserve"> сведения об авторе и его творчестве (о данном конкретном произведении, определите роль заголовка). В данном случае мы анализируем рассказ современного английского писателя Джулиана Барнса “</w:t>
      </w:r>
      <w:r w:rsidRPr="00A3536D">
        <w:rPr>
          <w:rFonts w:ascii="Times New Roman" w:eastAsia="Times New Roman" w:hAnsi="Times New Roman" w:cs="Times New Roman"/>
          <w:sz w:val="28"/>
          <w:szCs w:val="28"/>
          <w:lang w:val="en-US"/>
        </w:rPr>
        <w:t>East</w:t>
      </w:r>
      <w:r w:rsidRPr="00A3536D">
        <w:rPr>
          <w:rFonts w:ascii="Times New Roman" w:eastAsia="Times New Roman" w:hAnsi="Times New Roman" w:cs="Times New Roman"/>
          <w:sz w:val="28"/>
          <w:szCs w:val="28"/>
        </w:rPr>
        <w:t xml:space="preserve"> </w:t>
      </w:r>
      <w:r w:rsidRPr="00A3536D">
        <w:rPr>
          <w:rFonts w:ascii="Times New Roman" w:eastAsia="Times New Roman" w:hAnsi="Times New Roman" w:cs="Times New Roman"/>
          <w:sz w:val="28"/>
          <w:szCs w:val="28"/>
          <w:lang w:val="en-US"/>
        </w:rPr>
        <w:t>Wind</w:t>
      </w:r>
      <w:r w:rsidRPr="00A3536D">
        <w:rPr>
          <w:rFonts w:ascii="Times New Roman" w:eastAsia="Times New Roman" w:hAnsi="Times New Roman" w:cs="Times New Roman"/>
          <w:sz w:val="28"/>
          <w:szCs w:val="28"/>
        </w:rPr>
        <w:t xml:space="preserve">”, опубликованного в 2008 году. Название анализируемого рассказа неслучайно, поскольку сама героиня родом из Восточной Германии, а ветер создает образ неприметности, легкости, но вместе с тем непреодолимой природной силы, и именно этот образ как нельзя лучше описывает главную героиню. </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b/>
          <w:sz w:val="28"/>
          <w:szCs w:val="28"/>
        </w:rPr>
      </w:pPr>
      <w:r w:rsidRPr="00A3536D">
        <w:rPr>
          <w:rFonts w:ascii="Times New Roman" w:eastAsia="Times New Roman" w:hAnsi="Times New Roman" w:cs="Times New Roman"/>
          <w:b/>
          <w:sz w:val="28"/>
          <w:szCs w:val="28"/>
        </w:rPr>
        <w:t>II. Основная часть:</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1. Передайте краткое содержание произведения (обозначьте место и время действия, определите главные события, главные действующие лица). В данном рассказе действие происходит в наши дни в одном из пригородов Лондона. Главные действующие лица — </w:t>
      </w:r>
      <w:proofErr w:type="spellStart"/>
      <w:r w:rsidRPr="00A3536D">
        <w:rPr>
          <w:rFonts w:ascii="Times New Roman" w:eastAsia="Times New Roman" w:hAnsi="Times New Roman" w:cs="Times New Roman"/>
          <w:sz w:val="28"/>
          <w:szCs w:val="28"/>
        </w:rPr>
        <w:t>Вернон</w:t>
      </w:r>
      <w:proofErr w:type="spellEnd"/>
      <w:r w:rsidRPr="00A3536D">
        <w:rPr>
          <w:rFonts w:ascii="Times New Roman" w:eastAsia="Times New Roman" w:hAnsi="Times New Roman" w:cs="Times New Roman"/>
          <w:sz w:val="28"/>
          <w:szCs w:val="28"/>
        </w:rPr>
        <w:t xml:space="preserve">, агент по недвижимости, англичанин, и его девушка </w:t>
      </w:r>
      <w:proofErr w:type="spellStart"/>
      <w:r w:rsidRPr="00A3536D">
        <w:rPr>
          <w:rFonts w:ascii="Times New Roman" w:eastAsia="Times New Roman" w:hAnsi="Times New Roman" w:cs="Times New Roman"/>
          <w:sz w:val="28"/>
          <w:szCs w:val="28"/>
        </w:rPr>
        <w:t>Андреа</w:t>
      </w:r>
      <w:proofErr w:type="spellEnd"/>
      <w:r w:rsidRPr="00A3536D">
        <w:rPr>
          <w:rFonts w:ascii="Times New Roman" w:eastAsia="Times New Roman" w:hAnsi="Times New Roman" w:cs="Times New Roman"/>
          <w:sz w:val="28"/>
          <w:szCs w:val="28"/>
        </w:rPr>
        <w:t>, официантка, немка.</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lang w:val="en-US"/>
        </w:rPr>
      </w:pPr>
      <w:r w:rsidRPr="00A3536D">
        <w:rPr>
          <w:rFonts w:ascii="Times New Roman" w:eastAsia="Times New Roman" w:hAnsi="Times New Roman" w:cs="Times New Roman"/>
          <w:sz w:val="28"/>
          <w:szCs w:val="28"/>
        </w:rPr>
        <w:t>2. Выделите эпизоды текста, раскрывающие мысли, суждения, взгляды молодых людей на целый ряд бытовых проблем и явлений. В</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рассказе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это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например</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описание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рассказчиком</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его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отношения</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к</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иммиграции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 xml:space="preserve">“Must be one of those Eastern Europeans who were all over the country nowadays. Building trade, pubs and restaurants, fruit picking. Came over here in vans and coaches, lived in rabbit warrens, </w:t>
      </w:r>
      <w:proofErr w:type="gramStart"/>
      <w:r w:rsidRPr="00A3536D">
        <w:rPr>
          <w:rFonts w:ascii="Times New Roman" w:eastAsia="Times New Roman" w:hAnsi="Times New Roman" w:cs="Times New Roman"/>
          <w:i/>
          <w:sz w:val="28"/>
          <w:szCs w:val="28"/>
          <w:lang w:val="en-US"/>
        </w:rPr>
        <w:t>made</w:t>
      </w:r>
      <w:proofErr w:type="gramEnd"/>
      <w:r w:rsidRPr="00A3536D">
        <w:rPr>
          <w:rFonts w:ascii="Times New Roman" w:eastAsia="Times New Roman" w:hAnsi="Times New Roman" w:cs="Times New Roman"/>
          <w:i/>
          <w:sz w:val="28"/>
          <w:szCs w:val="28"/>
          <w:lang w:val="en-US"/>
        </w:rPr>
        <w:t xml:space="preserve"> themselves a bit of money. Some stayed; some went home. Vernon </w:t>
      </w:r>
      <w:proofErr w:type="gramStart"/>
      <w:r w:rsidRPr="00A3536D">
        <w:rPr>
          <w:rFonts w:ascii="Times New Roman" w:eastAsia="Times New Roman" w:hAnsi="Times New Roman" w:cs="Times New Roman"/>
          <w:i/>
          <w:sz w:val="28"/>
          <w:szCs w:val="28"/>
          <w:lang w:val="en-US"/>
        </w:rPr>
        <w:t>didn’t</w:t>
      </w:r>
      <w:proofErr w:type="gramEnd"/>
      <w:r w:rsidRPr="00A3536D">
        <w:rPr>
          <w:rFonts w:ascii="Times New Roman" w:eastAsia="Times New Roman" w:hAnsi="Times New Roman" w:cs="Times New Roman"/>
          <w:i/>
          <w:sz w:val="28"/>
          <w:szCs w:val="28"/>
          <w:lang w:val="en-US"/>
        </w:rPr>
        <w:t xml:space="preserve"> mind one way or the other. That’s what he found more often than not these days: he didn’t mind one way or the other.”</w:t>
      </w:r>
      <w:r w:rsidRPr="00A3536D">
        <w:rPr>
          <w:rFonts w:ascii="Times New Roman" w:eastAsia="Times New Roman" w:hAnsi="Times New Roman" w:cs="Times New Roman"/>
          <w:sz w:val="28"/>
          <w:szCs w:val="28"/>
          <w:lang w:val="en-US"/>
        </w:rPr>
        <w:t xml:space="preserve"> [42] </w:t>
      </w:r>
      <w:proofErr w:type="gramStart"/>
      <w:r w:rsidRPr="00A3536D">
        <w:rPr>
          <w:rFonts w:ascii="Times New Roman" w:eastAsia="Times New Roman" w:hAnsi="Times New Roman" w:cs="Times New Roman"/>
          <w:sz w:val="28"/>
          <w:szCs w:val="28"/>
        </w:rPr>
        <w:t>и</w:t>
      </w:r>
      <w:proofErr w:type="gramEnd"/>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философское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отношение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стороннего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наблюдателя</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к</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жизни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 xml:space="preserve">“Vernon had moved to the town only a few months before, and had no feelings about the beach huts. If anything, their disappearance improved the view from the Right Plaice, where he sometimes had lunch. From a window table, he now looked out across a strip of concrete to damp shingle, a bored sky, and a lifeless sea. That was the east coast: for months on </w:t>
      </w:r>
      <w:proofErr w:type="gramStart"/>
      <w:r w:rsidRPr="00A3536D">
        <w:rPr>
          <w:rFonts w:ascii="Times New Roman" w:eastAsia="Times New Roman" w:hAnsi="Times New Roman" w:cs="Times New Roman"/>
          <w:i/>
          <w:sz w:val="28"/>
          <w:szCs w:val="28"/>
          <w:lang w:val="en-US"/>
        </w:rPr>
        <w:t>end</w:t>
      </w:r>
      <w:proofErr w:type="gramEnd"/>
      <w:r w:rsidRPr="00A3536D">
        <w:rPr>
          <w:rFonts w:ascii="Times New Roman" w:eastAsia="Times New Roman" w:hAnsi="Times New Roman" w:cs="Times New Roman"/>
          <w:i/>
          <w:sz w:val="28"/>
          <w:szCs w:val="28"/>
          <w:lang w:val="en-US"/>
        </w:rPr>
        <w:t xml:space="preserve"> you got bits of bad weather and lots of no weather. This was fine by him: he’d moved here to have no weather in his life.”</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 xml:space="preserve">“The market had bottomed out here long ago, the graph as horizontal as the sea. Old people died, and you sold their flats and </w:t>
      </w:r>
      <w:r w:rsidRPr="00A3536D">
        <w:rPr>
          <w:rFonts w:ascii="Times New Roman" w:eastAsia="Times New Roman" w:hAnsi="Times New Roman" w:cs="Times New Roman"/>
          <w:i/>
          <w:sz w:val="28"/>
          <w:szCs w:val="28"/>
          <w:lang w:val="en-US"/>
        </w:rPr>
        <w:lastRenderedPageBreak/>
        <w:t xml:space="preserve">houses to people who would get old in them in their turn, and then die. That was a lot of his trade. The town </w:t>
      </w:r>
      <w:proofErr w:type="gramStart"/>
      <w:r w:rsidRPr="00A3536D">
        <w:rPr>
          <w:rFonts w:ascii="Times New Roman" w:eastAsia="Times New Roman" w:hAnsi="Times New Roman" w:cs="Times New Roman"/>
          <w:i/>
          <w:sz w:val="28"/>
          <w:szCs w:val="28"/>
          <w:lang w:val="en-US"/>
        </w:rPr>
        <w:t>wasn’t</w:t>
      </w:r>
      <w:proofErr w:type="gramEnd"/>
      <w:r w:rsidRPr="00A3536D">
        <w:rPr>
          <w:rFonts w:ascii="Times New Roman" w:eastAsia="Times New Roman" w:hAnsi="Times New Roman" w:cs="Times New Roman"/>
          <w:i/>
          <w:sz w:val="28"/>
          <w:szCs w:val="28"/>
          <w:lang w:val="en-US"/>
        </w:rPr>
        <w:t xml:space="preserve"> fashionable, never had been. Londoners carried on up the A12 to somewhere pricier. Fine by him. </w:t>
      </w:r>
      <w:proofErr w:type="gramStart"/>
      <w:r w:rsidRPr="00A3536D">
        <w:rPr>
          <w:rFonts w:ascii="Times New Roman" w:eastAsia="Times New Roman" w:hAnsi="Times New Roman" w:cs="Times New Roman"/>
          <w:i/>
          <w:sz w:val="28"/>
          <w:szCs w:val="28"/>
          <w:lang w:val="en-US"/>
        </w:rPr>
        <w:t>He’d</w:t>
      </w:r>
      <w:proofErr w:type="gramEnd"/>
      <w:r w:rsidRPr="00A3536D">
        <w:rPr>
          <w:rFonts w:ascii="Times New Roman" w:eastAsia="Times New Roman" w:hAnsi="Times New Roman" w:cs="Times New Roman"/>
          <w:i/>
          <w:sz w:val="28"/>
          <w:szCs w:val="28"/>
          <w:lang w:val="en-US"/>
        </w:rPr>
        <w:t xml:space="preserve"> lived in London all his life until the divorce. Now he had a quiet job, a rented flat, and saw the kids every other weekend. When they got older, </w:t>
      </w:r>
      <w:proofErr w:type="gramStart"/>
      <w:r w:rsidRPr="00A3536D">
        <w:rPr>
          <w:rFonts w:ascii="Times New Roman" w:eastAsia="Times New Roman" w:hAnsi="Times New Roman" w:cs="Times New Roman"/>
          <w:i/>
          <w:sz w:val="28"/>
          <w:szCs w:val="28"/>
          <w:lang w:val="en-US"/>
        </w:rPr>
        <w:t>they’d</w:t>
      </w:r>
      <w:proofErr w:type="gramEnd"/>
      <w:r w:rsidRPr="00A3536D">
        <w:rPr>
          <w:rFonts w:ascii="Times New Roman" w:eastAsia="Times New Roman" w:hAnsi="Times New Roman" w:cs="Times New Roman"/>
          <w:i/>
          <w:sz w:val="28"/>
          <w:szCs w:val="28"/>
          <w:lang w:val="en-US"/>
        </w:rPr>
        <w:t xml:space="preserve"> probably be bored with this place and start acting the little snobs. But for the moment they liked the sea, throwing pebbles into it, eating chips.”</w:t>
      </w:r>
      <w:r w:rsidRPr="00A3536D">
        <w:rPr>
          <w:rFonts w:ascii="Times New Roman" w:eastAsia="Times New Roman" w:hAnsi="Times New Roman" w:cs="Times New Roman"/>
          <w:sz w:val="28"/>
          <w:szCs w:val="28"/>
          <w:lang w:val="en-US"/>
        </w:rPr>
        <w:t>[42]</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i/>
          <w:sz w:val="28"/>
          <w:szCs w:val="28"/>
          <w:lang w:val="en-US"/>
        </w:rPr>
      </w:pPr>
      <w:r w:rsidRPr="00A3536D">
        <w:rPr>
          <w:rFonts w:ascii="Times New Roman" w:eastAsia="Times New Roman" w:hAnsi="Times New Roman" w:cs="Times New Roman"/>
          <w:sz w:val="28"/>
          <w:szCs w:val="28"/>
        </w:rPr>
        <w:t>Интересны</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замечания</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главного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героя</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чувстве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юмора</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англичан</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“When she brought the bill, he said, “We could run away together and live in a beach hut.”</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lang w:val="en-US"/>
        </w:rPr>
      </w:pPr>
      <w:r w:rsidRPr="00A3536D">
        <w:rPr>
          <w:rFonts w:ascii="Times New Roman" w:eastAsia="Times New Roman" w:hAnsi="Times New Roman" w:cs="Times New Roman"/>
          <w:i/>
          <w:sz w:val="28"/>
          <w:szCs w:val="28"/>
          <w:lang w:val="en-US"/>
        </w:rPr>
        <w:t>“I do not think,” she replied, shaking her head, as if she believed he meant it. Oh, well, the old English sense of humor — takes a while for people to get used to it”</w:t>
      </w:r>
      <w:bookmarkStart w:id="0" w:name="_GoBack"/>
      <w:bookmarkEnd w:id="0"/>
      <w:r w:rsidR="00535DB7" w:rsidRPr="00A3536D">
        <w:rPr>
          <w:rFonts w:ascii="Times New Roman" w:eastAsia="Times New Roman" w:hAnsi="Times New Roman" w:cs="Times New Roman"/>
          <w:i/>
          <w:sz w:val="28"/>
          <w:szCs w:val="28"/>
          <w:lang w:val="en-US"/>
        </w:rPr>
        <w:t>.</w:t>
      </w:r>
      <w:r w:rsidR="00535DB7"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lang w:val="en-US"/>
        </w:rPr>
        <w:t>42]</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i/>
          <w:sz w:val="28"/>
          <w:szCs w:val="28"/>
        </w:rPr>
      </w:pPr>
      <w:r w:rsidRPr="00A3536D">
        <w:rPr>
          <w:rFonts w:ascii="Times New Roman" w:eastAsia="Times New Roman" w:hAnsi="Times New Roman" w:cs="Times New Roman"/>
          <w:sz w:val="28"/>
          <w:szCs w:val="28"/>
        </w:rPr>
        <w:t xml:space="preserve">Большую ценность с точки зрения развития межкультурной компетенции представляют высказывания рассказчика о различных чертах, присущих представителям польской и немецкой культуры: </w:t>
      </w:r>
      <w:r w:rsidRPr="00A3536D">
        <w:rPr>
          <w:rFonts w:ascii="Times New Roman" w:eastAsia="Times New Roman" w:hAnsi="Times New Roman" w:cs="Times New Roman"/>
          <w:i/>
          <w:sz w:val="28"/>
          <w:szCs w:val="28"/>
        </w:rPr>
        <w:t>“</w:t>
      </w:r>
      <w:r w:rsidRPr="00A3536D">
        <w:rPr>
          <w:rFonts w:ascii="Times New Roman" w:eastAsia="Times New Roman" w:hAnsi="Times New Roman" w:cs="Times New Roman"/>
          <w:i/>
          <w:sz w:val="28"/>
          <w:szCs w:val="28"/>
          <w:lang w:val="en-US"/>
        </w:rPr>
        <w:t>Actually</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he</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liked</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the</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Pole</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she</w:t>
      </w:r>
      <w:r w:rsidRPr="00A3536D">
        <w:rPr>
          <w:rFonts w:ascii="Times New Roman" w:eastAsia="Times New Roman" w:hAnsi="Times New Roman" w:cs="Times New Roman"/>
          <w:i/>
          <w:sz w:val="28"/>
          <w:szCs w:val="28"/>
        </w:rPr>
        <w:t>’</w:t>
      </w:r>
      <w:r w:rsidRPr="00A3536D">
        <w:rPr>
          <w:rFonts w:ascii="Times New Roman" w:eastAsia="Times New Roman" w:hAnsi="Times New Roman" w:cs="Times New Roman"/>
          <w:i/>
          <w:sz w:val="28"/>
          <w:szCs w:val="28"/>
          <w:lang w:val="en-US"/>
        </w:rPr>
        <w:t>d</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met</w:t>
      </w:r>
      <w:r w:rsidRPr="00A3536D">
        <w:rPr>
          <w:rFonts w:ascii="Times New Roman" w:eastAsia="Times New Roman" w:hAnsi="Times New Roman" w:cs="Times New Roman"/>
          <w:i/>
          <w:sz w:val="28"/>
          <w:szCs w:val="28"/>
        </w:rPr>
        <w:t xml:space="preserve"> — </w:t>
      </w:r>
      <w:proofErr w:type="spellStart"/>
      <w:r w:rsidRPr="00A3536D">
        <w:rPr>
          <w:rFonts w:ascii="Times New Roman" w:eastAsia="Times New Roman" w:hAnsi="Times New Roman" w:cs="Times New Roman"/>
          <w:i/>
          <w:sz w:val="28"/>
          <w:szCs w:val="28"/>
          <w:lang w:val="en-US"/>
        </w:rPr>
        <w:t>brickies</w:t>
      </w:r>
      <w:proofErr w:type="spellEnd"/>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plasterers</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electricians</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Good workers, well trained, did what they said they would, trustworthy.”</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 xml:space="preserve">“She wasn’t flirty; she wasn’t gabby; she wasn’t pushy. She </w:t>
      </w:r>
      <w:proofErr w:type="gramStart"/>
      <w:r w:rsidRPr="00A3536D">
        <w:rPr>
          <w:rFonts w:ascii="Times New Roman" w:eastAsia="Times New Roman" w:hAnsi="Times New Roman" w:cs="Times New Roman"/>
          <w:i/>
          <w:sz w:val="28"/>
          <w:szCs w:val="28"/>
          <w:lang w:val="en-US"/>
        </w:rPr>
        <w:t>didn’t</w:t>
      </w:r>
      <w:proofErr w:type="gramEnd"/>
      <w:r w:rsidRPr="00A3536D">
        <w:rPr>
          <w:rFonts w:ascii="Times New Roman" w:eastAsia="Times New Roman" w:hAnsi="Times New Roman" w:cs="Times New Roman"/>
          <w:i/>
          <w:sz w:val="28"/>
          <w:szCs w:val="28"/>
          <w:lang w:val="en-US"/>
        </w:rPr>
        <w:t xml:space="preserve"> mind that he was an estate agent, or that he was divorced with two kids. Other women had taken a quick look and said no. He reckoned women were more attracted to men who were still in their marriages, however fucked up those marriages were, than to ones who were picking up the pieces afterward. Not surprising, really. </w:t>
      </w:r>
      <w:proofErr w:type="gramStart"/>
      <w:r w:rsidRPr="00A3536D">
        <w:rPr>
          <w:rFonts w:ascii="Times New Roman" w:eastAsia="Times New Roman" w:hAnsi="Times New Roman" w:cs="Times New Roman"/>
          <w:i/>
          <w:sz w:val="28"/>
          <w:szCs w:val="28"/>
          <w:lang w:val="en-US"/>
        </w:rPr>
        <w:t>But</w:t>
      </w:r>
      <w:proofErr w:type="gramEnd"/>
      <w:r w:rsidRPr="00A3536D">
        <w:rPr>
          <w:rFonts w:ascii="Times New Roman" w:eastAsia="Times New Roman" w:hAnsi="Times New Roman" w:cs="Times New Roman"/>
          <w:i/>
          <w:sz w:val="28"/>
          <w:szCs w:val="28"/>
          <w:lang w:val="en-US"/>
        </w:rPr>
        <w:t xml:space="preserve"> Andrea didn’t mind all that. </w:t>
      </w:r>
      <w:proofErr w:type="gramStart"/>
      <w:r w:rsidRPr="00A3536D">
        <w:rPr>
          <w:rFonts w:ascii="Times New Roman" w:eastAsia="Times New Roman" w:hAnsi="Times New Roman" w:cs="Times New Roman"/>
          <w:i/>
          <w:sz w:val="28"/>
          <w:szCs w:val="28"/>
          <w:lang w:val="en-US"/>
        </w:rPr>
        <w:t>Didn’t</w:t>
      </w:r>
      <w:proofErr w:type="gramEnd"/>
      <w:r w:rsidRPr="00A3536D">
        <w:rPr>
          <w:rFonts w:ascii="Times New Roman" w:eastAsia="Times New Roman" w:hAnsi="Times New Roman" w:cs="Times New Roman"/>
          <w:i/>
          <w:sz w:val="28"/>
          <w:szCs w:val="28"/>
          <w:lang w:val="en-US"/>
        </w:rPr>
        <w:t xml:space="preserve"> ask questions much. Didn’t answer them, either, for that matter.”; “Whereas Andrea was never anything but straight with him. She </w:t>
      </w:r>
      <w:proofErr w:type="gramStart"/>
      <w:r w:rsidRPr="00A3536D">
        <w:rPr>
          <w:rFonts w:ascii="Times New Roman" w:eastAsia="Times New Roman" w:hAnsi="Times New Roman" w:cs="Times New Roman"/>
          <w:i/>
          <w:sz w:val="28"/>
          <w:szCs w:val="28"/>
          <w:lang w:val="en-US"/>
        </w:rPr>
        <w:t>didn’t</w:t>
      </w:r>
      <w:proofErr w:type="gramEnd"/>
      <w:r w:rsidRPr="00A3536D">
        <w:rPr>
          <w:rFonts w:ascii="Times New Roman" w:eastAsia="Times New Roman" w:hAnsi="Times New Roman" w:cs="Times New Roman"/>
          <w:i/>
          <w:sz w:val="28"/>
          <w:szCs w:val="28"/>
          <w:lang w:val="en-US"/>
        </w:rPr>
        <w:t xml:space="preserve"> talk much, but what she said was what she did. She would meet him where and when he asked, and be standing there, looking out for him, brushing a streak of hair out of her eyes, holding on to her bag more firmly than was necessary in this town. “You’re as reliable as a Polish builder,” he told her one day.” </w:t>
      </w:r>
      <w:r w:rsidRPr="00A3536D">
        <w:rPr>
          <w:rFonts w:ascii="Times New Roman" w:eastAsia="Times New Roman" w:hAnsi="Times New Roman" w:cs="Times New Roman"/>
          <w:sz w:val="28"/>
          <w:szCs w:val="28"/>
        </w:rPr>
        <w:t>[42]</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3. Скажите, какие моменты были вам уже знакомы до рассказа, и что вы примите к сведению после его прочтения. Опрос обучающихся показал, что они обратили внимание на следующие моменты: правительство в Англии, также, как и в России, не спешит с выполнением своих обещаний: </w:t>
      </w:r>
      <w:r w:rsidRPr="00A3536D">
        <w:rPr>
          <w:rFonts w:ascii="Times New Roman" w:eastAsia="Times New Roman" w:hAnsi="Times New Roman" w:cs="Times New Roman"/>
          <w:i/>
          <w:sz w:val="28"/>
          <w:szCs w:val="28"/>
        </w:rPr>
        <w:t xml:space="preserve">““YOBS ON RAMPAGE,” </w:t>
      </w:r>
      <w:proofErr w:type="spellStart"/>
      <w:r w:rsidRPr="00A3536D">
        <w:rPr>
          <w:rFonts w:ascii="Times New Roman" w:eastAsia="Times New Roman" w:hAnsi="Times New Roman" w:cs="Times New Roman"/>
          <w:i/>
          <w:sz w:val="28"/>
          <w:szCs w:val="28"/>
        </w:rPr>
        <w:t>the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local</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paper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decided</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though</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no</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culprit</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was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ever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found</w:t>
      </w:r>
      <w:proofErr w:type="spellEnd"/>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 xml:space="preserve">An architect from a more fashionable part of the coastline told the regional TV news that the huts had been part of the town’s social heritage and </w:t>
      </w:r>
      <w:proofErr w:type="gramStart"/>
      <w:r w:rsidRPr="00A3536D">
        <w:rPr>
          <w:rFonts w:ascii="Times New Roman" w:eastAsia="Times New Roman" w:hAnsi="Times New Roman" w:cs="Times New Roman"/>
          <w:i/>
          <w:sz w:val="28"/>
          <w:szCs w:val="28"/>
          <w:lang w:val="en-US"/>
        </w:rPr>
        <w:t>must be rebuilt</w:t>
      </w:r>
      <w:proofErr w:type="gramEnd"/>
      <w:r w:rsidRPr="00A3536D">
        <w:rPr>
          <w:rFonts w:ascii="Times New Roman" w:eastAsia="Times New Roman" w:hAnsi="Times New Roman" w:cs="Times New Roman"/>
          <w:i/>
          <w:sz w:val="28"/>
          <w:szCs w:val="28"/>
          <w:lang w:val="en-US"/>
        </w:rPr>
        <w:t>. The council announced that it would consider all options, but since then had done nothing”</w:t>
      </w:r>
      <w:r w:rsidRPr="00A3536D">
        <w:rPr>
          <w:rFonts w:ascii="Times New Roman" w:eastAsia="Times New Roman" w:hAnsi="Times New Roman" w:cs="Times New Roman"/>
          <w:sz w:val="28"/>
          <w:szCs w:val="28"/>
          <w:lang w:val="en-US"/>
        </w:rPr>
        <w:t xml:space="preserve">. [42] </w:t>
      </w:r>
      <w:r w:rsidRPr="00A3536D">
        <w:rPr>
          <w:rFonts w:ascii="Times New Roman" w:eastAsia="Times New Roman" w:hAnsi="Times New Roman" w:cs="Times New Roman"/>
          <w:sz w:val="28"/>
          <w:szCs w:val="28"/>
        </w:rPr>
        <w:t>Также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они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обратили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внимание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тот</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факт</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что</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Западе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проблемы</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детской</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наркомании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также</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актуальны</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как</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в</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sz w:val="28"/>
          <w:szCs w:val="28"/>
        </w:rPr>
        <w:t>России</w:t>
      </w:r>
      <w:r w:rsidRPr="00A3536D">
        <w:rPr>
          <w:rFonts w:ascii="Times New Roman" w:eastAsia="Times New Roman" w:hAnsi="Times New Roman" w:cs="Times New Roman"/>
          <w:sz w:val="28"/>
          <w:szCs w:val="28"/>
          <w:lang w:val="en-US"/>
        </w:rPr>
        <w:t xml:space="preserve">: </w:t>
      </w:r>
      <w:r w:rsidRPr="00A3536D">
        <w:rPr>
          <w:rFonts w:ascii="Times New Roman" w:eastAsia="Times New Roman" w:hAnsi="Times New Roman" w:cs="Times New Roman"/>
          <w:i/>
          <w:sz w:val="28"/>
          <w:szCs w:val="28"/>
          <w:lang w:val="en-US"/>
        </w:rPr>
        <w:t>“Apart from that, there was bingo for the old people whose flats he would sell when they were dead, and a club where some halfhearted Goths loitered. Kids drove into Colchester on a Friday night and bought enough drugs to see them through the weekend. Now</w:t>
      </w:r>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lang w:val="en-US"/>
        </w:rPr>
        <w:t>onder</w:t>
      </w:r>
      <w:proofErr w:type="spellEnd"/>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they</w:t>
      </w:r>
      <w:r w:rsidRPr="00A3536D">
        <w:rPr>
          <w:rFonts w:ascii="Times New Roman" w:eastAsia="Times New Roman" w:hAnsi="Times New Roman" w:cs="Times New Roman"/>
          <w:i/>
          <w:sz w:val="28"/>
          <w:szCs w:val="28"/>
        </w:rPr>
        <w:t>’</w:t>
      </w:r>
      <w:r w:rsidRPr="00A3536D">
        <w:rPr>
          <w:rFonts w:ascii="Times New Roman" w:eastAsia="Times New Roman" w:hAnsi="Times New Roman" w:cs="Times New Roman"/>
          <w:i/>
          <w:sz w:val="28"/>
          <w:szCs w:val="28"/>
          <w:lang w:val="en-US"/>
        </w:rPr>
        <w:t>d</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burned</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down</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the</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beach</w:t>
      </w:r>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huts</w:t>
      </w:r>
      <w:r w:rsidRPr="00A3536D">
        <w:rPr>
          <w:rFonts w:ascii="Times New Roman" w:eastAsia="Times New Roman" w:hAnsi="Times New Roman" w:cs="Times New Roman"/>
          <w:i/>
          <w:sz w:val="28"/>
          <w:szCs w:val="28"/>
        </w:rPr>
        <w:t>”</w:t>
      </w:r>
      <w:r w:rsidRPr="00A3536D">
        <w:rPr>
          <w:rFonts w:ascii="Times New Roman" w:eastAsia="Times New Roman" w:hAnsi="Times New Roman" w:cs="Times New Roman"/>
          <w:sz w:val="28"/>
          <w:szCs w:val="28"/>
        </w:rPr>
        <w:t>. [42]</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 xml:space="preserve">4. Какие ситуации быта упоминаются в связи с опытом главного героя и какие реалии быта при этом названы? В этом рассказе упоминается очень много реалий, по преимуществу бытовых, таких, как </w:t>
      </w:r>
      <w:proofErr w:type="spellStart"/>
      <w:r w:rsidRPr="00A3536D">
        <w:rPr>
          <w:rFonts w:ascii="Times New Roman" w:eastAsia="Times New Roman" w:hAnsi="Times New Roman" w:cs="Times New Roman"/>
          <w:i/>
          <w:sz w:val="28"/>
          <w:szCs w:val="28"/>
        </w:rPr>
        <w:t>wooden</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beachhuts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trade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lastRenderedPageBreak/>
        <w:t>pubs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rabbit</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warrens</w:t>
      </w:r>
      <w:proofErr w:type="spellEnd"/>
      <w:r w:rsidRPr="00A3536D">
        <w:rPr>
          <w:rFonts w:ascii="Times New Roman" w:eastAsia="Times New Roman" w:hAnsi="Times New Roman" w:cs="Times New Roman"/>
          <w:i/>
          <w:sz w:val="28"/>
          <w:szCs w:val="28"/>
        </w:rPr>
        <w:t xml:space="preserve">, a </w:t>
      </w:r>
      <w:proofErr w:type="spellStart"/>
      <w:r w:rsidRPr="00A3536D">
        <w:rPr>
          <w:rFonts w:ascii="Times New Roman" w:eastAsia="Times New Roman" w:hAnsi="Times New Roman" w:cs="Times New Roman"/>
          <w:i/>
          <w:sz w:val="28"/>
          <w:szCs w:val="28"/>
        </w:rPr>
        <w:t>beachhut</w:t>
      </w:r>
      <w:proofErr w:type="spellEnd"/>
      <w:r w:rsidRPr="00A3536D">
        <w:rPr>
          <w:rFonts w:ascii="Times New Roman" w:eastAsia="Times New Roman" w:hAnsi="Times New Roman" w:cs="Times New Roman"/>
          <w:i/>
          <w:sz w:val="28"/>
          <w:szCs w:val="28"/>
        </w:rPr>
        <w:t xml:space="preserve">, </w:t>
      </w:r>
      <w:r w:rsidRPr="00A3536D">
        <w:rPr>
          <w:rFonts w:ascii="Times New Roman" w:eastAsia="Times New Roman" w:hAnsi="Times New Roman" w:cs="Times New Roman"/>
          <w:i/>
          <w:sz w:val="28"/>
          <w:szCs w:val="28"/>
          <w:lang w:val="en-US"/>
        </w:rPr>
        <w:t>tips</w:t>
      </w:r>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haddockandmushies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Lincolnshire</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Catholics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Anglicans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Goths</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Colchester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Suffolk</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half-timber</w:t>
      </w:r>
      <w:proofErr w:type="spellEnd"/>
      <w:r w:rsidRPr="00A3536D">
        <w:rPr>
          <w:rFonts w:ascii="Times New Roman" w:eastAsia="Times New Roman" w:hAnsi="Times New Roman" w:cs="Times New Roman"/>
          <w:i/>
          <w:sz w:val="28"/>
          <w:szCs w:val="28"/>
        </w:rPr>
        <w:t xml:space="preserve"> </w:t>
      </w:r>
      <w:proofErr w:type="spellStart"/>
      <w:r w:rsidRPr="00A3536D">
        <w:rPr>
          <w:rFonts w:ascii="Times New Roman" w:eastAsia="Times New Roman" w:hAnsi="Times New Roman" w:cs="Times New Roman"/>
          <w:i/>
          <w:sz w:val="28"/>
          <w:szCs w:val="28"/>
        </w:rPr>
        <w:t>houses</w:t>
      </w:r>
      <w:r w:rsidRPr="00A3536D">
        <w:rPr>
          <w:rFonts w:ascii="Times New Roman" w:eastAsia="Times New Roman" w:hAnsi="Times New Roman" w:cs="Times New Roman"/>
          <w:sz w:val="28"/>
          <w:szCs w:val="28"/>
        </w:rPr>
        <w:t>и</w:t>
      </w:r>
      <w:proofErr w:type="spellEnd"/>
      <w:r w:rsidRPr="00A3536D">
        <w:rPr>
          <w:rFonts w:ascii="Times New Roman" w:eastAsia="Times New Roman" w:hAnsi="Times New Roman" w:cs="Times New Roman"/>
          <w:sz w:val="28"/>
          <w:szCs w:val="28"/>
        </w:rPr>
        <w:t xml:space="preserve"> т.д. [42]</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b/>
          <w:sz w:val="28"/>
          <w:szCs w:val="28"/>
        </w:rPr>
      </w:pPr>
      <w:r w:rsidRPr="00A3536D">
        <w:rPr>
          <w:rFonts w:ascii="Times New Roman" w:eastAsia="Times New Roman" w:hAnsi="Times New Roman" w:cs="Times New Roman"/>
          <w:b/>
          <w:sz w:val="28"/>
          <w:szCs w:val="28"/>
        </w:rPr>
        <w:t>III. Заключительная часть:</w:t>
      </w:r>
    </w:p>
    <w:p w:rsidR="00A3536D" w:rsidRPr="00A3536D" w:rsidRDefault="00A3536D" w:rsidP="00A3536D">
      <w:pPr>
        <w:tabs>
          <w:tab w:val="left" w:pos="3262"/>
        </w:tabs>
        <w:spacing w:after="0" w:line="240" w:lineRule="auto"/>
        <w:ind w:firstLine="709"/>
        <w:jc w:val="both"/>
        <w:rPr>
          <w:rFonts w:ascii="Times New Roman" w:eastAsia="Times New Roman" w:hAnsi="Times New Roman" w:cs="Times New Roman"/>
          <w:sz w:val="28"/>
          <w:szCs w:val="28"/>
        </w:rPr>
      </w:pPr>
      <w:r w:rsidRPr="00A3536D">
        <w:rPr>
          <w:rFonts w:ascii="Times New Roman" w:eastAsia="Times New Roman" w:hAnsi="Times New Roman" w:cs="Times New Roman"/>
          <w:sz w:val="28"/>
          <w:szCs w:val="28"/>
        </w:rPr>
        <w:t>Выразите вашу точку зрения по отношению к прочитанному. Школьникам рассказ очень понравился, так как затрагивает множество актуальных вопросов в жизни нашего общества, таких как иммиграция, наркомания, рынок недвижимости, отношения между мужчиной и женщиной и т.д., а также позволяет сравнить две культуры в процессе их межкультурного взаимодействия.</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b/>
          <w:sz w:val="28"/>
          <w:szCs w:val="28"/>
        </w:rPr>
        <w:t>Анализ франкоязычной литературы с точки зрения формирования межкультурной компетенции</w:t>
      </w:r>
      <w:r>
        <w:rPr>
          <w:rFonts w:ascii="Times New Roman" w:eastAsia="Times New Roman" w:hAnsi="Times New Roman" w:cs="Times New Roman"/>
          <w:sz w:val="28"/>
          <w:szCs w:val="28"/>
        </w:rPr>
        <w:t xml:space="preserve">. </w:t>
      </w:r>
      <w:r w:rsidRPr="00D34CA2">
        <w:rPr>
          <w:rFonts w:ascii="Times New Roman" w:eastAsia="Times New Roman" w:hAnsi="Times New Roman" w:cs="Times New Roman"/>
          <w:sz w:val="28"/>
          <w:szCs w:val="28"/>
        </w:rPr>
        <w:t xml:space="preserve">По сравнению с английским языком, французский язык не настолько популярен в современном обществе. Чаще всего он изучается только в некоторых школах с языковым уклоном в качестве второго иностранного языка. В результате отсутствие у обучаемых в их картине мира представлений о культурных ценностях французского народа, специфики современного употребления французского языка, стереотипных ситуаций общения значительно затрудняет процесс приобщения учащихся к фрагментам франкоязычной картины мира и к особенностям французской ментальности. Основной целью современного обучения французскому языку, как и любому другому иностранному языку, является формирование вторичной языковой личности, способной полноценно общаться на этом языке. В связи с этим особый интерес представляют вопросы, связанные с формированием межкультурной компетенции. </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 xml:space="preserve">В нашей школе несколько учащихся 11А класса, из которых была сформирована вторая экспериментальная группа, изучает французский язык как первый иностранный язык. Взяв за основу ту же методическую схему анализа рассказа, что и в первой экспериментальной группе, изучающей английский язык, нами был проведён подробный разбор рассказа современной французской писательницы Анны </w:t>
      </w:r>
      <w:proofErr w:type="spellStart"/>
      <w:r w:rsidRPr="00D34CA2">
        <w:rPr>
          <w:rFonts w:ascii="Times New Roman" w:eastAsia="Times New Roman" w:hAnsi="Times New Roman" w:cs="Times New Roman"/>
          <w:sz w:val="28"/>
          <w:szCs w:val="28"/>
        </w:rPr>
        <w:t>Гавальда</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Petites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pratiques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germanopratines</w:t>
      </w:r>
      <w:proofErr w:type="spellEnd"/>
      <w:r w:rsidRPr="00D34CA2">
        <w:rPr>
          <w:rFonts w:ascii="Times New Roman" w:eastAsia="Times New Roman" w:hAnsi="Times New Roman" w:cs="Times New Roman"/>
          <w:sz w:val="28"/>
          <w:szCs w:val="28"/>
        </w:rPr>
        <w:t>” из её первого сборника новелл “</w:t>
      </w:r>
      <w:proofErr w:type="spellStart"/>
      <w:r w:rsidRPr="00D34CA2">
        <w:rPr>
          <w:rFonts w:ascii="Times New Roman" w:eastAsia="Times New Roman" w:hAnsi="Times New Roman" w:cs="Times New Roman"/>
          <w:sz w:val="28"/>
          <w:szCs w:val="28"/>
        </w:rPr>
        <w:t>Je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voudrais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que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quelqu`un</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m`attende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quelque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part</w:t>
      </w:r>
      <w:proofErr w:type="spellEnd"/>
      <w:r w:rsidRPr="00D34CA2">
        <w:rPr>
          <w:rFonts w:ascii="Times New Roman" w:eastAsia="Times New Roman" w:hAnsi="Times New Roman" w:cs="Times New Roman"/>
          <w:sz w:val="28"/>
          <w:szCs w:val="28"/>
        </w:rPr>
        <w:t>”. В этом рассказе автор ярко и проникновенно рисует перед читателем самую обыкновенную жизнь, внешняя прозаичность которой скрывает в себе несметные сокровища потаенных желаний, страхов, грез и обид, а главное –– любви в самых разных ее проявлениях. “</w:t>
      </w:r>
      <w:proofErr w:type="spellStart"/>
      <w:r w:rsidRPr="00D34CA2">
        <w:rPr>
          <w:rFonts w:ascii="Times New Roman" w:eastAsia="Times New Roman" w:hAnsi="Times New Roman" w:cs="Times New Roman"/>
          <w:sz w:val="28"/>
          <w:szCs w:val="28"/>
        </w:rPr>
        <w:t>Petites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pratiques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germanopratines</w:t>
      </w:r>
      <w:proofErr w:type="spellEnd"/>
      <w:r w:rsidRPr="00D34CA2">
        <w:rPr>
          <w:rFonts w:ascii="Times New Roman" w:eastAsia="Times New Roman" w:hAnsi="Times New Roman" w:cs="Times New Roman"/>
          <w:sz w:val="28"/>
          <w:szCs w:val="28"/>
        </w:rPr>
        <w:t xml:space="preserve">” –– это полная мягкой иронии лаконичная житейская зарисовка, завораживающая читателя психологической глубиной и эмоциональной насыщенностью стиля. Действие рассказа начинается с момента встречи двух главных героев –– девушки, работающей в издательстве, и мужчины. Сначала они идут навстречу друг другу и уже почти проходят мимо, но тут мужчина всё-таки решается с ней познакомиться и приглашает её на ужин. Девушка соглашается, и весь день только и думает, что о предстоящем вечере, вспоминая при этом различные отрывки из литературных произведений </w:t>
      </w:r>
      <w:proofErr w:type="spellStart"/>
      <w:r w:rsidRPr="00D34CA2">
        <w:rPr>
          <w:rFonts w:ascii="Times New Roman" w:eastAsia="Times New Roman" w:hAnsi="Times New Roman" w:cs="Times New Roman"/>
          <w:sz w:val="28"/>
          <w:szCs w:val="28"/>
        </w:rPr>
        <w:t>Бодлера</w:t>
      </w:r>
      <w:proofErr w:type="spellEnd"/>
      <w:r w:rsidRPr="00D34CA2">
        <w:rPr>
          <w:rFonts w:ascii="Times New Roman" w:eastAsia="Times New Roman" w:hAnsi="Times New Roman" w:cs="Times New Roman"/>
          <w:sz w:val="28"/>
          <w:szCs w:val="28"/>
        </w:rPr>
        <w:t xml:space="preserve"> и Саган. Зайдя перед встречей в один из пабов и всё ещё размышляя над тем, стоит ли ей идти или нет, она, наконец, набирается решимости и приходит в назначенное место. На удивление, весь вечер проходит в очень уютной и романтической </w:t>
      </w:r>
      <w:r w:rsidRPr="00D34CA2">
        <w:rPr>
          <w:rFonts w:ascii="Times New Roman" w:eastAsia="Times New Roman" w:hAnsi="Times New Roman" w:cs="Times New Roman"/>
          <w:sz w:val="28"/>
          <w:szCs w:val="28"/>
        </w:rPr>
        <w:lastRenderedPageBreak/>
        <w:t xml:space="preserve">обстановке до того момента, как у мужчины начинает звонить телефон. Девушке это не нравится, и она даёт это понять. Вечер продолжается хорошо, но в конце мужчина совершает главную ошибку –– он достает телефон, чтобы посмотреть, кто же ему звонил. После этого девушка обижается, и, хотя и не высказывает ему этого напрямую, решает для себя, что эта история не будет иметь никакого продолжения. Он провожает её до такси и пытается узнать у неё номер телефона, но ему удаётся лишь оставить свой, после чего она уезжает, проклиная про себя мобильные телефоны, Саган, </w:t>
      </w:r>
      <w:proofErr w:type="spellStart"/>
      <w:r w:rsidRPr="00D34CA2">
        <w:rPr>
          <w:rFonts w:ascii="Times New Roman" w:eastAsia="Times New Roman" w:hAnsi="Times New Roman" w:cs="Times New Roman"/>
          <w:sz w:val="28"/>
          <w:szCs w:val="28"/>
        </w:rPr>
        <w:t>Бодлера</w:t>
      </w:r>
      <w:proofErr w:type="spellEnd"/>
      <w:r w:rsidRPr="00D34CA2">
        <w:rPr>
          <w:rFonts w:ascii="Times New Roman" w:eastAsia="Times New Roman" w:hAnsi="Times New Roman" w:cs="Times New Roman"/>
          <w:sz w:val="28"/>
          <w:szCs w:val="28"/>
        </w:rPr>
        <w:t xml:space="preserve"> и больше всего –– свою гордыню.</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Исходя из содержания, можно сделать вывод, что данный рассказ будет интересен школьникам, поскольку затрагивает такие жизненно важные для молодёжи темы, как знакомство мужчин и девушек, флирт, первое свидание, женский взгляд на поведение и внешность мужчины и многие другие. Следовательно, проведение подробного анализа этого произведения будет способствовать развитию межкультурной компетенции учащихся в следующих направлениях: отношение современных французов к знакомству на улице, границы допустимого поведения на первом свидании, интересы и увлечения молодых французов, а также узнаем много нового о реалиях быта Франции, о некоторых негласных правилах поведения в общественных местах, о внутреннем укладе жизни и т.д.</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Рассказ “</w:t>
      </w:r>
      <w:proofErr w:type="spellStart"/>
      <w:r w:rsidRPr="00D34CA2">
        <w:rPr>
          <w:rFonts w:ascii="Times New Roman" w:eastAsia="Times New Roman" w:hAnsi="Times New Roman" w:cs="Times New Roman"/>
          <w:sz w:val="28"/>
          <w:szCs w:val="28"/>
        </w:rPr>
        <w:t>Petites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pratiques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germanopratines</w:t>
      </w:r>
      <w:proofErr w:type="spellEnd"/>
      <w:r w:rsidRPr="00D34CA2">
        <w:rPr>
          <w:rFonts w:ascii="Times New Roman" w:eastAsia="Times New Roman" w:hAnsi="Times New Roman" w:cs="Times New Roman"/>
          <w:sz w:val="28"/>
          <w:szCs w:val="28"/>
        </w:rPr>
        <w:t>” был проанализирован с помощью той же методической схемы анализа рассказа с целью развития навыка анализа психологии описываемых в художественных текстах персонажей:</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b/>
          <w:sz w:val="28"/>
          <w:szCs w:val="28"/>
        </w:rPr>
      </w:pPr>
      <w:r w:rsidRPr="00D34CA2">
        <w:rPr>
          <w:rFonts w:ascii="Times New Roman" w:eastAsia="Times New Roman" w:hAnsi="Times New Roman" w:cs="Times New Roman"/>
          <w:b/>
          <w:sz w:val="28"/>
          <w:szCs w:val="28"/>
        </w:rPr>
        <w:t>I. Введение:</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 xml:space="preserve">1. </w:t>
      </w:r>
      <w:proofErr w:type="spellStart"/>
      <w:r w:rsidRPr="00D34CA2">
        <w:rPr>
          <w:rFonts w:ascii="Times New Roman" w:eastAsia="Times New Roman" w:hAnsi="Times New Roman" w:cs="Times New Roman"/>
          <w:sz w:val="28"/>
          <w:szCs w:val="28"/>
        </w:rPr>
        <w:t>Cообщите</w:t>
      </w:r>
      <w:proofErr w:type="spellEnd"/>
      <w:r w:rsidRPr="00D34CA2">
        <w:rPr>
          <w:rFonts w:ascii="Times New Roman" w:eastAsia="Times New Roman" w:hAnsi="Times New Roman" w:cs="Times New Roman"/>
          <w:sz w:val="28"/>
          <w:szCs w:val="28"/>
        </w:rPr>
        <w:t xml:space="preserve"> сведения об авторе и его творчестве (о данном конкретном произведении, определите роль заголовка). В данном случае был проанализирован рассказ современной французской писательницы Анны </w:t>
      </w:r>
      <w:proofErr w:type="spellStart"/>
      <w:r w:rsidRPr="00D34CA2">
        <w:rPr>
          <w:rFonts w:ascii="Times New Roman" w:eastAsia="Times New Roman" w:hAnsi="Times New Roman" w:cs="Times New Roman"/>
          <w:sz w:val="28"/>
          <w:szCs w:val="28"/>
        </w:rPr>
        <w:t>Гавальда</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Petites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pratiques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germanopratines</w:t>
      </w:r>
      <w:proofErr w:type="spellEnd"/>
      <w:r w:rsidRPr="00D34CA2">
        <w:rPr>
          <w:rFonts w:ascii="Times New Roman" w:eastAsia="Times New Roman" w:hAnsi="Times New Roman" w:cs="Times New Roman"/>
          <w:sz w:val="28"/>
          <w:szCs w:val="28"/>
        </w:rPr>
        <w:t>” из сборника рассказов “</w:t>
      </w:r>
      <w:proofErr w:type="spellStart"/>
      <w:r w:rsidRPr="00D34CA2">
        <w:rPr>
          <w:rFonts w:ascii="Times New Roman" w:eastAsia="Times New Roman" w:hAnsi="Times New Roman" w:cs="Times New Roman"/>
          <w:sz w:val="28"/>
          <w:szCs w:val="28"/>
        </w:rPr>
        <w:t>Je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voudrais</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que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quelqu`un</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m`attende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quelque</w:t>
      </w:r>
      <w:proofErr w:type="spellEnd"/>
      <w:r w:rsidRPr="00D34CA2">
        <w:rPr>
          <w:rFonts w:ascii="Times New Roman" w:eastAsia="Times New Roman" w:hAnsi="Times New Roman" w:cs="Times New Roman"/>
          <w:sz w:val="28"/>
          <w:szCs w:val="28"/>
        </w:rPr>
        <w:t xml:space="preserve"> </w:t>
      </w:r>
      <w:proofErr w:type="spellStart"/>
      <w:r w:rsidRPr="00D34CA2">
        <w:rPr>
          <w:rFonts w:ascii="Times New Roman" w:eastAsia="Times New Roman" w:hAnsi="Times New Roman" w:cs="Times New Roman"/>
          <w:sz w:val="28"/>
          <w:szCs w:val="28"/>
        </w:rPr>
        <w:t>part</w:t>
      </w:r>
      <w:proofErr w:type="spellEnd"/>
      <w:r w:rsidRPr="00D34CA2">
        <w:rPr>
          <w:rFonts w:ascii="Times New Roman" w:eastAsia="Times New Roman" w:hAnsi="Times New Roman" w:cs="Times New Roman"/>
          <w:sz w:val="28"/>
          <w:szCs w:val="28"/>
        </w:rPr>
        <w:t xml:space="preserve">”. Этот сборник опубликован в 1999 году. Название данного рассказа очень символично, так как упоминание в нём места действия рассказа хоть и не показывает прямо, какие именно события будут происходить, но дают читателям понять, что описываемые в рассказе события, довольно типичны именно для этого места. Впоследствии и сам автор это подтверждает: </w:t>
      </w:r>
      <w:r w:rsidRPr="00D34CA2">
        <w:rPr>
          <w:rFonts w:ascii="Times New Roman" w:eastAsia="Times New Roman" w:hAnsi="Times New Roman" w:cs="Times New Roman"/>
          <w:i/>
          <w:sz w:val="28"/>
          <w:szCs w:val="28"/>
        </w:rPr>
        <w:t>“</w:t>
      </w:r>
      <w:proofErr w:type="spellStart"/>
      <w:r w:rsidRPr="00D34CA2">
        <w:rPr>
          <w:rFonts w:ascii="Times New Roman" w:eastAsia="Times New Roman" w:hAnsi="Times New Roman" w:cs="Times New Roman"/>
          <w:i/>
          <w:sz w:val="28"/>
          <w:szCs w:val="28"/>
        </w:rPr>
        <w:t>Saint-Germain-des-prés</w:t>
      </w:r>
      <w:proofErr w:type="spellEnd"/>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Je sais ce que vous allez me dire: "Mon Dieu, mais c'est d'un commun ma chérie, Sagan l'a fait bien avant toi et tellement mieux! " Je sais. Mais qu'est-ce que vous voulez… je ne suis pas sûre que tout cela me serait arrivé sur le boulevard de Clichy, c'est comme ça. C</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i/>
          <w:sz w:val="28"/>
          <w:szCs w:val="28"/>
          <w:lang w:val="fr-FR"/>
        </w:rPr>
        <w:t>est</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la</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vie</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sz w:val="28"/>
          <w:szCs w:val="28"/>
        </w:rPr>
        <w:t>. [44, р. 5.]</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b/>
          <w:sz w:val="28"/>
          <w:szCs w:val="28"/>
        </w:rPr>
      </w:pPr>
      <w:r w:rsidRPr="00D34CA2">
        <w:rPr>
          <w:rFonts w:ascii="Times New Roman" w:eastAsia="Times New Roman" w:hAnsi="Times New Roman" w:cs="Times New Roman"/>
          <w:b/>
          <w:sz w:val="28"/>
          <w:szCs w:val="28"/>
        </w:rPr>
        <w:t>II. Основная часть:</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1. Передайте краткое содержание произведения (обозначьте место и время действия, определите главные события, главные действующие лица). Здесь действие происходит в наши дни на бульваре Сен-Жермен. Главные действующие лица — мужчина и женщина, чьи имена не называются. Подумайте, о чем может свидетельствовать отсутствие имен персонажей?</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lang w:val="fr-FR"/>
        </w:rPr>
      </w:pPr>
      <w:r w:rsidRPr="00D34CA2">
        <w:rPr>
          <w:rFonts w:ascii="Times New Roman" w:eastAsia="Times New Roman" w:hAnsi="Times New Roman" w:cs="Times New Roman"/>
          <w:sz w:val="28"/>
          <w:szCs w:val="28"/>
        </w:rPr>
        <w:lastRenderedPageBreak/>
        <w:t xml:space="preserve">2. Выделите эпизоды текста, раскрывающие мысли, суждения, взгляды молодых людей на целый ряд бытовых проблем и явлений. Так как центральное место в этом рассказе занимают именно мысли и чувства людей, то в тексте встречается очень много комментариев личного плана как героев, так и самого автора. Так, в самом начале автор с некоторой горькой усмешкой указывает нам на литературные предпочтения современной молодёжи: </w:t>
      </w:r>
      <w:r w:rsidRPr="00D34CA2">
        <w:rPr>
          <w:rFonts w:ascii="Times New Roman" w:eastAsia="Times New Roman" w:hAnsi="Times New Roman" w:cs="Times New Roman"/>
          <w:i/>
          <w:sz w:val="28"/>
          <w:szCs w:val="28"/>
        </w:rPr>
        <w:t>“</w:t>
      </w:r>
      <w:proofErr w:type="spellStart"/>
      <w:r w:rsidRPr="00D34CA2">
        <w:rPr>
          <w:rFonts w:ascii="Times New Roman" w:eastAsia="Times New Roman" w:hAnsi="Times New Roman" w:cs="Times New Roman"/>
          <w:i/>
          <w:sz w:val="28"/>
          <w:szCs w:val="28"/>
        </w:rPr>
        <w:t>Mais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gardez</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vos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réflexions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pour</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vous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et</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écoutez</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moi</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car</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mon</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petit</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doigt</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meditque</w:t>
      </w:r>
      <w:proofErr w:type="spellEnd"/>
      <w:r w:rsidRPr="00D34CA2">
        <w:rPr>
          <w:rFonts w:ascii="Times New Roman" w:eastAsia="Times New Roman" w:hAnsi="Times New Roman" w:cs="Times New Roman"/>
          <w:i/>
          <w:sz w:val="28"/>
          <w:szCs w:val="28"/>
        </w:rPr>
        <w:t xml:space="preserve"> cette </w:t>
      </w:r>
      <w:proofErr w:type="spellStart"/>
      <w:r w:rsidRPr="00D34CA2">
        <w:rPr>
          <w:rFonts w:ascii="Times New Roman" w:eastAsia="Times New Roman" w:hAnsi="Times New Roman" w:cs="Times New Roman"/>
          <w:i/>
          <w:sz w:val="28"/>
          <w:szCs w:val="28"/>
        </w:rPr>
        <w:t>histoire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va</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vous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amuser</w:t>
      </w:r>
      <w:proofErr w:type="spellEnd"/>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Vous adorez les petites bluettes. Quand on vous titille le coeur avec ces soirées prometteuses, ces hommes qui vous font croire qu'ils sont célibataires et un peu malheureux. Je sais que vous adorez ça. C'est normal, vous ne pouvez quand même pas lire des romans Harlequin attablé chez Lipp ou aux Deux-Magots. Evidemment que non, vous ne pouvez pas”</w:t>
      </w:r>
      <w:r w:rsidRPr="00D34CA2">
        <w:rPr>
          <w:rFonts w:ascii="Times New Roman" w:eastAsia="Times New Roman" w:hAnsi="Times New Roman" w:cs="Times New Roman"/>
          <w:sz w:val="28"/>
          <w:szCs w:val="28"/>
          <w:lang w:val="fr-FR"/>
        </w:rPr>
        <w:t xml:space="preserve">. [44, </w:t>
      </w:r>
      <w:r w:rsidRPr="00D34CA2">
        <w:rPr>
          <w:rFonts w:ascii="Times New Roman" w:eastAsia="Times New Roman" w:hAnsi="Times New Roman" w:cs="Times New Roman"/>
          <w:sz w:val="28"/>
          <w:szCs w:val="28"/>
        </w:rPr>
        <w:t>р</w:t>
      </w:r>
      <w:r w:rsidRPr="00D34CA2">
        <w:rPr>
          <w:rFonts w:ascii="Times New Roman" w:eastAsia="Times New Roman" w:hAnsi="Times New Roman" w:cs="Times New Roman"/>
          <w:sz w:val="28"/>
          <w:szCs w:val="28"/>
          <w:lang w:val="fr-FR"/>
        </w:rPr>
        <w:t>. 5.]</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lang w:val="fr-FR"/>
        </w:rPr>
      </w:pPr>
      <w:r w:rsidRPr="00D34CA2">
        <w:rPr>
          <w:rFonts w:ascii="Times New Roman" w:eastAsia="Times New Roman" w:hAnsi="Times New Roman" w:cs="Times New Roman"/>
          <w:sz w:val="28"/>
          <w:szCs w:val="28"/>
        </w:rPr>
        <w:t>Исключительно</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занимательны</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иронические</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комментарии</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главной</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героини</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насчет</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некоторых</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бытовых</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явлений</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жизни</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Парижа</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i/>
          <w:sz w:val="28"/>
          <w:szCs w:val="28"/>
          <w:lang w:val="fr-FR"/>
        </w:rPr>
        <w:t>“Précision: une Parisienne qui se respecte sur le boulevard Saint-Germain ne traverse jamais sur les lignes blanches quand le feu est rouge. Une Parisienne qui se respecte guette le flot des voitures et s'élance tout en sachant qu'elle prend un risque. Mourir pour la vitrine de chez Paule Ka. C'est délicieux”</w:t>
      </w:r>
      <w:r w:rsidRPr="00D34CA2">
        <w:rPr>
          <w:rFonts w:ascii="Times New Roman" w:eastAsia="Times New Roman" w:hAnsi="Times New Roman" w:cs="Times New Roman"/>
          <w:sz w:val="28"/>
          <w:szCs w:val="28"/>
          <w:lang w:val="fr-FR"/>
        </w:rPr>
        <w:t xml:space="preserve">. [44, </w:t>
      </w:r>
      <w:r w:rsidRPr="00D34CA2">
        <w:rPr>
          <w:rFonts w:ascii="Times New Roman" w:eastAsia="Times New Roman" w:hAnsi="Times New Roman" w:cs="Times New Roman"/>
          <w:sz w:val="28"/>
          <w:szCs w:val="28"/>
        </w:rPr>
        <w:t>р</w:t>
      </w:r>
      <w:r w:rsidRPr="00D34CA2">
        <w:rPr>
          <w:rFonts w:ascii="Times New Roman" w:eastAsia="Times New Roman" w:hAnsi="Times New Roman" w:cs="Times New Roman"/>
          <w:sz w:val="28"/>
          <w:szCs w:val="28"/>
          <w:lang w:val="fr-FR"/>
        </w:rPr>
        <w:t>. 5.]</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lang w:val="fr-FR"/>
        </w:rPr>
      </w:pPr>
      <w:r w:rsidRPr="00D34CA2">
        <w:rPr>
          <w:rFonts w:ascii="Times New Roman" w:eastAsia="Times New Roman" w:hAnsi="Times New Roman" w:cs="Times New Roman"/>
          <w:sz w:val="28"/>
          <w:szCs w:val="28"/>
        </w:rPr>
        <w:t>С</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долей</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смущения</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описывается</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взгляд</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мужчины</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на</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случайную</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встречу</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с</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понравившейся</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ему</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девушкой</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i/>
          <w:sz w:val="28"/>
          <w:szCs w:val="28"/>
          <w:lang w:val="fr-FR"/>
        </w:rPr>
        <w:t>“Mais en vous regardant vous éloigner, je me suis dit: c'est trop bête, voilà une femme que je croise dans la rue, je lui souris, elle me sourit, nous nous frôlons et nous allons nous perdre… C'est trop bête, non vraiment, c'est même absurde”</w:t>
      </w:r>
      <w:r w:rsidRPr="00D34CA2">
        <w:rPr>
          <w:rFonts w:ascii="Times New Roman" w:eastAsia="Times New Roman" w:hAnsi="Times New Roman" w:cs="Times New Roman"/>
          <w:sz w:val="28"/>
          <w:szCs w:val="28"/>
          <w:lang w:val="fr-FR"/>
        </w:rPr>
        <w:t>. [44, р. 6.]</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Глубоко</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и</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проникновенно</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описываются</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автором</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переживания</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женщины</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по</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поводу</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первого</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свидания</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i/>
          <w:sz w:val="28"/>
          <w:szCs w:val="28"/>
          <w:lang w:val="fr-FR"/>
        </w:rPr>
        <w:t>“Fin d'après-midi un petit peu nerveuse, il faut l'avouer…Un peu nerveuse comme une débutante qui sait que son brushing est raté. Un peu nerveuse comme au seuil d'une histoire d'amour… Les dernières phalanges de mes doigts sont glacées et je me fais répéter tout ce qu'on me dit. Respire</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mafille</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respire</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sz w:val="28"/>
          <w:szCs w:val="28"/>
        </w:rPr>
        <w:t xml:space="preserve"> [44, р. 6.]</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t xml:space="preserve">3. Скажите, какие моменты были вам уже знакомы до рассказа, и что вы примите к сведению после его прочтения. Из опроса учащихся было выяснено, что они обратили внимание на следующие моменты: в нашем обществе, как правило, женщины также предпочитают опаздывать на встречу с мужчиной: </w:t>
      </w:r>
      <w:r w:rsidRPr="00D34CA2">
        <w:rPr>
          <w:rFonts w:ascii="Times New Roman" w:eastAsia="Times New Roman" w:hAnsi="Times New Roman" w:cs="Times New Roman"/>
          <w:i/>
          <w:sz w:val="28"/>
          <w:szCs w:val="28"/>
        </w:rPr>
        <w:t xml:space="preserve">“J` </w:t>
      </w:r>
      <w:proofErr w:type="spellStart"/>
      <w:r w:rsidRPr="00D34CA2">
        <w:rPr>
          <w:rFonts w:ascii="Times New Roman" w:eastAsia="Times New Roman" w:hAnsi="Times New Roman" w:cs="Times New Roman"/>
          <w:i/>
          <w:sz w:val="28"/>
          <w:szCs w:val="28"/>
        </w:rPr>
        <w:t>en</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peux</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pas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décemment</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arriver</w:t>
      </w:r>
      <w:proofErr w:type="spellEnd"/>
      <w:r w:rsidRPr="00D34CA2">
        <w:rPr>
          <w:rFonts w:ascii="Times New Roman" w:eastAsia="Times New Roman" w:hAnsi="Times New Roman" w:cs="Times New Roman"/>
          <w:i/>
          <w:sz w:val="28"/>
          <w:szCs w:val="28"/>
        </w:rPr>
        <w:t xml:space="preserve"> la </w:t>
      </w:r>
      <w:proofErr w:type="spellStart"/>
      <w:r w:rsidRPr="00D34CA2">
        <w:rPr>
          <w:rFonts w:ascii="Times New Roman" w:eastAsia="Times New Roman" w:hAnsi="Times New Roman" w:cs="Times New Roman"/>
          <w:i/>
          <w:sz w:val="28"/>
          <w:szCs w:val="28"/>
        </w:rPr>
        <w:t>première</w:t>
      </w:r>
      <w:proofErr w:type="spellEnd"/>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Non. Et même, j'arriverai un peu en retard. Me faire un tout petit peu désirer ce serait mieux”</w:t>
      </w:r>
      <w:r w:rsidRPr="00D34CA2">
        <w:rPr>
          <w:rFonts w:ascii="Times New Roman" w:eastAsia="Times New Roman" w:hAnsi="Times New Roman" w:cs="Times New Roman"/>
          <w:sz w:val="28"/>
          <w:szCs w:val="28"/>
          <w:lang w:val="fr-FR"/>
        </w:rPr>
        <w:t xml:space="preserve">. </w:t>
      </w:r>
      <w:r w:rsidRPr="00D34CA2">
        <w:rPr>
          <w:rFonts w:ascii="Times New Roman" w:eastAsia="Times New Roman" w:hAnsi="Times New Roman" w:cs="Times New Roman"/>
          <w:sz w:val="28"/>
          <w:szCs w:val="28"/>
        </w:rPr>
        <w:t xml:space="preserve">[44, р. 6.] Они также обратили внимание на тот факт, что для Франции характерно гораздо более агрессивное отношение к людям, использующим мобильный телефон в общественном месте: </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i/>
          <w:sz w:val="28"/>
          <w:szCs w:val="28"/>
          <w:lang w:val="fr-FR"/>
        </w:rPr>
        <w:t>C</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i/>
          <w:sz w:val="28"/>
          <w:szCs w:val="28"/>
          <w:lang w:val="fr-FR"/>
        </w:rPr>
        <w:t>esthorrible</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Son téléphone portable vient de sonner. Comme un seul homme tous les regards du restaurant sont braqués sur lui qui l'éteint prestement. Il vient certainement de gâcher beaucoup de très bon vin. Des gorgées mal passées dans des gosiers irrités. Des gens se sont étranglés, des doigts se sont crispés sur les manches des couteaux ou sur les plis des serviettes amidonnées. Ces maudits engins, il en faut toujours un, n'importe où, n'importe quand. Ungoujat</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sz w:val="28"/>
          <w:szCs w:val="28"/>
        </w:rPr>
        <w:t xml:space="preserve">. [44, р. 8.] </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r w:rsidRPr="00D34CA2">
        <w:rPr>
          <w:rFonts w:ascii="Times New Roman" w:eastAsia="Times New Roman" w:hAnsi="Times New Roman" w:cs="Times New Roman"/>
          <w:sz w:val="28"/>
          <w:szCs w:val="28"/>
        </w:rPr>
        <w:lastRenderedPageBreak/>
        <w:t xml:space="preserve">4. Какие ситуации быта упоминаются в связи с опытом главного героя и какие реалии быта при этом названы? В этом рассказе упоминается очень много реалий, по преимуществу географических названий и названий различных общественных мест, таких как: </w:t>
      </w:r>
      <w:proofErr w:type="spellStart"/>
      <w:r w:rsidRPr="00D34CA2">
        <w:rPr>
          <w:rFonts w:ascii="Times New Roman" w:eastAsia="Times New Roman" w:hAnsi="Times New Roman" w:cs="Times New Roman"/>
          <w:i/>
          <w:sz w:val="28"/>
          <w:szCs w:val="28"/>
        </w:rPr>
        <w:t>Saint-Germain-des-prés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le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boulevard</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de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Clichy</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Lipp</w:t>
      </w:r>
      <w:proofErr w:type="spellEnd"/>
      <w:r w:rsidRPr="00D34CA2">
        <w:rPr>
          <w:rFonts w:ascii="Times New Roman" w:eastAsia="Times New Roman" w:hAnsi="Times New Roman" w:cs="Times New Roman"/>
          <w:i/>
          <w:sz w:val="28"/>
          <w:szCs w:val="28"/>
        </w:rPr>
        <w:t xml:space="preserve"> и </w:t>
      </w:r>
      <w:proofErr w:type="spellStart"/>
      <w:r w:rsidRPr="00D34CA2">
        <w:rPr>
          <w:rFonts w:ascii="Times New Roman" w:eastAsia="Times New Roman" w:hAnsi="Times New Roman" w:cs="Times New Roman"/>
          <w:i/>
          <w:sz w:val="28"/>
          <w:szCs w:val="28"/>
        </w:rPr>
        <w:t>Deux-Magots</w:t>
      </w:r>
      <w:proofErr w:type="spellEnd"/>
      <w:r w:rsidRPr="00D34CA2">
        <w:rPr>
          <w:rFonts w:ascii="Times New Roman" w:eastAsia="Times New Roman" w:hAnsi="Times New Roman" w:cs="Times New Roman"/>
          <w:sz w:val="28"/>
          <w:szCs w:val="28"/>
        </w:rPr>
        <w:t xml:space="preserve"> (Дорогие рестораны в фешенебельном квартале Парижа Сен-Жермен-де-Пре), l</w:t>
      </w:r>
      <w:r w:rsidRPr="00D34CA2">
        <w:rPr>
          <w:rFonts w:ascii="Times New Roman" w:eastAsia="Times New Roman" w:hAnsi="Times New Roman" w:cs="Times New Roman"/>
          <w:i/>
          <w:sz w:val="28"/>
          <w:szCs w:val="28"/>
        </w:rPr>
        <w:t xml:space="preserve">a </w:t>
      </w:r>
      <w:proofErr w:type="spellStart"/>
      <w:r w:rsidRPr="00D34CA2">
        <w:rPr>
          <w:rFonts w:ascii="Times New Roman" w:eastAsia="Times New Roman" w:hAnsi="Times New Roman" w:cs="Times New Roman"/>
          <w:i/>
          <w:sz w:val="28"/>
          <w:szCs w:val="28"/>
        </w:rPr>
        <w:t>rue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des</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Saints-Pères</w:t>
      </w:r>
      <w:proofErr w:type="spellEnd"/>
      <w:r w:rsidRPr="00D34CA2">
        <w:rPr>
          <w:rFonts w:ascii="Times New Roman" w:eastAsia="Times New Roman" w:hAnsi="Times New Roman" w:cs="Times New Roman"/>
          <w:i/>
          <w:sz w:val="28"/>
          <w:szCs w:val="28"/>
        </w:rPr>
        <w:t xml:space="preserve">, la </w:t>
      </w:r>
      <w:proofErr w:type="spellStart"/>
      <w:r w:rsidRPr="00D34CA2">
        <w:rPr>
          <w:rFonts w:ascii="Times New Roman" w:eastAsia="Times New Roman" w:hAnsi="Times New Roman" w:cs="Times New Roman"/>
          <w:i/>
          <w:sz w:val="28"/>
          <w:szCs w:val="28"/>
        </w:rPr>
        <w:t>vitrine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de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chez</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Paule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Ka</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le</w:t>
      </w:r>
      <w:proofErr w:type="spellEnd"/>
      <w:r w:rsidRPr="00D34CA2">
        <w:rPr>
          <w:rFonts w:ascii="Times New Roman" w:eastAsia="Times New Roman" w:hAnsi="Times New Roman" w:cs="Times New Roman"/>
          <w:i/>
          <w:sz w:val="28"/>
          <w:szCs w:val="28"/>
        </w:rPr>
        <w:t xml:space="preserve"> </w:t>
      </w:r>
      <w:proofErr w:type="spellStart"/>
      <w:r w:rsidRPr="00D34CA2">
        <w:rPr>
          <w:rFonts w:ascii="Times New Roman" w:eastAsia="Times New Roman" w:hAnsi="Times New Roman" w:cs="Times New Roman"/>
          <w:i/>
          <w:sz w:val="28"/>
          <w:szCs w:val="28"/>
        </w:rPr>
        <w:t>Beauregard</w:t>
      </w:r>
      <w:proofErr w:type="spellEnd"/>
      <w:r w:rsidRPr="00D34CA2">
        <w:rPr>
          <w:rFonts w:ascii="Times New Roman" w:eastAsia="Times New Roman" w:hAnsi="Times New Roman" w:cs="Times New Roman"/>
          <w:sz w:val="28"/>
          <w:szCs w:val="28"/>
        </w:rPr>
        <w:t xml:space="preserve"> (кинотеатр) и др. Также студенты узнают, что в ресторанах Франции есть отдельные залы для курящих и некурящих: </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i/>
          <w:sz w:val="28"/>
          <w:szCs w:val="28"/>
          <w:lang w:val="fr-FR"/>
        </w:rPr>
        <w:t>Il</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m</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i/>
          <w:sz w:val="28"/>
          <w:szCs w:val="28"/>
          <w:lang w:val="fr-FR"/>
        </w:rPr>
        <w:t>a</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laiss</w:t>
      </w:r>
      <w:r w:rsidRPr="00D34CA2">
        <w:rPr>
          <w:rFonts w:ascii="Times New Roman" w:eastAsia="Times New Roman" w:hAnsi="Times New Roman" w:cs="Times New Roman"/>
          <w:i/>
          <w:sz w:val="28"/>
          <w:szCs w:val="28"/>
        </w:rPr>
        <w:t>é</w:t>
      </w:r>
      <w:r w:rsidRPr="00D34CA2">
        <w:rPr>
          <w:rFonts w:ascii="Times New Roman" w:eastAsia="Times New Roman" w:hAnsi="Times New Roman" w:cs="Times New Roman"/>
          <w:i/>
          <w:sz w:val="28"/>
          <w:szCs w:val="28"/>
          <w:lang w:val="fr-FR"/>
        </w:rPr>
        <w:t>e</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passer</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devant</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entenant</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la</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porte</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d</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i/>
          <w:sz w:val="28"/>
          <w:szCs w:val="28"/>
          <w:lang w:val="fr-FR"/>
        </w:rPr>
        <w:t>un</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petit</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bistrot</w:t>
      </w:r>
      <w:r w:rsidRPr="00D34CA2">
        <w:rPr>
          <w:rFonts w:ascii="Times New Roman" w:eastAsia="Times New Roman" w:hAnsi="Times New Roman" w:cs="Times New Roman"/>
          <w:i/>
          <w:sz w:val="28"/>
          <w:szCs w:val="28"/>
        </w:rPr>
        <w:t xml:space="preserve"> à </w:t>
      </w:r>
      <w:r w:rsidRPr="00D34CA2">
        <w:rPr>
          <w:rFonts w:ascii="Times New Roman" w:eastAsia="Times New Roman" w:hAnsi="Times New Roman" w:cs="Times New Roman"/>
          <w:i/>
          <w:sz w:val="28"/>
          <w:szCs w:val="28"/>
          <w:lang w:val="fr-FR"/>
        </w:rPr>
        <w:t>vins</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et</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un</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serveur</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d</w:t>
      </w:r>
      <w:r w:rsidRPr="00D34CA2">
        <w:rPr>
          <w:rFonts w:ascii="Times New Roman" w:eastAsia="Times New Roman" w:hAnsi="Times New Roman" w:cs="Times New Roman"/>
          <w:i/>
          <w:sz w:val="28"/>
          <w:szCs w:val="28"/>
        </w:rPr>
        <w:t>é</w:t>
      </w:r>
      <w:r w:rsidRPr="00D34CA2">
        <w:rPr>
          <w:rFonts w:ascii="Times New Roman" w:eastAsia="Times New Roman" w:hAnsi="Times New Roman" w:cs="Times New Roman"/>
          <w:i/>
          <w:sz w:val="28"/>
          <w:szCs w:val="28"/>
          <w:lang w:val="fr-FR"/>
        </w:rPr>
        <w:t>sabus</w:t>
      </w:r>
      <w:r w:rsidRPr="00D34CA2">
        <w:rPr>
          <w:rFonts w:ascii="Times New Roman" w:eastAsia="Times New Roman" w:hAnsi="Times New Roman" w:cs="Times New Roman"/>
          <w:i/>
          <w:sz w:val="28"/>
          <w:szCs w:val="28"/>
        </w:rPr>
        <w:t xml:space="preserve">é </w:t>
      </w:r>
      <w:r w:rsidRPr="00D34CA2">
        <w:rPr>
          <w:rFonts w:ascii="Times New Roman" w:eastAsia="Times New Roman" w:hAnsi="Times New Roman" w:cs="Times New Roman"/>
          <w:i/>
          <w:sz w:val="28"/>
          <w:szCs w:val="28"/>
          <w:lang w:val="fr-FR"/>
        </w:rPr>
        <w:t>nous</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a</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juste</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demand</w:t>
      </w:r>
      <w:r w:rsidRPr="00D34CA2">
        <w:rPr>
          <w:rFonts w:ascii="Times New Roman" w:eastAsia="Times New Roman" w:hAnsi="Times New Roman" w:cs="Times New Roman"/>
          <w:i/>
          <w:sz w:val="28"/>
          <w:szCs w:val="28"/>
        </w:rPr>
        <w:t xml:space="preserve">é </w:t>
      </w:r>
      <w:r w:rsidRPr="00D34CA2">
        <w:rPr>
          <w:rFonts w:ascii="Times New Roman" w:eastAsia="Times New Roman" w:hAnsi="Times New Roman" w:cs="Times New Roman"/>
          <w:i/>
          <w:sz w:val="28"/>
          <w:szCs w:val="28"/>
          <w:lang w:val="fr-FR"/>
        </w:rPr>
        <w:t>si</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nous</w:t>
      </w:r>
      <w:r w:rsidRPr="00D34CA2">
        <w:rPr>
          <w:rFonts w:ascii="Times New Roman" w:eastAsia="Times New Roman" w:hAnsi="Times New Roman" w:cs="Times New Roman"/>
          <w:i/>
          <w:sz w:val="28"/>
          <w:szCs w:val="28"/>
        </w:rPr>
        <w:t xml:space="preserve"> </w:t>
      </w:r>
      <w:r w:rsidRPr="00D34CA2">
        <w:rPr>
          <w:rFonts w:ascii="Times New Roman" w:eastAsia="Times New Roman" w:hAnsi="Times New Roman" w:cs="Times New Roman"/>
          <w:i/>
          <w:sz w:val="28"/>
          <w:szCs w:val="28"/>
          <w:lang w:val="fr-FR"/>
        </w:rPr>
        <w:t>fumions</w:t>
      </w:r>
      <w:r w:rsidRPr="00D34CA2">
        <w:rPr>
          <w:rFonts w:ascii="Times New Roman" w:eastAsia="Times New Roman" w:hAnsi="Times New Roman" w:cs="Times New Roman"/>
          <w:i/>
          <w:sz w:val="28"/>
          <w:szCs w:val="28"/>
        </w:rPr>
        <w:t>”</w:t>
      </w:r>
      <w:r w:rsidRPr="00D34CA2">
        <w:rPr>
          <w:rFonts w:ascii="Times New Roman" w:eastAsia="Times New Roman" w:hAnsi="Times New Roman" w:cs="Times New Roman"/>
          <w:sz w:val="28"/>
          <w:szCs w:val="28"/>
        </w:rPr>
        <w:t xml:space="preserve">. [44, р.7.] </w:t>
      </w:r>
    </w:p>
    <w:p w:rsidR="00D34CA2" w:rsidRPr="00D34CA2" w:rsidRDefault="00D34CA2" w:rsidP="00D34CA2">
      <w:pPr>
        <w:tabs>
          <w:tab w:val="left" w:pos="3262"/>
        </w:tabs>
        <w:spacing w:after="0" w:line="240" w:lineRule="auto"/>
        <w:ind w:firstLine="709"/>
        <w:jc w:val="both"/>
        <w:rPr>
          <w:rFonts w:ascii="Times New Roman" w:eastAsia="Times New Roman" w:hAnsi="Times New Roman" w:cs="Times New Roman"/>
          <w:b/>
          <w:sz w:val="28"/>
          <w:szCs w:val="28"/>
        </w:rPr>
      </w:pPr>
      <w:r w:rsidRPr="00D34CA2">
        <w:rPr>
          <w:rFonts w:ascii="Times New Roman" w:eastAsia="Times New Roman" w:hAnsi="Times New Roman" w:cs="Times New Roman"/>
          <w:b/>
          <w:sz w:val="28"/>
          <w:szCs w:val="28"/>
        </w:rPr>
        <w:t>III. Заключительная часть:</w:t>
      </w:r>
    </w:p>
    <w:p w:rsidR="00A3536D" w:rsidRPr="00A3536D" w:rsidRDefault="00D34CA2" w:rsidP="00D34CA2">
      <w:pPr>
        <w:spacing w:after="0" w:line="240" w:lineRule="auto"/>
        <w:ind w:firstLine="709"/>
        <w:jc w:val="both"/>
        <w:rPr>
          <w:rFonts w:ascii="Times New Roman" w:eastAsia="Times New Roman" w:hAnsi="Times New Roman" w:cs="Times New Roman"/>
          <w:color w:val="000000"/>
          <w:sz w:val="28"/>
          <w:szCs w:val="28"/>
          <w:lang w:eastAsia="ru-RU"/>
        </w:rPr>
      </w:pPr>
      <w:r w:rsidRPr="00D34CA2">
        <w:rPr>
          <w:rFonts w:ascii="Times New Roman" w:eastAsia="Times New Roman" w:hAnsi="Times New Roman" w:cs="Times New Roman"/>
          <w:sz w:val="28"/>
          <w:szCs w:val="28"/>
        </w:rPr>
        <w:t>Выразите вашу точку зрения по отношению к прочитанному. Большинство опрошенных школьников по достоинству оценили этот рассказ, так как он затрагивает актуальные для них вопросы отношений между мужчиной и женщиной, показывает внутреннюю сторону эмоциональных переживаний людей и поражает своим стремительным и немного неожиданным финалом.</w:t>
      </w:r>
    </w:p>
    <w:p w:rsidR="00D34CA2" w:rsidRPr="00A3536D" w:rsidRDefault="00D34CA2" w:rsidP="00D34CA2">
      <w:pPr>
        <w:tabs>
          <w:tab w:val="left" w:pos="3262"/>
        </w:tabs>
        <w:spacing w:after="0" w:line="240" w:lineRule="auto"/>
        <w:ind w:firstLine="709"/>
        <w:jc w:val="both"/>
        <w:rPr>
          <w:rFonts w:ascii="Times New Roman" w:eastAsia="Times New Roman" w:hAnsi="Times New Roman" w:cs="Times New Roman"/>
          <w:sz w:val="28"/>
          <w:szCs w:val="28"/>
        </w:rPr>
      </w:pPr>
    </w:p>
    <w:p w:rsidR="00D34CA2" w:rsidRDefault="00D34CA2" w:rsidP="00D34CA2">
      <w:pPr>
        <w:spacing w:after="0" w:line="240" w:lineRule="auto"/>
        <w:jc w:val="center"/>
        <w:rPr>
          <w:rFonts w:ascii="Times New Roman" w:eastAsia="Times New Roman" w:hAnsi="Times New Roman" w:cs="Times New Roman"/>
          <w:b/>
          <w:color w:val="000000"/>
          <w:sz w:val="32"/>
          <w:szCs w:val="32"/>
          <w:u w:val="single"/>
          <w:lang w:eastAsia="ru-RU"/>
        </w:rPr>
      </w:pPr>
      <w:r w:rsidRPr="00D34CA2">
        <w:rPr>
          <w:rFonts w:ascii="Times New Roman" w:eastAsia="Times New Roman" w:hAnsi="Times New Roman" w:cs="Times New Roman"/>
          <w:b/>
          <w:color w:val="000000"/>
          <w:sz w:val="32"/>
          <w:szCs w:val="32"/>
          <w:u w:val="single"/>
          <w:lang w:eastAsia="ru-RU"/>
        </w:rPr>
        <w:t>Результативность опыта</w:t>
      </w:r>
    </w:p>
    <w:p w:rsidR="00D34CA2" w:rsidRDefault="00D34CA2" w:rsidP="00D34CA2">
      <w:pPr>
        <w:spacing w:after="0" w:line="240" w:lineRule="auto"/>
        <w:jc w:val="center"/>
        <w:rPr>
          <w:rFonts w:ascii="Times New Roman" w:eastAsia="Times New Roman" w:hAnsi="Times New Roman" w:cs="Times New Roman"/>
          <w:color w:val="000000"/>
          <w:sz w:val="28"/>
          <w:szCs w:val="28"/>
          <w:lang w:eastAsia="ru-RU"/>
        </w:rPr>
      </w:pP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 xml:space="preserve">Для чистоты эксперимента были выбраны две экспериментальные и две контрольные группы. В состав первой экспериментальной группы вошли учащиеся 11А класса, изучающие английский язык, в состав второй — учащиеся 11А класса, изучающие французский язык. Контрольные группы составляли учащиеся 10А класса, также изучающие английский и французский языки как первые иностранные. </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В ходе проведения эксперимента было отмечено, что, в отличии от обучающихся контрольных групп, учащиеся экспериментальных групп стали более вовлеченными в учебный процесс, проявляли больший интерес к изучению культуры и истории другой страны, а также развили свою межкультурную компетенцию во многих направлениях, таких как система ценностей западных молодых людей, их взаимоотношения с родителями и с окружающим миром, их переживание семейного кризиса, построение межличностных отношений между мужчиной и женщиной, психология и культурные особенности представителей английской, немецкой и французской нации, ситуации их межкультурного взаимодействия, отношение современных французов к знакомству на улице, границы допустимого поведения на первом свидании, интересы и увлечения молодых французов, реалии быта Франции и Великобритании, некоторые негласные правила поведения в общественных местах, внутренний уклад жизни и т.д.</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 xml:space="preserve">Школьники из экспериментальных групп отметили, что теперь они с удовольствием читают произведения как современных английских и французских писателей, так и классиков, поскольку применение данной методической схемы позволяет им глубже понять смысл написанного, обратить своё внимание на детали, которые раньше они бы просто упустили </w:t>
      </w:r>
      <w:r w:rsidRPr="00A003D5">
        <w:rPr>
          <w:rFonts w:ascii="Times New Roman" w:eastAsia="Times New Roman" w:hAnsi="Times New Roman" w:cs="Times New Roman"/>
          <w:sz w:val="28"/>
          <w:szCs w:val="28"/>
        </w:rPr>
        <w:lastRenderedPageBreak/>
        <w:t xml:space="preserve">из вида. Особую ценность для них представляет психологический компонент анализа, поскольку большинство подростков интересуют не просто сухие факты о жизни и быте другой культуры, которые чаще всего изучаются на уроках иностранного языка, а именно межличностные отношения представителей другой культуры, их восприятие различных ситуаций, происходящих в жизни и их способы разрешения проблемных вопросов и конфликтов. </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 xml:space="preserve">В сравнении с контрольными группами, у обучающихся экспериментальных групп повысилась успеваемость и качество знаний по предмету, а также значительно усилилась мотивация к изучению иностранного языка. Некоторые учащиеся экспериментальных групп выразили желание заняться более углубленным изучением данной темы и написали несколько научно-исследовательских работ, с которыми впоследствии успешно выступили на некоторых школьных и городских научно-практических конференциях. </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Наглядно результаты педагогического эксперимента представлены в виде диаграммы по следующим критериям:</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1) уровень знаний культуры страны ИЯ</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2) уровень знаний истории страны ИЯ</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 xml:space="preserve">3) уровень </w:t>
      </w:r>
      <w:proofErr w:type="spellStart"/>
      <w:r w:rsidRPr="00A003D5">
        <w:rPr>
          <w:rFonts w:ascii="Times New Roman" w:eastAsia="Times New Roman" w:hAnsi="Times New Roman" w:cs="Times New Roman"/>
          <w:sz w:val="28"/>
          <w:szCs w:val="28"/>
        </w:rPr>
        <w:t>сформированности</w:t>
      </w:r>
      <w:proofErr w:type="spellEnd"/>
      <w:r w:rsidRPr="00A003D5">
        <w:rPr>
          <w:rFonts w:ascii="Times New Roman" w:eastAsia="Times New Roman" w:hAnsi="Times New Roman" w:cs="Times New Roman"/>
          <w:sz w:val="28"/>
          <w:szCs w:val="28"/>
        </w:rPr>
        <w:t xml:space="preserve"> межкультурной компетенции</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 xml:space="preserve">4) уровень </w:t>
      </w:r>
      <w:proofErr w:type="spellStart"/>
      <w:r w:rsidRPr="00A003D5">
        <w:rPr>
          <w:rFonts w:ascii="Times New Roman" w:eastAsia="Times New Roman" w:hAnsi="Times New Roman" w:cs="Times New Roman"/>
          <w:sz w:val="28"/>
          <w:szCs w:val="28"/>
        </w:rPr>
        <w:t>сформированности</w:t>
      </w:r>
      <w:proofErr w:type="spellEnd"/>
      <w:r w:rsidRPr="00A003D5">
        <w:rPr>
          <w:rFonts w:ascii="Times New Roman" w:eastAsia="Times New Roman" w:hAnsi="Times New Roman" w:cs="Times New Roman"/>
          <w:sz w:val="28"/>
          <w:szCs w:val="28"/>
        </w:rPr>
        <w:t xml:space="preserve"> навыка анализа психологии литературных персонажей</w:t>
      </w:r>
    </w:p>
    <w:p w:rsidR="00A003D5" w:rsidRPr="00A003D5" w:rsidRDefault="00A003D5" w:rsidP="00A003D5">
      <w:pPr>
        <w:tabs>
          <w:tab w:val="left" w:pos="3262"/>
        </w:tabs>
        <w:spacing w:after="0" w:line="36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noProof/>
          <w:sz w:val="28"/>
          <w:szCs w:val="28"/>
          <w:lang w:eastAsia="ru-RU"/>
        </w:rPr>
        <w:drawing>
          <wp:inline distT="0" distB="0" distL="0" distR="0" wp14:anchorId="51D9A69D" wp14:editId="25D9C0B6">
            <wp:extent cx="5686425" cy="1038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5) интерес к учебному процессу</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6) интерес к иностранным литературным произведениям</w:t>
      </w:r>
    </w:p>
    <w:p w:rsidR="00A003D5" w:rsidRPr="00A003D5" w:rsidRDefault="00A003D5" w:rsidP="00A003D5">
      <w:pPr>
        <w:tabs>
          <w:tab w:val="left" w:pos="3262"/>
        </w:tabs>
        <w:spacing w:after="0" w:line="36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7) интерес к углублённому изучению данной темы</w:t>
      </w:r>
    </w:p>
    <w:p w:rsidR="00A003D5" w:rsidRPr="00A003D5" w:rsidRDefault="00A003D5" w:rsidP="00A003D5">
      <w:pPr>
        <w:tabs>
          <w:tab w:val="left" w:pos="3262"/>
        </w:tabs>
        <w:spacing w:after="0" w:line="36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noProof/>
          <w:sz w:val="28"/>
          <w:szCs w:val="28"/>
          <w:lang w:eastAsia="ru-RU"/>
        </w:rPr>
        <w:drawing>
          <wp:inline distT="0" distB="0" distL="0" distR="0" wp14:anchorId="2DC2BA45" wp14:editId="2270ACBB">
            <wp:extent cx="5324475" cy="24574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8) успеваемость</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lastRenderedPageBreak/>
        <w:t>9) качество знаний</w:t>
      </w:r>
    </w:p>
    <w:p w:rsidR="00A003D5" w:rsidRPr="00A003D5" w:rsidRDefault="00A003D5" w:rsidP="00A003D5">
      <w:pPr>
        <w:tabs>
          <w:tab w:val="left" w:pos="3262"/>
        </w:tabs>
        <w:spacing w:after="0" w:line="36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noProof/>
          <w:sz w:val="28"/>
          <w:szCs w:val="28"/>
          <w:lang w:eastAsia="ru-RU"/>
        </w:rPr>
        <w:drawing>
          <wp:inline distT="0" distB="0" distL="0" distR="0" wp14:anchorId="579F363C" wp14:editId="11F06D66">
            <wp:extent cx="5324475" cy="1914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 xml:space="preserve">Таким образом, у обучающихся 11А класса, можно отметить значительное повышение уровня </w:t>
      </w:r>
      <w:proofErr w:type="spellStart"/>
      <w:r w:rsidRPr="00A003D5">
        <w:rPr>
          <w:rFonts w:ascii="Times New Roman" w:eastAsia="Times New Roman" w:hAnsi="Times New Roman" w:cs="Times New Roman"/>
          <w:sz w:val="28"/>
          <w:szCs w:val="28"/>
        </w:rPr>
        <w:t>обученности</w:t>
      </w:r>
      <w:proofErr w:type="spellEnd"/>
      <w:r w:rsidRPr="00A003D5">
        <w:rPr>
          <w:rFonts w:ascii="Times New Roman" w:eastAsia="Times New Roman" w:hAnsi="Times New Roman" w:cs="Times New Roman"/>
          <w:sz w:val="28"/>
          <w:szCs w:val="28"/>
        </w:rPr>
        <w:t xml:space="preserve"> посредством развития межкультурной компетенции по сравнению с учащимися 10А класса, что говорит об успешном прохождении эксперимента.</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b/>
          <w:sz w:val="28"/>
          <w:szCs w:val="28"/>
        </w:rPr>
        <w:t>Выводы.</w:t>
      </w:r>
      <w:r>
        <w:rPr>
          <w:rFonts w:ascii="Times New Roman" w:eastAsia="Times New Roman" w:hAnsi="Times New Roman" w:cs="Times New Roman"/>
          <w:sz w:val="28"/>
          <w:szCs w:val="28"/>
        </w:rPr>
        <w:t xml:space="preserve"> </w:t>
      </w:r>
      <w:r w:rsidRPr="00A003D5">
        <w:rPr>
          <w:rFonts w:ascii="Times New Roman" w:eastAsia="Times New Roman" w:hAnsi="Times New Roman" w:cs="Times New Roman"/>
          <w:sz w:val="28"/>
          <w:szCs w:val="28"/>
        </w:rPr>
        <w:t>Несмотря на второстепенную роль французского языка в России, привлечение школьников к работе с художественными текстами современных французских писателей поможет возродить у них интерес к истории и культуре этой страны, а методически правильно организованная работа с ним поможет формированию у учащихся межкультурной компетенции. С этой целью была создана методическая схема анализа рассказа с целью развития у них межкультурной компетентности, состоящая из трёх блоков: введение, основная часть и заключение. Были проведены анализы трёх рассказов, в том числе один из них на французском языке. В результате анализа было выявлено, что в данных рассказах поднимаются вопросы, актуальные для современных молодых людей, такие, как отношения родителей и детей, иммиграция, наркомания, личные отношения между мужчиной и женщиной и др. Также было установлено, что наша культура имеет как сходства, так и различия по сравнению с европейскими культурами, и изучение этих моментов способствует повышению уровня межкультурной компетенции учащихся и обеспечивает в будущем эффективное межкультурное взаимодействие.</w:t>
      </w:r>
    </w:p>
    <w:p w:rsidR="00A003D5" w:rsidRPr="00A003D5"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r w:rsidRPr="00A003D5">
        <w:rPr>
          <w:rFonts w:ascii="Times New Roman" w:eastAsia="Times New Roman" w:hAnsi="Times New Roman" w:cs="Times New Roman"/>
          <w:sz w:val="28"/>
          <w:szCs w:val="28"/>
        </w:rPr>
        <w:t>В результате проведения данного педагогического эксперимента у старшеклассников можно отметить большой скачок в развитии межкультурной компетенции, повышение уровня заинтересованности в более углубленном изучении предмета иностранный язык, и, как следствие, более высокий процент качества знаний.</w:t>
      </w:r>
    </w:p>
    <w:p w:rsidR="00A003D5" w:rsidRPr="00A3536D" w:rsidRDefault="00A003D5" w:rsidP="00A003D5">
      <w:pPr>
        <w:tabs>
          <w:tab w:val="left" w:pos="3262"/>
        </w:tabs>
        <w:spacing w:after="0" w:line="240" w:lineRule="auto"/>
        <w:ind w:firstLine="709"/>
        <w:jc w:val="both"/>
        <w:rPr>
          <w:rFonts w:ascii="Times New Roman" w:eastAsia="Times New Roman" w:hAnsi="Times New Roman" w:cs="Times New Roman"/>
          <w:sz w:val="28"/>
          <w:szCs w:val="28"/>
        </w:rPr>
      </w:pPr>
    </w:p>
    <w:p w:rsidR="00A003D5" w:rsidRDefault="00A003D5" w:rsidP="006F0205">
      <w:pPr>
        <w:spacing w:after="0" w:line="240" w:lineRule="auto"/>
        <w:jc w:val="center"/>
        <w:rPr>
          <w:rFonts w:ascii="Times New Roman" w:eastAsia="Times New Roman" w:hAnsi="Times New Roman" w:cs="Times New Roman"/>
          <w:b/>
          <w:color w:val="000000"/>
          <w:sz w:val="32"/>
          <w:szCs w:val="32"/>
          <w:u w:val="single"/>
          <w:lang w:eastAsia="ru-RU"/>
        </w:rPr>
      </w:pPr>
      <w:r w:rsidRPr="00A003D5">
        <w:rPr>
          <w:rFonts w:ascii="Times New Roman" w:eastAsia="Times New Roman" w:hAnsi="Times New Roman" w:cs="Times New Roman"/>
          <w:b/>
          <w:color w:val="000000"/>
          <w:sz w:val="32"/>
          <w:szCs w:val="32"/>
          <w:u w:val="single"/>
          <w:lang w:eastAsia="ru-RU"/>
        </w:rPr>
        <w:t>Список использованных источников</w:t>
      </w:r>
    </w:p>
    <w:p w:rsidR="00A003D5" w:rsidRDefault="00A003D5" w:rsidP="00A003D5">
      <w:pPr>
        <w:spacing w:after="0" w:line="240" w:lineRule="auto"/>
        <w:jc w:val="center"/>
        <w:rPr>
          <w:rFonts w:ascii="Times New Roman" w:eastAsia="Times New Roman" w:hAnsi="Times New Roman" w:cs="Times New Roman"/>
          <w:color w:val="000000"/>
          <w:sz w:val="28"/>
          <w:szCs w:val="28"/>
          <w:lang w:eastAsia="ru-RU"/>
        </w:rPr>
      </w:pP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1 Андрианов М.С. Невербальная коммуникация: психология и право/М.С. Андрианов. — М.: Институт Общегуманитарных Исследований, 2007. — 256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2 Арутюнов С.А. Народы и культуры: развитие и взаимодействие/С.А. Арутюнов. — М.: Наука, 1989. — 247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lastRenderedPageBreak/>
        <w:t>3 Бахтин М.М. Эстетика словесного творчества/М.М. Бахтин — М.: Художественная литература, 1979. — 412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4 </w:t>
      </w:r>
      <w:proofErr w:type="spellStart"/>
      <w:r w:rsidRPr="006F0205">
        <w:rPr>
          <w:rFonts w:ascii="Times New Roman" w:eastAsia="Times New Roman" w:hAnsi="Times New Roman" w:cs="Times New Roman"/>
          <w:color w:val="000000"/>
          <w:sz w:val="28"/>
          <w:szCs w:val="28"/>
          <w:lang w:eastAsia="ru-RU"/>
        </w:rPr>
        <w:t>Бориснёв</w:t>
      </w:r>
      <w:proofErr w:type="spellEnd"/>
      <w:r w:rsidRPr="006F0205">
        <w:rPr>
          <w:rFonts w:ascii="Times New Roman" w:eastAsia="Times New Roman" w:hAnsi="Times New Roman" w:cs="Times New Roman"/>
          <w:color w:val="000000"/>
          <w:sz w:val="28"/>
          <w:szCs w:val="28"/>
          <w:lang w:eastAsia="ru-RU"/>
        </w:rPr>
        <w:t xml:space="preserve"> С.В. Социология коммуникации: </w:t>
      </w:r>
      <w:proofErr w:type="spellStart"/>
      <w:r w:rsidRPr="006F0205">
        <w:rPr>
          <w:rFonts w:ascii="Times New Roman" w:eastAsia="Times New Roman" w:hAnsi="Times New Roman" w:cs="Times New Roman"/>
          <w:color w:val="000000"/>
          <w:sz w:val="28"/>
          <w:szCs w:val="28"/>
          <w:lang w:eastAsia="ru-RU"/>
        </w:rPr>
        <w:t>учеб.пособие</w:t>
      </w:r>
      <w:proofErr w:type="spellEnd"/>
      <w:r w:rsidRPr="006F0205">
        <w:rPr>
          <w:rFonts w:ascii="Times New Roman" w:eastAsia="Times New Roman" w:hAnsi="Times New Roman" w:cs="Times New Roman"/>
          <w:color w:val="000000"/>
          <w:sz w:val="28"/>
          <w:szCs w:val="28"/>
          <w:lang w:eastAsia="ru-RU"/>
        </w:rPr>
        <w:t xml:space="preserve"> для вузов/С.В. </w:t>
      </w:r>
      <w:proofErr w:type="spellStart"/>
      <w:r w:rsidRPr="006F0205">
        <w:rPr>
          <w:rFonts w:ascii="Times New Roman" w:eastAsia="Times New Roman" w:hAnsi="Times New Roman" w:cs="Times New Roman"/>
          <w:color w:val="000000"/>
          <w:sz w:val="28"/>
          <w:szCs w:val="28"/>
          <w:lang w:eastAsia="ru-RU"/>
        </w:rPr>
        <w:t>Бориснёв</w:t>
      </w:r>
      <w:proofErr w:type="spellEnd"/>
      <w:r w:rsidRPr="006F0205">
        <w:rPr>
          <w:rFonts w:ascii="Times New Roman" w:eastAsia="Times New Roman" w:hAnsi="Times New Roman" w:cs="Times New Roman"/>
          <w:color w:val="000000"/>
          <w:sz w:val="28"/>
          <w:szCs w:val="28"/>
          <w:lang w:eastAsia="ru-RU"/>
        </w:rPr>
        <w:t>. — М.: ЮНИТИ-ДАНА, 2003. — 270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5 </w:t>
      </w:r>
      <w:proofErr w:type="spellStart"/>
      <w:r w:rsidRPr="006F0205">
        <w:rPr>
          <w:rFonts w:ascii="Times New Roman" w:eastAsia="Times New Roman" w:hAnsi="Times New Roman" w:cs="Times New Roman"/>
          <w:color w:val="000000"/>
          <w:sz w:val="28"/>
          <w:szCs w:val="28"/>
          <w:lang w:eastAsia="ru-RU"/>
        </w:rPr>
        <w:t>Вайсгербер</w:t>
      </w:r>
      <w:proofErr w:type="spellEnd"/>
      <w:r w:rsidRPr="006F0205">
        <w:rPr>
          <w:rFonts w:ascii="Times New Roman" w:eastAsia="Times New Roman" w:hAnsi="Times New Roman" w:cs="Times New Roman"/>
          <w:color w:val="000000"/>
          <w:sz w:val="28"/>
          <w:szCs w:val="28"/>
          <w:lang w:eastAsia="ru-RU"/>
        </w:rPr>
        <w:t xml:space="preserve"> Й.Л. Язык и философия/Й.Л. </w:t>
      </w:r>
      <w:proofErr w:type="spellStart"/>
      <w:r w:rsidRPr="006F0205">
        <w:rPr>
          <w:rFonts w:ascii="Times New Roman" w:eastAsia="Times New Roman" w:hAnsi="Times New Roman" w:cs="Times New Roman"/>
          <w:color w:val="000000"/>
          <w:sz w:val="28"/>
          <w:szCs w:val="28"/>
          <w:lang w:eastAsia="ru-RU"/>
        </w:rPr>
        <w:t>Вайсгербер</w:t>
      </w:r>
      <w:proofErr w:type="spellEnd"/>
      <w:r w:rsidRPr="006F0205">
        <w:rPr>
          <w:rFonts w:ascii="Times New Roman" w:eastAsia="Times New Roman" w:hAnsi="Times New Roman" w:cs="Times New Roman"/>
          <w:color w:val="000000"/>
          <w:sz w:val="28"/>
          <w:szCs w:val="28"/>
          <w:lang w:eastAsia="ru-RU"/>
        </w:rPr>
        <w:t>//Вопросы языкознания. — 1993. — № 2. — М.: Наука. — С. 26 — 31.</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6 Васильева Н.Н. Межкультурная компетенция. Стратегии и техники её достижения [Электронный ресурс]/Н.Н. Васильева. –– Режим доступа: http://rspu.edu.ru/journals/lexicography/conference/vasilieva%20N.htm</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7 </w:t>
      </w:r>
      <w:proofErr w:type="spellStart"/>
      <w:r w:rsidRPr="006F0205">
        <w:rPr>
          <w:rFonts w:ascii="Times New Roman" w:eastAsia="Times New Roman" w:hAnsi="Times New Roman" w:cs="Times New Roman"/>
          <w:color w:val="000000"/>
          <w:sz w:val="28"/>
          <w:szCs w:val="28"/>
          <w:lang w:eastAsia="ru-RU"/>
        </w:rPr>
        <w:t>Вежбицкая</w:t>
      </w:r>
      <w:proofErr w:type="spellEnd"/>
      <w:r w:rsidRPr="006F0205">
        <w:rPr>
          <w:rFonts w:ascii="Times New Roman" w:eastAsia="Times New Roman" w:hAnsi="Times New Roman" w:cs="Times New Roman"/>
          <w:color w:val="000000"/>
          <w:sz w:val="28"/>
          <w:szCs w:val="28"/>
          <w:lang w:eastAsia="ru-RU"/>
        </w:rPr>
        <w:t xml:space="preserve"> А. Язык. Культура. Познание/А. </w:t>
      </w:r>
      <w:proofErr w:type="spellStart"/>
      <w:r w:rsidRPr="006F0205">
        <w:rPr>
          <w:rFonts w:ascii="Times New Roman" w:eastAsia="Times New Roman" w:hAnsi="Times New Roman" w:cs="Times New Roman"/>
          <w:color w:val="000000"/>
          <w:sz w:val="28"/>
          <w:szCs w:val="28"/>
          <w:lang w:eastAsia="ru-RU"/>
        </w:rPr>
        <w:t>Вежбицкая</w:t>
      </w:r>
      <w:proofErr w:type="spellEnd"/>
      <w:r w:rsidRPr="006F0205">
        <w:rPr>
          <w:rFonts w:ascii="Times New Roman" w:eastAsia="Times New Roman" w:hAnsi="Times New Roman" w:cs="Times New Roman"/>
          <w:color w:val="000000"/>
          <w:sz w:val="28"/>
          <w:szCs w:val="28"/>
          <w:lang w:eastAsia="ru-RU"/>
        </w:rPr>
        <w:t>. — М.: Русские словари, 1996. — 416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8 </w:t>
      </w:r>
      <w:proofErr w:type="spellStart"/>
      <w:r w:rsidRPr="006F0205">
        <w:rPr>
          <w:rFonts w:ascii="Times New Roman" w:eastAsia="Times New Roman" w:hAnsi="Times New Roman" w:cs="Times New Roman"/>
          <w:color w:val="000000"/>
          <w:sz w:val="28"/>
          <w:szCs w:val="28"/>
          <w:lang w:eastAsia="ru-RU"/>
        </w:rPr>
        <w:t>Всеволодова</w:t>
      </w:r>
      <w:proofErr w:type="spellEnd"/>
      <w:r w:rsidRPr="006F0205">
        <w:rPr>
          <w:rFonts w:ascii="Times New Roman" w:eastAsia="Times New Roman" w:hAnsi="Times New Roman" w:cs="Times New Roman"/>
          <w:color w:val="000000"/>
          <w:sz w:val="28"/>
          <w:szCs w:val="28"/>
          <w:lang w:eastAsia="ru-RU"/>
        </w:rPr>
        <w:t xml:space="preserve"> М.В. Теория функционально-коммуникативного синтаксиса: фрагмент прикладной (педагогической) модели языка: учебник/М.В. </w:t>
      </w:r>
      <w:proofErr w:type="spellStart"/>
      <w:r w:rsidRPr="006F0205">
        <w:rPr>
          <w:rFonts w:ascii="Times New Roman" w:eastAsia="Times New Roman" w:hAnsi="Times New Roman" w:cs="Times New Roman"/>
          <w:color w:val="000000"/>
          <w:sz w:val="28"/>
          <w:szCs w:val="28"/>
          <w:lang w:eastAsia="ru-RU"/>
        </w:rPr>
        <w:t>Всеволодова</w:t>
      </w:r>
      <w:proofErr w:type="spellEnd"/>
      <w:r w:rsidRPr="006F0205">
        <w:rPr>
          <w:rFonts w:ascii="Times New Roman" w:eastAsia="Times New Roman" w:hAnsi="Times New Roman" w:cs="Times New Roman"/>
          <w:color w:val="000000"/>
          <w:sz w:val="28"/>
          <w:szCs w:val="28"/>
          <w:lang w:eastAsia="ru-RU"/>
        </w:rPr>
        <w:t>. –– М.: Изд-во МГУ, 2002. –– 501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9 Гавра Д.П. Основы теории коммуникации: учебное пособие/Д.П. Гавра — </w:t>
      </w:r>
      <w:proofErr w:type="gramStart"/>
      <w:r w:rsidRPr="006F0205">
        <w:rPr>
          <w:rFonts w:ascii="Times New Roman" w:eastAsia="Times New Roman" w:hAnsi="Times New Roman" w:cs="Times New Roman"/>
          <w:color w:val="000000"/>
          <w:sz w:val="28"/>
          <w:szCs w:val="28"/>
          <w:lang w:eastAsia="ru-RU"/>
        </w:rPr>
        <w:t>СПб.:</w:t>
      </w:r>
      <w:proofErr w:type="gramEnd"/>
      <w:r w:rsidRPr="006F0205">
        <w:rPr>
          <w:rFonts w:ascii="Times New Roman" w:eastAsia="Times New Roman" w:hAnsi="Times New Roman" w:cs="Times New Roman"/>
          <w:color w:val="000000"/>
          <w:sz w:val="28"/>
          <w:szCs w:val="28"/>
          <w:lang w:eastAsia="ru-RU"/>
        </w:rPr>
        <w:t xml:space="preserve"> Питер, 2011. — 288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10 </w:t>
      </w:r>
      <w:proofErr w:type="spellStart"/>
      <w:r w:rsidRPr="006F0205">
        <w:rPr>
          <w:rFonts w:ascii="Times New Roman" w:eastAsia="Times New Roman" w:hAnsi="Times New Roman" w:cs="Times New Roman"/>
          <w:color w:val="000000"/>
          <w:sz w:val="28"/>
          <w:szCs w:val="28"/>
          <w:lang w:eastAsia="ru-RU"/>
        </w:rPr>
        <w:t>Грушевицкая</w:t>
      </w:r>
      <w:proofErr w:type="spellEnd"/>
      <w:r w:rsidRPr="006F0205">
        <w:rPr>
          <w:rFonts w:ascii="Times New Roman" w:eastAsia="Times New Roman" w:hAnsi="Times New Roman" w:cs="Times New Roman"/>
          <w:color w:val="000000"/>
          <w:sz w:val="28"/>
          <w:szCs w:val="28"/>
          <w:lang w:eastAsia="ru-RU"/>
        </w:rPr>
        <w:t xml:space="preserve"> Т.Г. Основы межкультурной коммуникации: учебник для вузов/Т.Г. </w:t>
      </w:r>
      <w:proofErr w:type="spellStart"/>
      <w:r w:rsidRPr="006F0205">
        <w:rPr>
          <w:rFonts w:ascii="Times New Roman" w:eastAsia="Times New Roman" w:hAnsi="Times New Roman" w:cs="Times New Roman"/>
          <w:color w:val="000000"/>
          <w:sz w:val="28"/>
          <w:szCs w:val="28"/>
          <w:lang w:eastAsia="ru-RU"/>
        </w:rPr>
        <w:t>Грушевицкая</w:t>
      </w:r>
      <w:proofErr w:type="spellEnd"/>
      <w:r w:rsidRPr="006F0205">
        <w:rPr>
          <w:rFonts w:ascii="Times New Roman" w:eastAsia="Times New Roman" w:hAnsi="Times New Roman" w:cs="Times New Roman"/>
          <w:color w:val="000000"/>
          <w:sz w:val="28"/>
          <w:szCs w:val="28"/>
          <w:lang w:eastAsia="ru-RU"/>
        </w:rPr>
        <w:t xml:space="preserve">, В.Д. Попков, А.П. </w:t>
      </w:r>
      <w:proofErr w:type="spellStart"/>
      <w:r w:rsidRPr="006F0205">
        <w:rPr>
          <w:rFonts w:ascii="Times New Roman" w:eastAsia="Times New Roman" w:hAnsi="Times New Roman" w:cs="Times New Roman"/>
          <w:color w:val="000000"/>
          <w:sz w:val="28"/>
          <w:szCs w:val="28"/>
          <w:lang w:eastAsia="ru-RU"/>
        </w:rPr>
        <w:t>Садохин</w:t>
      </w:r>
      <w:proofErr w:type="spellEnd"/>
      <w:r w:rsidRPr="006F0205">
        <w:rPr>
          <w:rFonts w:ascii="Times New Roman" w:eastAsia="Times New Roman" w:hAnsi="Times New Roman" w:cs="Times New Roman"/>
          <w:color w:val="000000"/>
          <w:sz w:val="28"/>
          <w:szCs w:val="28"/>
          <w:lang w:eastAsia="ru-RU"/>
        </w:rPr>
        <w:t xml:space="preserve">; под ред. А.П. </w:t>
      </w:r>
      <w:proofErr w:type="spellStart"/>
      <w:r w:rsidRPr="006F0205">
        <w:rPr>
          <w:rFonts w:ascii="Times New Roman" w:eastAsia="Times New Roman" w:hAnsi="Times New Roman" w:cs="Times New Roman"/>
          <w:color w:val="000000"/>
          <w:sz w:val="28"/>
          <w:szCs w:val="28"/>
          <w:lang w:eastAsia="ru-RU"/>
        </w:rPr>
        <w:t>Садохина</w:t>
      </w:r>
      <w:proofErr w:type="spellEnd"/>
      <w:r w:rsidRPr="006F0205">
        <w:rPr>
          <w:rFonts w:ascii="Times New Roman" w:eastAsia="Times New Roman" w:hAnsi="Times New Roman" w:cs="Times New Roman"/>
          <w:color w:val="000000"/>
          <w:sz w:val="28"/>
          <w:szCs w:val="28"/>
          <w:lang w:eastAsia="ru-RU"/>
        </w:rPr>
        <w:t>. — М.: ЮНИТИ-ДАНА, 2003. — 352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11 </w:t>
      </w:r>
      <w:proofErr w:type="spellStart"/>
      <w:r w:rsidRPr="006F0205">
        <w:rPr>
          <w:rFonts w:ascii="Times New Roman" w:eastAsia="Times New Roman" w:hAnsi="Times New Roman" w:cs="Times New Roman"/>
          <w:color w:val="000000"/>
          <w:sz w:val="28"/>
          <w:szCs w:val="28"/>
          <w:lang w:eastAsia="ru-RU"/>
        </w:rPr>
        <w:t>Гузикова</w:t>
      </w:r>
      <w:proofErr w:type="spellEnd"/>
      <w:r w:rsidRPr="006F0205">
        <w:rPr>
          <w:rFonts w:ascii="Times New Roman" w:eastAsia="Times New Roman" w:hAnsi="Times New Roman" w:cs="Times New Roman"/>
          <w:color w:val="000000"/>
          <w:sz w:val="28"/>
          <w:szCs w:val="28"/>
          <w:lang w:eastAsia="ru-RU"/>
        </w:rPr>
        <w:t xml:space="preserve"> М.О. Основы теории межкультурной коммуникации: учебное пособие/М.О. </w:t>
      </w:r>
      <w:proofErr w:type="spellStart"/>
      <w:r w:rsidRPr="006F0205">
        <w:rPr>
          <w:rFonts w:ascii="Times New Roman" w:eastAsia="Times New Roman" w:hAnsi="Times New Roman" w:cs="Times New Roman"/>
          <w:color w:val="000000"/>
          <w:sz w:val="28"/>
          <w:szCs w:val="28"/>
          <w:lang w:eastAsia="ru-RU"/>
        </w:rPr>
        <w:t>Гузикова</w:t>
      </w:r>
      <w:proofErr w:type="spellEnd"/>
      <w:r w:rsidRPr="006F0205">
        <w:rPr>
          <w:rFonts w:ascii="Times New Roman" w:eastAsia="Times New Roman" w:hAnsi="Times New Roman" w:cs="Times New Roman"/>
          <w:color w:val="000000"/>
          <w:sz w:val="28"/>
          <w:szCs w:val="28"/>
          <w:lang w:eastAsia="ru-RU"/>
        </w:rPr>
        <w:t xml:space="preserve">, П.Ю. </w:t>
      </w:r>
      <w:proofErr w:type="spellStart"/>
      <w:r w:rsidRPr="006F0205">
        <w:rPr>
          <w:rFonts w:ascii="Times New Roman" w:eastAsia="Times New Roman" w:hAnsi="Times New Roman" w:cs="Times New Roman"/>
          <w:color w:val="000000"/>
          <w:sz w:val="28"/>
          <w:szCs w:val="28"/>
          <w:lang w:eastAsia="ru-RU"/>
        </w:rPr>
        <w:t>Фофанова</w:t>
      </w:r>
      <w:proofErr w:type="spellEnd"/>
      <w:r w:rsidRPr="006F0205">
        <w:rPr>
          <w:rFonts w:ascii="Times New Roman" w:eastAsia="Times New Roman" w:hAnsi="Times New Roman" w:cs="Times New Roman"/>
          <w:color w:val="000000"/>
          <w:sz w:val="28"/>
          <w:szCs w:val="28"/>
          <w:lang w:eastAsia="ru-RU"/>
        </w:rPr>
        <w:t>. — Екатеринбург: Изд-во Уральского ун-та, 2015. — 124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12 Денисова Т.М. Роль аутентичных художественных текстов в формировании межкультурной компетентности при обучении иностранному языку/Т.М. Денисова//Вестник КГУ им. Н. А. Некрасова. Серия: Педагогика. Психология. Социальная работа. </w:t>
      </w:r>
      <w:proofErr w:type="spellStart"/>
      <w:r w:rsidRPr="006F0205">
        <w:rPr>
          <w:rFonts w:ascii="Times New Roman" w:eastAsia="Times New Roman" w:hAnsi="Times New Roman" w:cs="Times New Roman"/>
          <w:color w:val="000000"/>
          <w:sz w:val="28"/>
          <w:szCs w:val="28"/>
          <w:lang w:eastAsia="ru-RU"/>
        </w:rPr>
        <w:t>Ювенология</w:t>
      </w:r>
      <w:proofErr w:type="spellEnd"/>
      <w:r w:rsidRPr="006F0205">
        <w:rPr>
          <w:rFonts w:ascii="Times New Roman" w:eastAsia="Times New Roman" w:hAnsi="Times New Roman" w:cs="Times New Roman"/>
          <w:color w:val="000000"/>
          <w:sz w:val="28"/>
          <w:szCs w:val="28"/>
          <w:lang w:eastAsia="ru-RU"/>
        </w:rPr>
        <w:t xml:space="preserve">. </w:t>
      </w:r>
      <w:proofErr w:type="spellStart"/>
      <w:r w:rsidRPr="006F0205">
        <w:rPr>
          <w:rFonts w:ascii="Times New Roman" w:eastAsia="Times New Roman" w:hAnsi="Times New Roman" w:cs="Times New Roman"/>
          <w:color w:val="000000"/>
          <w:sz w:val="28"/>
          <w:szCs w:val="28"/>
          <w:lang w:eastAsia="ru-RU"/>
        </w:rPr>
        <w:t>Социокинетика</w:t>
      </w:r>
      <w:proofErr w:type="spellEnd"/>
      <w:r w:rsidRPr="006F0205">
        <w:rPr>
          <w:rFonts w:ascii="Times New Roman" w:eastAsia="Times New Roman" w:hAnsi="Times New Roman" w:cs="Times New Roman"/>
          <w:color w:val="000000"/>
          <w:sz w:val="28"/>
          <w:szCs w:val="28"/>
          <w:lang w:eastAsia="ru-RU"/>
        </w:rPr>
        <w:t>. –– 2007. –– № 2. –– Кострома: Изд-во КГУ им. Н. А. Некрасова. –– Т.13. –– С. 207 –– 209.</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13 Ибрагимова А.Н. Интерпретация иноязычного художественного текста в формировании межкультурной компетенции/А.Н. Ибрагимова //Образование и саморазвитие. –– 2008. –– №3 (9). –– Казань: Изд-во «Центр инновационных технологий». –– С. 79 –– 84.</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14 Каменская О.Л. Текст и коммуникация: учебное пособие для студентов институтов и факультетов иностранных языков/О.Л. Каменская. –– М.: Высшая школа, 1990. –– 151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15 Караулов Ю.Н. Русский язык и языковая личность/Ю.Н. Караулов. — 7-е изд., </w:t>
      </w:r>
      <w:proofErr w:type="spellStart"/>
      <w:r w:rsidRPr="006F0205">
        <w:rPr>
          <w:rFonts w:ascii="Times New Roman" w:eastAsia="Times New Roman" w:hAnsi="Times New Roman" w:cs="Times New Roman"/>
          <w:color w:val="000000"/>
          <w:sz w:val="28"/>
          <w:szCs w:val="28"/>
          <w:lang w:eastAsia="ru-RU"/>
        </w:rPr>
        <w:t>испр</w:t>
      </w:r>
      <w:proofErr w:type="spellEnd"/>
      <w:r w:rsidRPr="006F0205">
        <w:rPr>
          <w:rFonts w:ascii="Times New Roman" w:eastAsia="Times New Roman" w:hAnsi="Times New Roman" w:cs="Times New Roman"/>
          <w:color w:val="000000"/>
          <w:sz w:val="28"/>
          <w:szCs w:val="28"/>
          <w:lang w:eastAsia="ru-RU"/>
        </w:rPr>
        <w:t>. — М.: ЛКИ, 2010. — 264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16 Красных В.В. «Свой» среди «чужих»: миф или </w:t>
      </w:r>
      <w:proofErr w:type="gramStart"/>
      <w:r w:rsidRPr="006F0205">
        <w:rPr>
          <w:rFonts w:ascii="Times New Roman" w:eastAsia="Times New Roman" w:hAnsi="Times New Roman" w:cs="Times New Roman"/>
          <w:color w:val="000000"/>
          <w:sz w:val="28"/>
          <w:szCs w:val="28"/>
          <w:lang w:eastAsia="ru-RU"/>
        </w:rPr>
        <w:t>реальность./</w:t>
      </w:r>
      <w:proofErr w:type="gramEnd"/>
      <w:r w:rsidRPr="006F0205">
        <w:rPr>
          <w:rFonts w:ascii="Times New Roman" w:eastAsia="Times New Roman" w:hAnsi="Times New Roman" w:cs="Times New Roman"/>
          <w:color w:val="000000"/>
          <w:sz w:val="28"/>
          <w:szCs w:val="28"/>
          <w:lang w:eastAsia="ru-RU"/>
        </w:rPr>
        <w:t xml:space="preserve">В.В. Красных. — М.: </w:t>
      </w:r>
      <w:proofErr w:type="spellStart"/>
      <w:r w:rsidRPr="006F0205">
        <w:rPr>
          <w:rFonts w:ascii="Times New Roman" w:eastAsia="Times New Roman" w:hAnsi="Times New Roman" w:cs="Times New Roman"/>
          <w:color w:val="000000"/>
          <w:sz w:val="28"/>
          <w:szCs w:val="28"/>
          <w:lang w:eastAsia="ru-RU"/>
        </w:rPr>
        <w:t>Гнозис</w:t>
      </w:r>
      <w:proofErr w:type="spellEnd"/>
      <w:r w:rsidRPr="006F0205">
        <w:rPr>
          <w:rFonts w:ascii="Times New Roman" w:eastAsia="Times New Roman" w:hAnsi="Times New Roman" w:cs="Times New Roman"/>
          <w:color w:val="000000"/>
          <w:sz w:val="28"/>
          <w:szCs w:val="28"/>
          <w:lang w:eastAsia="ru-RU"/>
        </w:rPr>
        <w:t xml:space="preserve">, 2003. — 375 с.  </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17 </w:t>
      </w:r>
      <w:proofErr w:type="spellStart"/>
      <w:r w:rsidRPr="006F0205">
        <w:rPr>
          <w:rFonts w:ascii="Times New Roman" w:eastAsia="Times New Roman" w:hAnsi="Times New Roman" w:cs="Times New Roman"/>
          <w:color w:val="000000"/>
          <w:sz w:val="28"/>
          <w:szCs w:val="28"/>
          <w:lang w:eastAsia="ru-RU"/>
        </w:rPr>
        <w:t>Леонгард</w:t>
      </w:r>
      <w:proofErr w:type="spellEnd"/>
      <w:r w:rsidRPr="006F0205">
        <w:rPr>
          <w:rFonts w:ascii="Times New Roman" w:eastAsia="Times New Roman" w:hAnsi="Times New Roman" w:cs="Times New Roman"/>
          <w:color w:val="000000"/>
          <w:sz w:val="28"/>
          <w:szCs w:val="28"/>
          <w:lang w:eastAsia="ru-RU"/>
        </w:rPr>
        <w:t xml:space="preserve"> О.А. Формирование межкультурной компетенции в процессе обучения чтению аутентичных текстов/О.А. </w:t>
      </w:r>
      <w:proofErr w:type="spellStart"/>
      <w:r w:rsidRPr="006F0205">
        <w:rPr>
          <w:rFonts w:ascii="Times New Roman" w:eastAsia="Times New Roman" w:hAnsi="Times New Roman" w:cs="Times New Roman"/>
          <w:color w:val="000000"/>
          <w:sz w:val="28"/>
          <w:szCs w:val="28"/>
          <w:lang w:eastAsia="ru-RU"/>
        </w:rPr>
        <w:t>Леонгард</w:t>
      </w:r>
      <w:proofErr w:type="spellEnd"/>
      <w:r w:rsidRPr="006F0205">
        <w:rPr>
          <w:rFonts w:ascii="Times New Roman" w:eastAsia="Times New Roman" w:hAnsi="Times New Roman" w:cs="Times New Roman"/>
          <w:color w:val="000000"/>
          <w:sz w:val="28"/>
          <w:szCs w:val="28"/>
          <w:lang w:eastAsia="ru-RU"/>
        </w:rPr>
        <w:t>//Вестник ТГУ: Гуманитарные науки. — 2012.  — № 1 (105). — Тамбов: Изд-во ТГУ. –– С. 91 — 93.]</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18 Леонтович О.А. Введение в межкультурную коммуникацию/О.А. Леонтович. — М.: </w:t>
      </w:r>
      <w:proofErr w:type="spellStart"/>
      <w:r w:rsidRPr="006F0205">
        <w:rPr>
          <w:rFonts w:ascii="Times New Roman" w:eastAsia="Times New Roman" w:hAnsi="Times New Roman" w:cs="Times New Roman"/>
          <w:color w:val="000000"/>
          <w:sz w:val="28"/>
          <w:szCs w:val="28"/>
          <w:lang w:eastAsia="ru-RU"/>
        </w:rPr>
        <w:t>Гнозис</w:t>
      </w:r>
      <w:proofErr w:type="spellEnd"/>
      <w:r w:rsidRPr="006F0205">
        <w:rPr>
          <w:rFonts w:ascii="Times New Roman" w:eastAsia="Times New Roman" w:hAnsi="Times New Roman" w:cs="Times New Roman"/>
          <w:color w:val="000000"/>
          <w:sz w:val="28"/>
          <w:szCs w:val="28"/>
          <w:lang w:eastAsia="ru-RU"/>
        </w:rPr>
        <w:t>, 2007. — 368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lastRenderedPageBreak/>
        <w:t>19 Леонтович О.А. Россия и США: введение в межкультурную коммуникацию: учебное пособие/О.А. Леонтович. — Волгоград: Перемена, 2003. — 399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20 Леонтович О.А. Русские и американцы: парадоксы межкультурного </w:t>
      </w:r>
      <w:r>
        <w:rPr>
          <w:rFonts w:ascii="Times New Roman" w:eastAsia="Times New Roman" w:hAnsi="Times New Roman" w:cs="Times New Roman"/>
          <w:color w:val="000000"/>
          <w:sz w:val="28"/>
          <w:szCs w:val="28"/>
          <w:lang w:eastAsia="ru-RU"/>
        </w:rPr>
        <w:t>общения</w:t>
      </w:r>
      <w:r w:rsidRPr="006F0205">
        <w:rPr>
          <w:rFonts w:ascii="Times New Roman" w:eastAsia="Times New Roman" w:hAnsi="Times New Roman" w:cs="Times New Roman"/>
          <w:color w:val="000000"/>
          <w:sz w:val="28"/>
          <w:szCs w:val="28"/>
          <w:lang w:eastAsia="ru-RU"/>
        </w:rPr>
        <w:t xml:space="preserve">/О.А. Леонтович. — М.: </w:t>
      </w:r>
      <w:proofErr w:type="spellStart"/>
      <w:r w:rsidRPr="006F0205">
        <w:rPr>
          <w:rFonts w:ascii="Times New Roman" w:eastAsia="Times New Roman" w:hAnsi="Times New Roman" w:cs="Times New Roman"/>
          <w:color w:val="000000"/>
          <w:sz w:val="28"/>
          <w:szCs w:val="28"/>
          <w:lang w:eastAsia="ru-RU"/>
        </w:rPr>
        <w:t>Гнозис</w:t>
      </w:r>
      <w:proofErr w:type="spellEnd"/>
      <w:r w:rsidRPr="006F0205">
        <w:rPr>
          <w:rFonts w:ascii="Times New Roman" w:eastAsia="Times New Roman" w:hAnsi="Times New Roman" w:cs="Times New Roman"/>
          <w:color w:val="000000"/>
          <w:sz w:val="28"/>
          <w:szCs w:val="28"/>
          <w:lang w:eastAsia="ru-RU"/>
        </w:rPr>
        <w:t>, 2005. — 352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21 Маслова В.А. </w:t>
      </w:r>
      <w:proofErr w:type="spellStart"/>
      <w:r w:rsidRPr="006F0205">
        <w:rPr>
          <w:rFonts w:ascii="Times New Roman" w:eastAsia="Times New Roman" w:hAnsi="Times New Roman" w:cs="Times New Roman"/>
          <w:color w:val="000000"/>
          <w:sz w:val="28"/>
          <w:szCs w:val="28"/>
          <w:lang w:eastAsia="ru-RU"/>
        </w:rPr>
        <w:t>Лингвокульторология</w:t>
      </w:r>
      <w:proofErr w:type="spellEnd"/>
      <w:r w:rsidRPr="006F0205">
        <w:rPr>
          <w:rFonts w:ascii="Times New Roman" w:eastAsia="Times New Roman" w:hAnsi="Times New Roman" w:cs="Times New Roman"/>
          <w:color w:val="000000"/>
          <w:sz w:val="28"/>
          <w:szCs w:val="28"/>
          <w:lang w:eastAsia="ru-RU"/>
        </w:rPr>
        <w:t>: учеб. пособие для вузов/В.А. Маслова. — М.: Академия, 2001. — 208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22 </w:t>
      </w:r>
      <w:proofErr w:type="spellStart"/>
      <w:r w:rsidRPr="006F0205">
        <w:rPr>
          <w:rFonts w:ascii="Times New Roman" w:eastAsia="Times New Roman" w:hAnsi="Times New Roman" w:cs="Times New Roman"/>
          <w:color w:val="000000"/>
          <w:sz w:val="28"/>
          <w:szCs w:val="28"/>
          <w:lang w:eastAsia="ru-RU"/>
        </w:rPr>
        <w:t>Назарчук</w:t>
      </w:r>
      <w:proofErr w:type="spellEnd"/>
      <w:r w:rsidRPr="006F0205">
        <w:rPr>
          <w:rFonts w:ascii="Times New Roman" w:eastAsia="Times New Roman" w:hAnsi="Times New Roman" w:cs="Times New Roman"/>
          <w:color w:val="000000"/>
          <w:sz w:val="28"/>
          <w:szCs w:val="28"/>
          <w:lang w:eastAsia="ru-RU"/>
        </w:rPr>
        <w:t xml:space="preserve"> А.В. Теория коммуникации в современной философии/А.В. </w:t>
      </w:r>
      <w:proofErr w:type="spellStart"/>
      <w:r w:rsidRPr="006F0205">
        <w:rPr>
          <w:rFonts w:ascii="Times New Roman" w:eastAsia="Times New Roman" w:hAnsi="Times New Roman" w:cs="Times New Roman"/>
          <w:color w:val="000000"/>
          <w:sz w:val="28"/>
          <w:szCs w:val="28"/>
          <w:lang w:eastAsia="ru-RU"/>
        </w:rPr>
        <w:t>Назарчук</w:t>
      </w:r>
      <w:proofErr w:type="spellEnd"/>
      <w:r w:rsidRPr="006F0205">
        <w:rPr>
          <w:rFonts w:ascii="Times New Roman" w:eastAsia="Times New Roman" w:hAnsi="Times New Roman" w:cs="Times New Roman"/>
          <w:color w:val="000000"/>
          <w:sz w:val="28"/>
          <w:szCs w:val="28"/>
          <w:lang w:eastAsia="ru-RU"/>
        </w:rPr>
        <w:t>. — М.: Прогресс-Традиция, 2009. — 320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23 Рахимов А.З. </w:t>
      </w:r>
      <w:proofErr w:type="spellStart"/>
      <w:r w:rsidRPr="006F0205">
        <w:rPr>
          <w:rFonts w:ascii="Times New Roman" w:eastAsia="Times New Roman" w:hAnsi="Times New Roman" w:cs="Times New Roman"/>
          <w:color w:val="000000"/>
          <w:sz w:val="28"/>
          <w:szCs w:val="28"/>
          <w:lang w:eastAsia="ru-RU"/>
        </w:rPr>
        <w:t>Психодидактика</w:t>
      </w:r>
      <w:proofErr w:type="spellEnd"/>
      <w:r w:rsidRPr="006F0205">
        <w:rPr>
          <w:rFonts w:ascii="Times New Roman" w:eastAsia="Times New Roman" w:hAnsi="Times New Roman" w:cs="Times New Roman"/>
          <w:color w:val="000000"/>
          <w:sz w:val="28"/>
          <w:szCs w:val="28"/>
          <w:lang w:eastAsia="ru-RU"/>
        </w:rPr>
        <w:t>: учебное пособие/А.З. Рахимов. –– Уфа: Изд-во «Творчество», 1996. –– 191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24 </w:t>
      </w:r>
      <w:proofErr w:type="spellStart"/>
      <w:r w:rsidRPr="006F0205">
        <w:rPr>
          <w:rFonts w:ascii="Times New Roman" w:eastAsia="Times New Roman" w:hAnsi="Times New Roman" w:cs="Times New Roman"/>
          <w:color w:val="000000"/>
          <w:sz w:val="28"/>
          <w:szCs w:val="28"/>
          <w:lang w:eastAsia="ru-RU"/>
        </w:rPr>
        <w:t>Садохин</w:t>
      </w:r>
      <w:proofErr w:type="spellEnd"/>
      <w:r w:rsidRPr="006F0205">
        <w:rPr>
          <w:rFonts w:ascii="Times New Roman" w:eastAsia="Times New Roman" w:hAnsi="Times New Roman" w:cs="Times New Roman"/>
          <w:color w:val="000000"/>
          <w:sz w:val="28"/>
          <w:szCs w:val="28"/>
          <w:lang w:eastAsia="ru-RU"/>
        </w:rPr>
        <w:t xml:space="preserve"> А.П. Введение в теорию межкультурной коммуникации: учебное пособие/А.П. </w:t>
      </w:r>
      <w:proofErr w:type="spellStart"/>
      <w:r w:rsidRPr="006F0205">
        <w:rPr>
          <w:rFonts w:ascii="Times New Roman" w:eastAsia="Times New Roman" w:hAnsi="Times New Roman" w:cs="Times New Roman"/>
          <w:color w:val="000000"/>
          <w:sz w:val="28"/>
          <w:szCs w:val="28"/>
          <w:lang w:eastAsia="ru-RU"/>
        </w:rPr>
        <w:t>Садохин</w:t>
      </w:r>
      <w:proofErr w:type="spellEnd"/>
      <w:r w:rsidRPr="006F0205">
        <w:rPr>
          <w:rFonts w:ascii="Times New Roman" w:eastAsia="Times New Roman" w:hAnsi="Times New Roman" w:cs="Times New Roman"/>
          <w:color w:val="000000"/>
          <w:sz w:val="28"/>
          <w:szCs w:val="28"/>
          <w:lang w:eastAsia="ru-RU"/>
        </w:rPr>
        <w:t>. — М.: КИОРУС, 2014. — 254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25 Сепир Э. Избранные труды по языкознанию и культурологии: Пер. с англ./Э. Сепир — М.: Прогресс, 1993. — 656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26 </w:t>
      </w:r>
      <w:proofErr w:type="spellStart"/>
      <w:r w:rsidRPr="006F0205">
        <w:rPr>
          <w:rFonts w:ascii="Times New Roman" w:eastAsia="Times New Roman" w:hAnsi="Times New Roman" w:cs="Times New Roman"/>
          <w:color w:val="000000"/>
          <w:sz w:val="28"/>
          <w:szCs w:val="28"/>
          <w:lang w:eastAsia="ru-RU"/>
        </w:rPr>
        <w:t>Тайлор</w:t>
      </w:r>
      <w:proofErr w:type="spellEnd"/>
      <w:r w:rsidRPr="006F0205">
        <w:rPr>
          <w:rFonts w:ascii="Times New Roman" w:eastAsia="Times New Roman" w:hAnsi="Times New Roman" w:cs="Times New Roman"/>
          <w:color w:val="000000"/>
          <w:sz w:val="28"/>
          <w:szCs w:val="28"/>
          <w:lang w:eastAsia="ru-RU"/>
        </w:rPr>
        <w:t xml:space="preserve"> Э.Б. Первобытная культура: Пер. с англ./Э.Б. </w:t>
      </w:r>
      <w:proofErr w:type="spellStart"/>
      <w:r w:rsidRPr="006F0205">
        <w:rPr>
          <w:rFonts w:ascii="Times New Roman" w:eastAsia="Times New Roman" w:hAnsi="Times New Roman" w:cs="Times New Roman"/>
          <w:color w:val="000000"/>
          <w:sz w:val="28"/>
          <w:szCs w:val="28"/>
          <w:lang w:eastAsia="ru-RU"/>
        </w:rPr>
        <w:t>Тайлор</w:t>
      </w:r>
      <w:proofErr w:type="spellEnd"/>
      <w:r w:rsidRPr="006F0205">
        <w:rPr>
          <w:rFonts w:ascii="Times New Roman" w:eastAsia="Times New Roman" w:hAnsi="Times New Roman" w:cs="Times New Roman"/>
          <w:color w:val="000000"/>
          <w:sz w:val="28"/>
          <w:szCs w:val="28"/>
          <w:lang w:eastAsia="ru-RU"/>
        </w:rPr>
        <w:t xml:space="preserve"> — М.: Политиздат, 1989. — 573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27 </w:t>
      </w:r>
      <w:proofErr w:type="spellStart"/>
      <w:r w:rsidRPr="006F0205">
        <w:rPr>
          <w:rFonts w:ascii="Times New Roman" w:eastAsia="Times New Roman" w:hAnsi="Times New Roman" w:cs="Times New Roman"/>
          <w:color w:val="000000"/>
          <w:sz w:val="28"/>
          <w:szCs w:val="28"/>
          <w:lang w:eastAsia="ru-RU"/>
        </w:rPr>
        <w:t>Тартынских</w:t>
      </w:r>
      <w:proofErr w:type="spellEnd"/>
      <w:r w:rsidRPr="006F0205">
        <w:rPr>
          <w:rFonts w:ascii="Times New Roman" w:eastAsia="Times New Roman" w:hAnsi="Times New Roman" w:cs="Times New Roman"/>
          <w:color w:val="000000"/>
          <w:sz w:val="28"/>
          <w:szCs w:val="28"/>
          <w:lang w:eastAsia="ru-RU"/>
        </w:rPr>
        <w:t xml:space="preserve"> В.В. Художественный текст как средство формирования межкультурной компетенции в процессе обучения иностранных студентов/В.В. </w:t>
      </w:r>
      <w:proofErr w:type="spellStart"/>
      <w:r w:rsidRPr="006F0205">
        <w:rPr>
          <w:rFonts w:ascii="Times New Roman" w:eastAsia="Times New Roman" w:hAnsi="Times New Roman" w:cs="Times New Roman"/>
          <w:color w:val="000000"/>
          <w:sz w:val="28"/>
          <w:szCs w:val="28"/>
          <w:lang w:eastAsia="ru-RU"/>
        </w:rPr>
        <w:t>Тартынских</w:t>
      </w:r>
      <w:proofErr w:type="spellEnd"/>
      <w:r w:rsidRPr="006F0205">
        <w:rPr>
          <w:rFonts w:ascii="Times New Roman" w:eastAsia="Times New Roman" w:hAnsi="Times New Roman" w:cs="Times New Roman"/>
          <w:color w:val="000000"/>
          <w:sz w:val="28"/>
          <w:szCs w:val="28"/>
          <w:lang w:eastAsia="ru-RU"/>
        </w:rPr>
        <w:t>//</w:t>
      </w:r>
      <w:proofErr w:type="spellStart"/>
      <w:r w:rsidRPr="006F0205">
        <w:rPr>
          <w:rFonts w:ascii="Times New Roman" w:eastAsia="Times New Roman" w:hAnsi="Times New Roman" w:cs="Times New Roman"/>
          <w:color w:val="000000"/>
          <w:sz w:val="28"/>
          <w:szCs w:val="28"/>
          <w:lang w:eastAsia="ru-RU"/>
        </w:rPr>
        <w:t>Лингвориторическая</w:t>
      </w:r>
      <w:proofErr w:type="spellEnd"/>
      <w:r w:rsidRPr="006F0205">
        <w:rPr>
          <w:rFonts w:ascii="Times New Roman" w:eastAsia="Times New Roman" w:hAnsi="Times New Roman" w:cs="Times New Roman"/>
          <w:color w:val="000000"/>
          <w:sz w:val="28"/>
          <w:szCs w:val="28"/>
          <w:lang w:eastAsia="ru-RU"/>
        </w:rPr>
        <w:t xml:space="preserve"> парадигма: теоретические и прикладные аспекты. — 2014. — №19. — Сочи: Изд-во СГУ. — С. 181 — 184.</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28 Тер-Минасова С.Г. Язык и межкультурная коммуникация/С.Г. Тер-Минасова. — М.: Слово, 2000. — 624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29 Титкова С.И. Языковая лакуна как единица анализа лингвострановедческого аспекта иноязычного учебного текста и специфика работы с ней (на материале обучения русскому языку англоговорящих учащихся): </w:t>
      </w:r>
      <w:proofErr w:type="spellStart"/>
      <w:r w:rsidRPr="006F0205">
        <w:rPr>
          <w:rFonts w:ascii="Times New Roman" w:eastAsia="Times New Roman" w:hAnsi="Times New Roman" w:cs="Times New Roman"/>
          <w:color w:val="000000"/>
          <w:sz w:val="28"/>
          <w:szCs w:val="28"/>
          <w:lang w:eastAsia="ru-RU"/>
        </w:rPr>
        <w:t>дисс</w:t>
      </w:r>
      <w:proofErr w:type="spellEnd"/>
      <w:r w:rsidRPr="006F0205">
        <w:rPr>
          <w:rFonts w:ascii="Times New Roman" w:eastAsia="Times New Roman" w:hAnsi="Times New Roman" w:cs="Times New Roman"/>
          <w:color w:val="000000"/>
          <w:sz w:val="28"/>
          <w:szCs w:val="28"/>
          <w:lang w:eastAsia="ru-RU"/>
        </w:rPr>
        <w:t xml:space="preserve">. … канд. </w:t>
      </w:r>
      <w:proofErr w:type="spellStart"/>
      <w:r w:rsidRPr="006F0205">
        <w:rPr>
          <w:rFonts w:ascii="Times New Roman" w:eastAsia="Times New Roman" w:hAnsi="Times New Roman" w:cs="Times New Roman"/>
          <w:color w:val="000000"/>
          <w:sz w:val="28"/>
          <w:szCs w:val="28"/>
          <w:lang w:eastAsia="ru-RU"/>
        </w:rPr>
        <w:t>пед</w:t>
      </w:r>
      <w:proofErr w:type="spellEnd"/>
      <w:r w:rsidRPr="006F0205">
        <w:rPr>
          <w:rFonts w:ascii="Times New Roman" w:eastAsia="Times New Roman" w:hAnsi="Times New Roman" w:cs="Times New Roman"/>
          <w:color w:val="000000"/>
          <w:sz w:val="28"/>
          <w:szCs w:val="28"/>
          <w:lang w:eastAsia="ru-RU"/>
        </w:rPr>
        <w:t>. наук / С.И. Титкова. –– М.: Изд-во МГУ им. М.В. Ломоносова, 2006. –– 208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30 Ушакова Н.Л. Аутентичный текст как средство формирования межкультурной компетенции/Н.Л. Ушакова//Лингвистика. Обучение. Культура: сборник статей; под ред. В.Я. </w:t>
      </w:r>
      <w:proofErr w:type="spellStart"/>
      <w:r w:rsidRPr="006F0205">
        <w:rPr>
          <w:rFonts w:ascii="Times New Roman" w:eastAsia="Times New Roman" w:hAnsi="Times New Roman" w:cs="Times New Roman"/>
          <w:color w:val="000000"/>
          <w:sz w:val="28"/>
          <w:szCs w:val="28"/>
          <w:lang w:eastAsia="ru-RU"/>
        </w:rPr>
        <w:t>Мыркина</w:t>
      </w:r>
      <w:proofErr w:type="spellEnd"/>
      <w:r w:rsidRPr="006F0205">
        <w:rPr>
          <w:rFonts w:ascii="Times New Roman" w:eastAsia="Times New Roman" w:hAnsi="Times New Roman" w:cs="Times New Roman"/>
          <w:color w:val="000000"/>
          <w:sz w:val="28"/>
          <w:szCs w:val="28"/>
          <w:lang w:eastAsia="ru-RU"/>
        </w:rPr>
        <w:t>. — 2007. — №1. — Архангельск: Изд-во Поморского ун-та. –– С. 278 — 283.</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31 Ушинский К.Д. Собрание сочинений/К.Д. Ушинский. –– М.: Изд-во Академии педагогических наук, 1949. –– Т.7. –– 321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32 </w:t>
      </w:r>
      <w:proofErr w:type="spellStart"/>
      <w:r w:rsidRPr="006F0205">
        <w:rPr>
          <w:rFonts w:ascii="Times New Roman" w:eastAsia="Times New Roman" w:hAnsi="Times New Roman" w:cs="Times New Roman"/>
          <w:color w:val="000000"/>
          <w:sz w:val="28"/>
          <w:szCs w:val="28"/>
          <w:lang w:eastAsia="ru-RU"/>
        </w:rPr>
        <w:t>Фрик</w:t>
      </w:r>
      <w:proofErr w:type="spellEnd"/>
      <w:r w:rsidRPr="006F0205">
        <w:rPr>
          <w:rFonts w:ascii="Times New Roman" w:eastAsia="Times New Roman" w:hAnsi="Times New Roman" w:cs="Times New Roman"/>
          <w:color w:val="000000"/>
          <w:sz w:val="28"/>
          <w:szCs w:val="28"/>
          <w:lang w:eastAsia="ru-RU"/>
        </w:rPr>
        <w:t xml:space="preserve"> Т.Б. Основы теории межкультурной коммуникации/Т.Б. </w:t>
      </w:r>
      <w:proofErr w:type="spellStart"/>
      <w:r w:rsidRPr="006F0205">
        <w:rPr>
          <w:rFonts w:ascii="Times New Roman" w:eastAsia="Times New Roman" w:hAnsi="Times New Roman" w:cs="Times New Roman"/>
          <w:color w:val="000000"/>
          <w:sz w:val="28"/>
          <w:szCs w:val="28"/>
          <w:lang w:eastAsia="ru-RU"/>
        </w:rPr>
        <w:t>Фрик</w:t>
      </w:r>
      <w:proofErr w:type="spellEnd"/>
      <w:r w:rsidRPr="006F0205">
        <w:rPr>
          <w:rFonts w:ascii="Times New Roman" w:eastAsia="Times New Roman" w:hAnsi="Times New Roman" w:cs="Times New Roman"/>
          <w:color w:val="000000"/>
          <w:sz w:val="28"/>
          <w:szCs w:val="28"/>
          <w:lang w:eastAsia="ru-RU"/>
        </w:rPr>
        <w:t>. — Томск: Изд-во ТПУ, 2013. — 100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33 </w:t>
      </w:r>
      <w:proofErr w:type="spellStart"/>
      <w:r w:rsidRPr="006F0205">
        <w:rPr>
          <w:rFonts w:ascii="Times New Roman" w:eastAsia="Times New Roman" w:hAnsi="Times New Roman" w:cs="Times New Roman"/>
          <w:color w:val="000000"/>
          <w:sz w:val="28"/>
          <w:szCs w:val="28"/>
          <w:lang w:eastAsia="ru-RU"/>
        </w:rPr>
        <w:t>Чистюхина</w:t>
      </w:r>
      <w:proofErr w:type="spellEnd"/>
      <w:r w:rsidRPr="006F0205">
        <w:rPr>
          <w:rFonts w:ascii="Times New Roman" w:eastAsia="Times New Roman" w:hAnsi="Times New Roman" w:cs="Times New Roman"/>
          <w:color w:val="000000"/>
          <w:sz w:val="28"/>
          <w:szCs w:val="28"/>
          <w:lang w:eastAsia="ru-RU"/>
        </w:rPr>
        <w:t xml:space="preserve"> Е.В. Художественная культура молодежи: результаты экспериментального исследования/Е.В. Чистякова//Мир науки, культуры, образования. — 2014. — №4 (47). — Горно-Алтайск: ред. </w:t>
      </w:r>
      <w:proofErr w:type="spellStart"/>
      <w:r w:rsidRPr="006F0205">
        <w:rPr>
          <w:rFonts w:ascii="Times New Roman" w:eastAsia="Times New Roman" w:hAnsi="Times New Roman" w:cs="Times New Roman"/>
          <w:color w:val="000000"/>
          <w:sz w:val="28"/>
          <w:szCs w:val="28"/>
          <w:lang w:eastAsia="ru-RU"/>
        </w:rPr>
        <w:t>Междунар</w:t>
      </w:r>
      <w:proofErr w:type="spellEnd"/>
      <w:r w:rsidRPr="006F0205">
        <w:rPr>
          <w:rFonts w:ascii="Times New Roman" w:eastAsia="Times New Roman" w:hAnsi="Times New Roman" w:cs="Times New Roman"/>
          <w:color w:val="000000"/>
          <w:sz w:val="28"/>
          <w:szCs w:val="28"/>
          <w:lang w:eastAsia="ru-RU"/>
        </w:rPr>
        <w:t>. научного журнала «Мир науки, культуры, образования». –– С.99 — 102.</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34 Яковлев И.П. Ключи к общению. Основы теории коммуникаций/И.П. Яковлев. — </w:t>
      </w:r>
      <w:proofErr w:type="gramStart"/>
      <w:r w:rsidRPr="006F0205">
        <w:rPr>
          <w:rFonts w:ascii="Times New Roman" w:eastAsia="Times New Roman" w:hAnsi="Times New Roman" w:cs="Times New Roman"/>
          <w:color w:val="000000"/>
          <w:sz w:val="28"/>
          <w:szCs w:val="28"/>
          <w:lang w:eastAsia="ru-RU"/>
        </w:rPr>
        <w:t>СПб.:</w:t>
      </w:r>
      <w:proofErr w:type="gramEnd"/>
      <w:r w:rsidRPr="006F0205">
        <w:rPr>
          <w:rFonts w:ascii="Times New Roman" w:eastAsia="Times New Roman" w:hAnsi="Times New Roman" w:cs="Times New Roman"/>
          <w:color w:val="000000"/>
          <w:sz w:val="28"/>
          <w:szCs w:val="28"/>
          <w:lang w:eastAsia="ru-RU"/>
        </w:rPr>
        <w:t xml:space="preserve"> «Авалон», «Азбука-классика», 2006. — 240 с.</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F0205">
        <w:rPr>
          <w:rFonts w:ascii="Times New Roman" w:eastAsia="Times New Roman" w:hAnsi="Times New Roman" w:cs="Times New Roman"/>
          <w:color w:val="000000"/>
          <w:sz w:val="28"/>
          <w:szCs w:val="28"/>
          <w:lang w:val="en-US" w:eastAsia="ru-RU"/>
        </w:rPr>
        <w:t>35</w:t>
      </w:r>
      <w:proofErr w:type="gramEnd"/>
      <w:r w:rsidRPr="006F0205">
        <w:rPr>
          <w:rFonts w:ascii="Times New Roman" w:eastAsia="Times New Roman" w:hAnsi="Times New Roman" w:cs="Times New Roman"/>
          <w:color w:val="000000"/>
          <w:sz w:val="28"/>
          <w:szCs w:val="28"/>
          <w:lang w:val="en-US" w:eastAsia="ru-RU"/>
        </w:rPr>
        <w:t xml:space="preserve"> Baxter L.A. Relationships as dialogues. Personal Relationships/L.A. Baxter. — New York: Cambridge University Press, 2004. — </w:t>
      </w:r>
      <w:r w:rsidRPr="006F0205">
        <w:rPr>
          <w:rFonts w:ascii="Times New Roman" w:eastAsia="Times New Roman" w:hAnsi="Times New Roman" w:cs="Times New Roman"/>
          <w:color w:val="000000"/>
          <w:sz w:val="28"/>
          <w:szCs w:val="28"/>
          <w:lang w:eastAsia="ru-RU"/>
        </w:rPr>
        <w:t>Р</w:t>
      </w:r>
      <w:r w:rsidRPr="006F0205">
        <w:rPr>
          <w:rFonts w:ascii="Times New Roman" w:eastAsia="Times New Roman" w:hAnsi="Times New Roman" w:cs="Times New Roman"/>
          <w:color w:val="000000"/>
          <w:sz w:val="28"/>
          <w:szCs w:val="28"/>
          <w:lang w:val="en-US" w:eastAsia="ru-RU"/>
        </w:rPr>
        <w:t>.1 — 22.</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F0205">
        <w:rPr>
          <w:rFonts w:ascii="Times New Roman" w:eastAsia="Times New Roman" w:hAnsi="Times New Roman" w:cs="Times New Roman"/>
          <w:color w:val="000000"/>
          <w:sz w:val="28"/>
          <w:szCs w:val="28"/>
          <w:lang w:val="en-US" w:eastAsia="ru-RU"/>
        </w:rPr>
        <w:lastRenderedPageBreak/>
        <w:t>36</w:t>
      </w:r>
      <w:proofErr w:type="gramEnd"/>
      <w:r w:rsidRPr="006F0205">
        <w:rPr>
          <w:rFonts w:ascii="Times New Roman" w:eastAsia="Times New Roman" w:hAnsi="Times New Roman" w:cs="Times New Roman"/>
          <w:color w:val="000000"/>
          <w:sz w:val="28"/>
          <w:szCs w:val="28"/>
          <w:lang w:val="en-US" w:eastAsia="ru-RU"/>
        </w:rPr>
        <w:t xml:space="preserve"> </w:t>
      </w:r>
      <w:proofErr w:type="spellStart"/>
      <w:r w:rsidRPr="006F0205">
        <w:rPr>
          <w:rFonts w:ascii="Times New Roman" w:eastAsia="Times New Roman" w:hAnsi="Times New Roman" w:cs="Times New Roman"/>
          <w:color w:val="000000"/>
          <w:sz w:val="28"/>
          <w:szCs w:val="28"/>
          <w:lang w:val="en-US" w:eastAsia="ru-RU"/>
        </w:rPr>
        <w:t>Byram</w:t>
      </w:r>
      <w:proofErr w:type="spellEnd"/>
      <w:r w:rsidRPr="006F0205">
        <w:rPr>
          <w:rFonts w:ascii="Times New Roman" w:eastAsia="Times New Roman" w:hAnsi="Times New Roman" w:cs="Times New Roman"/>
          <w:color w:val="000000"/>
          <w:sz w:val="28"/>
          <w:szCs w:val="28"/>
          <w:lang w:val="en-US" w:eastAsia="ru-RU"/>
        </w:rPr>
        <w:t xml:space="preserve"> M. Assessing Intercultural Competence in Language Teaching/M. </w:t>
      </w:r>
      <w:proofErr w:type="spellStart"/>
      <w:r w:rsidRPr="006F0205">
        <w:rPr>
          <w:rFonts w:ascii="Times New Roman" w:eastAsia="Times New Roman" w:hAnsi="Times New Roman" w:cs="Times New Roman"/>
          <w:color w:val="000000"/>
          <w:sz w:val="28"/>
          <w:szCs w:val="28"/>
          <w:lang w:val="en-US" w:eastAsia="ru-RU"/>
        </w:rPr>
        <w:t>Byram</w:t>
      </w:r>
      <w:proofErr w:type="spellEnd"/>
      <w:r w:rsidRPr="006F0205">
        <w:rPr>
          <w:rFonts w:ascii="Times New Roman" w:eastAsia="Times New Roman" w:hAnsi="Times New Roman" w:cs="Times New Roman"/>
          <w:color w:val="000000"/>
          <w:sz w:val="28"/>
          <w:szCs w:val="28"/>
          <w:lang w:val="en-US" w:eastAsia="ru-RU"/>
        </w:rPr>
        <w:t>//</w:t>
      </w:r>
      <w:proofErr w:type="spellStart"/>
      <w:r w:rsidRPr="006F0205">
        <w:rPr>
          <w:rFonts w:ascii="Times New Roman" w:eastAsia="Times New Roman" w:hAnsi="Times New Roman" w:cs="Times New Roman"/>
          <w:color w:val="000000"/>
          <w:sz w:val="28"/>
          <w:szCs w:val="28"/>
          <w:lang w:val="en-US" w:eastAsia="ru-RU"/>
        </w:rPr>
        <w:t>Sprogforum</w:t>
      </w:r>
      <w:proofErr w:type="spellEnd"/>
      <w:r w:rsidRPr="006F0205">
        <w:rPr>
          <w:rFonts w:ascii="Times New Roman" w:eastAsia="Times New Roman" w:hAnsi="Times New Roman" w:cs="Times New Roman"/>
          <w:color w:val="000000"/>
          <w:sz w:val="28"/>
          <w:szCs w:val="28"/>
          <w:lang w:val="en-US" w:eastAsia="ru-RU"/>
        </w:rPr>
        <w:t>. –– 2009. –– № 18. ––Vol. 6. –– P. 8 –– 13.</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r w:rsidRPr="006F0205">
        <w:rPr>
          <w:rFonts w:ascii="Times New Roman" w:eastAsia="Times New Roman" w:hAnsi="Times New Roman" w:cs="Times New Roman"/>
          <w:color w:val="000000"/>
          <w:sz w:val="28"/>
          <w:szCs w:val="28"/>
          <w:lang w:val="en-US" w:eastAsia="ru-RU"/>
        </w:rPr>
        <w:t xml:space="preserve">37 Hall E. </w:t>
      </w:r>
      <w:proofErr w:type="gramStart"/>
      <w:r w:rsidRPr="006F0205">
        <w:rPr>
          <w:rFonts w:ascii="Times New Roman" w:eastAsia="Times New Roman" w:hAnsi="Times New Roman" w:cs="Times New Roman"/>
          <w:color w:val="000000"/>
          <w:sz w:val="28"/>
          <w:szCs w:val="28"/>
          <w:lang w:val="en-US" w:eastAsia="ru-RU"/>
        </w:rPr>
        <w:t>Beyond</w:t>
      </w:r>
      <w:proofErr w:type="gramEnd"/>
      <w:r w:rsidRPr="006F0205">
        <w:rPr>
          <w:rFonts w:ascii="Times New Roman" w:eastAsia="Times New Roman" w:hAnsi="Times New Roman" w:cs="Times New Roman"/>
          <w:color w:val="000000"/>
          <w:sz w:val="28"/>
          <w:szCs w:val="28"/>
          <w:lang w:val="en-US" w:eastAsia="ru-RU"/>
        </w:rPr>
        <w:t xml:space="preserve"> Culture/E. Hall — N.Y.: Doubleday, 1998. — 298 </w:t>
      </w:r>
      <w:r w:rsidRPr="006F0205">
        <w:rPr>
          <w:rFonts w:ascii="Times New Roman" w:eastAsia="Times New Roman" w:hAnsi="Times New Roman" w:cs="Times New Roman"/>
          <w:color w:val="000000"/>
          <w:sz w:val="28"/>
          <w:szCs w:val="28"/>
          <w:lang w:eastAsia="ru-RU"/>
        </w:rPr>
        <w:t>р</w:t>
      </w:r>
      <w:r w:rsidRPr="006F0205">
        <w:rPr>
          <w:rFonts w:ascii="Times New Roman" w:eastAsia="Times New Roman" w:hAnsi="Times New Roman" w:cs="Times New Roman"/>
          <w:color w:val="000000"/>
          <w:sz w:val="28"/>
          <w:szCs w:val="28"/>
          <w:lang w:val="en-US" w:eastAsia="ru-RU"/>
        </w:rPr>
        <w:t>.</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F0205">
        <w:rPr>
          <w:rFonts w:ascii="Times New Roman" w:eastAsia="Times New Roman" w:hAnsi="Times New Roman" w:cs="Times New Roman"/>
          <w:color w:val="000000"/>
          <w:sz w:val="28"/>
          <w:szCs w:val="28"/>
          <w:lang w:val="en-US" w:eastAsia="ru-RU"/>
        </w:rPr>
        <w:t>38</w:t>
      </w:r>
      <w:proofErr w:type="gramEnd"/>
      <w:r w:rsidRPr="006F0205">
        <w:rPr>
          <w:rFonts w:ascii="Times New Roman" w:eastAsia="Times New Roman" w:hAnsi="Times New Roman" w:cs="Times New Roman"/>
          <w:color w:val="000000"/>
          <w:sz w:val="28"/>
          <w:szCs w:val="28"/>
          <w:lang w:val="en-US" w:eastAsia="ru-RU"/>
        </w:rPr>
        <w:t xml:space="preserve"> Knapp K. Intercultural Communication in EESE [</w:t>
      </w:r>
      <w:r w:rsidRPr="006F0205">
        <w:rPr>
          <w:rFonts w:ascii="Times New Roman" w:eastAsia="Times New Roman" w:hAnsi="Times New Roman" w:cs="Times New Roman"/>
          <w:color w:val="000000"/>
          <w:sz w:val="28"/>
          <w:szCs w:val="28"/>
          <w:lang w:eastAsia="ru-RU"/>
        </w:rPr>
        <w:t>Электронный</w:t>
      </w:r>
      <w:r w:rsidRPr="006F0205">
        <w:rPr>
          <w:rFonts w:ascii="Times New Roman" w:eastAsia="Times New Roman" w:hAnsi="Times New Roman" w:cs="Times New Roman"/>
          <w:color w:val="000000"/>
          <w:sz w:val="28"/>
          <w:szCs w:val="28"/>
          <w:lang w:val="en-US" w:eastAsia="ru-RU"/>
        </w:rPr>
        <w:t xml:space="preserve"> </w:t>
      </w:r>
      <w:r w:rsidRPr="006F0205">
        <w:rPr>
          <w:rFonts w:ascii="Times New Roman" w:eastAsia="Times New Roman" w:hAnsi="Times New Roman" w:cs="Times New Roman"/>
          <w:color w:val="000000"/>
          <w:sz w:val="28"/>
          <w:szCs w:val="28"/>
          <w:lang w:eastAsia="ru-RU"/>
        </w:rPr>
        <w:t>ресурс</w:t>
      </w:r>
      <w:r w:rsidRPr="006F0205">
        <w:rPr>
          <w:rFonts w:ascii="Times New Roman" w:eastAsia="Times New Roman" w:hAnsi="Times New Roman" w:cs="Times New Roman"/>
          <w:color w:val="000000"/>
          <w:sz w:val="28"/>
          <w:szCs w:val="28"/>
          <w:lang w:val="en-US" w:eastAsia="ru-RU"/>
        </w:rPr>
        <w:t xml:space="preserve">]/K. Knapp. –– </w:t>
      </w:r>
      <w:r w:rsidRPr="006F0205">
        <w:rPr>
          <w:rFonts w:ascii="Times New Roman" w:eastAsia="Times New Roman" w:hAnsi="Times New Roman" w:cs="Times New Roman"/>
          <w:color w:val="000000"/>
          <w:sz w:val="28"/>
          <w:szCs w:val="28"/>
          <w:lang w:eastAsia="ru-RU"/>
        </w:rPr>
        <w:t>Режим</w:t>
      </w:r>
      <w:r w:rsidRPr="006F0205">
        <w:rPr>
          <w:rFonts w:ascii="Times New Roman" w:eastAsia="Times New Roman" w:hAnsi="Times New Roman" w:cs="Times New Roman"/>
          <w:color w:val="000000"/>
          <w:sz w:val="28"/>
          <w:szCs w:val="28"/>
          <w:lang w:val="en-US" w:eastAsia="ru-RU"/>
        </w:rPr>
        <w:t xml:space="preserve"> </w:t>
      </w:r>
      <w:r w:rsidRPr="006F0205">
        <w:rPr>
          <w:rFonts w:ascii="Times New Roman" w:eastAsia="Times New Roman" w:hAnsi="Times New Roman" w:cs="Times New Roman"/>
          <w:color w:val="000000"/>
          <w:sz w:val="28"/>
          <w:szCs w:val="28"/>
          <w:lang w:eastAsia="ru-RU"/>
        </w:rPr>
        <w:t>доступа</w:t>
      </w:r>
      <w:r w:rsidRPr="006F0205">
        <w:rPr>
          <w:rFonts w:ascii="Times New Roman" w:eastAsia="Times New Roman" w:hAnsi="Times New Roman" w:cs="Times New Roman"/>
          <w:color w:val="000000"/>
          <w:sz w:val="28"/>
          <w:szCs w:val="28"/>
          <w:lang w:val="en-US" w:eastAsia="ru-RU"/>
        </w:rPr>
        <w:t>: http://www.cs.uu.nl/docs/vakken/bci/programma/intercult.html</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F0205">
        <w:rPr>
          <w:rFonts w:ascii="Times New Roman" w:eastAsia="Times New Roman" w:hAnsi="Times New Roman" w:cs="Times New Roman"/>
          <w:color w:val="000000"/>
          <w:sz w:val="28"/>
          <w:szCs w:val="28"/>
          <w:lang w:val="en-US" w:eastAsia="ru-RU"/>
        </w:rPr>
        <w:t>39</w:t>
      </w:r>
      <w:proofErr w:type="gramEnd"/>
      <w:r w:rsidRPr="006F0205">
        <w:rPr>
          <w:rFonts w:ascii="Times New Roman" w:eastAsia="Times New Roman" w:hAnsi="Times New Roman" w:cs="Times New Roman"/>
          <w:color w:val="000000"/>
          <w:sz w:val="28"/>
          <w:szCs w:val="28"/>
          <w:lang w:val="en-US" w:eastAsia="ru-RU"/>
        </w:rPr>
        <w:t xml:space="preserve"> </w:t>
      </w:r>
      <w:proofErr w:type="spellStart"/>
      <w:r w:rsidRPr="006F0205">
        <w:rPr>
          <w:rFonts w:ascii="Times New Roman" w:eastAsia="Times New Roman" w:hAnsi="Times New Roman" w:cs="Times New Roman"/>
          <w:color w:val="000000"/>
          <w:sz w:val="28"/>
          <w:szCs w:val="28"/>
          <w:lang w:val="en-US" w:eastAsia="ru-RU"/>
        </w:rPr>
        <w:t>Lehtonen</w:t>
      </w:r>
      <w:proofErr w:type="spellEnd"/>
      <w:r w:rsidRPr="006F0205">
        <w:rPr>
          <w:rFonts w:ascii="Times New Roman" w:eastAsia="Times New Roman" w:hAnsi="Times New Roman" w:cs="Times New Roman"/>
          <w:color w:val="000000"/>
          <w:sz w:val="28"/>
          <w:szCs w:val="28"/>
          <w:lang w:val="en-US" w:eastAsia="ru-RU"/>
        </w:rPr>
        <w:t xml:space="preserve"> J. Globalization, National Cultures, and the Paradox of </w:t>
      </w:r>
      <w:proofErr w:type="spellStart"/>
      <w:r w:rsidRPr="006F0205">
        <w:rPr>
          <w:rFonts w:ascii="Times New Roman" w:eastAsia="Times New Roman" w:hAnsi="Times New Roman" w:cs="Times New Roman"/>
          <w:color w:val="000000"/>
          <w:sz w:val="28"/>
          <w:szCs w:val="28"/>
          <w:lang w:val="en-US" w:eastAsia="ru-RU"/>
        </w:rPr>
        <w:t>interntercultural</w:t>
      </w:r>
      <w:proofErr w:type="spellEnd"/>
      <w:r w:rsidRPr="006F0205">
        <w:rPr>
          <w:rFonts w:ascii="Times New Roman" w:eastAsia="Times New Roman" w:hAnsi="Times New Roman" w:cs="Times New Roman"/>
          <w:color w:val="000000"/>
          <w:sz w:val="28"/>
          <w:szCs w:val="28"/>
          <w:lang w:val="en-US" w:eastAsia="ru-RU"/>
        </w:rPr>
        <w:t xml:space="preserve"> Competence [</w:t>
      </w:r>
      <w:r w:rsidRPr="006F0205">
        <w:rPr>
          <w:rFonts w:ascii="Times New Roman" w:eastAsia="Times New Roman" w:hAnsi="Times New Roman" w:cs="Times New Roman"/>
          <w:color w:val="000000"/>
          <w:sz w:val="28"/>
          <w:szCs w:val="28"/>
          <w:lang w:eastAsia="ru-RU"/>
        </w:rPr>
        <w:t>Электронный</w:t>
      </w:r>
      <w:r w:rsidRPr="006F0205">
        <w:rPr>
          <w:rFonts w:ascii="Times New Roman" w:eastAsia="Times New Roman" w:hAnsi="Times New Roman" w:cs="Times New Roman"/>
          <w:color w:val="000000"/>
          <w:sz w:val="28"/>
          <w:szCs w:val="28"/>
          <w:lang w:val="en-US" w:eastAsia="ru-RU"/>
        </w:rPr>
        <w:t xml:space="preserve"> </w:t>
      </w:r>
      <w:r w:rsidRPr="006F0205">
        <w:rPr>
          <w:rFonts w:ascii="Times New Roman" w:eastAsia="Times New Roman" w:hAnsi="Times New Roman" w:cs="Times New Roman"/>
          <w:color w:val="000000"/>
          <w:sz w:val="28"/>
          <w:szCs w:val="28"/>
          <w:lang w:eastAsia="ru-RU"/>
        </w:rPr>
        <w:t>ресурс</w:t>
      </w:r>
      <w:r w:rsidRPr="006F0205">
        <w:rPr>
          <w:rFonts w:ascii="Times New Roman" w:eastAsia="Times New Roman" w:hAnsi="Times New Roman" w:cs="Times New Roman"/>
          <w:color w:val="000000"/>
          <w:sz w:val="28"/>
          <w:szCs w:val="28"/>
          <w:lang w:val="en-US" w:eastAsia="ru-RU"/>
        </w:rPr>
        <w:t xml:space="preserve">]/J. </w:t>
      </w:r>
      <w:proofErr w:type="spellStart"/>
      <w:r w:rsidRPr="006F0205">
        <w:rPr>
          <w:rFonts w:ascii="Times New Roman" w:eastAsia="Times New Roman" w:hAnsi="Times New Roman" w:cs="Times New Roman"/>
          <w:color w:val="000000"/>
          <w:sz w:val="28"/>
          <w:szCs w:val="28"/>
          <w:lang w:val="en-US" w:eastAsia="ru-RU"/>
        </w:rPr>
        <w:t>Lehtonen</w:t>
      </w:r>
      <w:proofErr w:type="spellEnd"/>
      <w:r w:rsidRPr="006F0205">
        <w:rPr>
          <w:rFonts w:ascii="Times New Roman" w:eastAsia="Times New Roman" w:hAnsi="Times New Roman" w:cs="Times New Roman"/>
          <w:color w:val="000000"/>
          <w:sz w:val="28"/>
          <w:szCs w:val="28"/>
          <w:lang w:val="en-US" w:eastAsia="ru-RU"/>
        </w:rPr>
        <w:t xml:space="preserve">. –– </w:t>
      </w:r>
      <w:r w:rsidRPr="006F0205">
        <w:rPr>
          <w:rFonts w:ascii="Times New Roman" w:eastAsia="Times New Roman" w:hAnsi="Times New Roman" w:cs="Times New Roman"/>
          <w:color w:val="000000"/>
          <w:sz w:val="28"/>
          <w:szCs w:val="28"/>
          <w:lang w:eastAsia="ru-RU"/>
        </w:rPr>
        <w:t>Режим</w:t>
      </w:r>
      <w:r w:rsidRPr="006F0205">
        <w:rPr>
          <w:rFonts w:ascii="Times New Roman" w:eastAsia="Times New Roman" w:hAnsi="Times New Roman" w:cs="Times New Roman"/>
          <w:color w:val="000000"/>
          <w:sz w:val="28"/>
          <w:szCs w:val="28"/>
          <w:lang w:val="en-US" w:eastAsia="ru-RU"/>
        </w:rPr>
        <w:t xml:space="preserve"> </w:t>
      </w:r>
      <w:r w:rsidRPr="006F0205">
        <w:rPr>
          <w:rFonts w:ascii="Times New Roman" w:eastAsia="Times New Roman" w:hAnsi="Times New Roman" w:cs="Times New Roman"/>
          <w:color w:val="000000"/>
          <w:sz w:val="28"/>
          <w:szCs w:val="28"/>
          <w:lang w:eastAsia="ru-RU"/>
        </w:rPr>
        <w:t>доступа</w:t>
      </w:r>
      <w:r w:rsidRPr="006F0205">
        <w:rPr>
          <w:rFonts w:ascii="Times New Roman" w:eastAsia="Times New Roman" w:hAnsi="Times New Roman" w:cs="Times New Roman"/>
          <w:color w:val="000000"/>
          <w:sz w:val="28"/>
          <w:szCs w:val="28"/>
          <w:lang w:val="en-US" w:eastAsia="ru-RU"/>
        </w:rPr>
        <w:t>: http://viesti.jyu.fi/laitos/lehtonen/globalization.html</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F0205">
        <w:rPr>
          <w:rFonts w:ascii="Times New Roman" w:eastAsia="Times New Roman" w:hAnsi="Times New Roman" w:cs="Times New Roman"/>
          <w:color w:val="000000"/>
          <w:sz w:val="28"/>
          <w:szCs w:val="28"/>
          <w:lang w:val="en-US" w:eastAsia="ru-RU"/>
        </w:rPr>
        <w:t>40</w:t>
      </w:r>
      <w:proofErr w:type="gramEnd"/>
      <w:r w:rsidRPr="006F0205">
        <w:rPr>
          <w:rFonts w:ascii="Times New Roman" w:eastAsia="Times New Roman" w:hAnsi="Times New Roman" w:cs="Times New Roman"/>
          <w:color w:val="000000"/>
          <w:sz w:val="28"/>
          <w:szCs w:val="28"/>
          <w:lang w:val="en-US" w:eastAsia="ru-RU"/>
        </w:rPr>
        <w:t xml:space="preserve"> Philips S.U. The Routinization of Repair in Courtroom Discourse/S.U. Philips//</w:t>
      </w:r>
      <w:proofErr w:type="spellStart"/>
      <w:r w:rsidRPr="006F0205">
        <w:rPr>
          <w:rFonts w:ascii="Times New Roman" w:eastAsia="Times New Roman" w:hAnsi="Times New Roman" w:cs="Times New Roman"/>
          <w:color w:val="000000"/>
          <w:sz w:val="28"/>
          <w:szCs w:val="28"/>
          <w:lang w:val="en-US" w:eastAsia="ru-RU"/>
        </w:rPr>
        <w:t>Duranti</w:t>
      </w:r>
      <w:proofErr w:type="spellEnd"/>
      <w:r w:rsidRPr="006F0205">
        <w:rPr>
          <w:rFonts w:ascii="Times New Roman" w:eastAsia="Times New Roman" w:hAnsi="Times New Roman" w:cs="Times New Roman"/>
          <w:color w:val="000000"/>
          <w:sz w:val="28"/>
          <w:szCs w:val="28"/>
          <w:lang w:val="en-US" w:eastAsia="ru-RU"/>
        </w:rPr>
        <w:t xml:space="preserve">. –– Goodwin, 1992. –– </w:t>
      </w:r>
      <w:r w:rsidRPr="006F0205">
        <w:rPr>
          <w:rFonts w:ascii="Times New Roman" w:eastAsia="Times New Roman" w:hAnsi="Times New Roman" w:cs="Times New Roman"/>
          <w:color w:val="000000"/>
          <w:sz w:val="28"/>
          <w:szCs w:val="28"/>
          <w:lang w:eastAsia="ru-RU"/>
        </w:rPr>
        <w:t>Р</w:t>
      </w:r>
      <w:r w:rsidRPr="006F0205">
        <w:rPr>
          <w:rFonts w:ascii="Times New Roman" w:eastAsia="Times New Roman" w:hAnsi="Times New Roman" w:cs="Times New Roman"/>
          <w:color w:val="000000"/>
          <w:sz w:val="28"/>
          <w:szCs w:val="28"/>
          <w:lang w:val="en-US" w:eastAsia="ru-RU"/>
        </w:rPr>
        <w:t>. 311 –– 322.</w:t>
      </w:r>
    </w:p>
    <w:p w:rsidR="00A003D5" w:rsidRDefault="006F0205" w:rsidP="006F0205">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F0205">
        <w:rPr>
          <w:rFonts w:ascii="Times New Roman" w:eastAsia="Times New Roman" w:hAnsi="Times New Roman" w:cs="Times New Roman"/>
          <w:color w:val="000000"/>
          <w:sz w:val="28"/>
          <w:szCs w:val="28"/>
          <w:lang w:val="en-US" w:eastAsia="ru-RU"/>
        </w:rPr>
        <w:t>41</w:t>
      </w:r>
      <w:proofErr w:type="gramEnd"/>
      <w:r w:rsidRPr="006F0205">
        <w:rPr>
          <w:rFonts w:ascii="Times New Roman" w:eastAsia="Times New Roman" w:hAnsi="Times New Roman" w:cs="Times New Roman"/>
          <w:color w:val="000000"/>
          <w:sz w:val="28"/>
          <w:szCs w:val="28"/>
          <w:lang w:val="en-US" w:eastAsia="ru-RU"/>
        </w:rPr>
        <w:t xml:space="preserve"> </w:t>
      </w:r>
      <w:proofErr w:type="spellStart"/>
      <w:r w:rsidRPr="006F0205">
        <w:rPr>
          <w:rFonts w:ascii="Times New Roman" w:eastAsia="Times New Roman" w:hAnsi="Times New Roman" w:cs="Times New Roman"/>
          <w:color w:val="000000"/>
          <w:sz w:val="28"/>
          <w:szCs w:val="28"/>
          <w:lang w:val="en-US" w:eastAsia="ru-RU"/>
        </w:rPr>
        <w:t>Sillars</w:t>
      </w:r>
      <w:proofErr w:type="spellEnd"/>
      <w:r w:rsidRPr="006F0205">
        <w:rPr>
          <w:rFonts w:ascii="Times New Roman" w:eastAsia="Times New Roman" w:hAnsi="Times New Roman" w:cs="Times New Roman"/>
          <w:color w:val="000000"/>
          <w:sz w:val="28"/>
          <w:szCs w:val="28"/>
          <w:lang w:val="en-US" w:eastAsia="ru-RU"/>
        </w:rPr>
        <w:t xml:space="preserve"> A.L. Communication: Basic properties and their relevance to relationship research/A.L. </w:t>
      </w:r>
      <w:proofErr w:type="spellStart"/>
      <w:r w:rsidRPr="006F0205">
        <w:rPr>
          <w:rFonts w:ascii="Times New Roman" w:eastAsia="Times New Roman" w:hAnsi="Times New Roman" w:cs="Times New Roman"/>
          <w:color w:val="000000"/>
          <w:sz w:val="28"/>
          <w:szCs w:val="28"/>
          <w:lang w:val="en-US" w:eastAsia="ru-RU"/>
        </w:rPr>
        <w:t>Sillars</w:t>
      </w:r>
      <w:proofErr w:type="spellEnd"/>
      <w:r w:rsidRPr="006F0205">
        <w:rPr>
          <w:rFonts w:ascii="Times New Roman" w:eastAsia="Times New Roman" w:hAnsi="Times New Roman" w:cs="Times New Roman"/>
          <w:color w:val="000000"/>
          <w:sz w:val="28"/>
          <w:szCs w:val="28"/>
          <w:lang w:val="en-US" w:eastAsia="ru-RU"/>
        </w:rPr>
        <w:t xml:space="preserve">, A.L. </w:t>
      </w:r>
      <w:proofErr w:type="spellStart"/>
      <w:r w:rsidRPr="006F0205">
        <w:rPr>
          <w:rFonts w:ascii="Times New Roman" w:eastAsia="Times New Roman" w:hAnsi="Times New Roman" w:cs="Times New Roman"/>
          <w:color w:val="000000"/>
          <w:sz w:val="28"/>
          <w:szCs w:val="28"/>
          <w:lang w:val="en-US" w:eastAsia="ru-RU"/>
        </w:rPr>
        <w:t>Vangelisti</w:t>
      </w:r>
      <w:proofErr w:type="spellEnd"/>
      <w:r w:rsidRPr="006F0205">
        <w:rPr>
          <w:rFonts w:ascii="Times New Roman" w:eastAsia="Times New Roman" w:hAnsi="Times New Roman" w:cs="Times New Roman"/>
          <w:color w:val="000000"/>
          <w:sz w:val="28"/>
          <w:szCs w:val="28"/>
          <w:lang w:val="en-US" w:eastAsia="ru-RU"/>
        </w:rPr>
        <w:t xml:space="preserve">. — New York: Cambridge University Press, 2006. — </w:t>
      </w:r>
      <w:r w:rsidRPr="006F0205">
        <w:rPr>
          <w:rFonts w:ascii="Times New Roman" w:eastAsia="Times New Roman" w:hAnsi="Times New Roman" w:cs="Times New Roman"/>
          <w:color w:val="000000"/>
          <w:sz w:val="28"/>
          <w:szCs w:val="28"/>
          <w:lang w:eastAsia="ru-RU"/>
        </w:rPr>
        <w:t>Р</w:t>
      </w:r>
      <w:r w:rsidRPr="006F0205">
        <w:rPr>
          <w:rFonts w:ascii="Times New Roman" w:eastAsia="Times New Roman" w:hAnsi="Times New Roman" w:cs="Times New Roman"/>
          <w:color w:val="000000"/>
          <w:sz w:val="28"/>
          <w:szCs w:val="28"/>
          <w:lang w:val="en-US" w:eastAsia="ru-RU"/>
        </w:rPr>
        <w:t>. 331 — 351.</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eastAsia="ru-RU"/>
        </w:rPr>
      </w:pPr>
      <w:r w:rsidRPr="006F0205">
        <w:rPr>
          <w:rFonts w:ascii="Times New Roman" w:eastAsia="Times New Roman" w:hAnsi="Times New Roman" w:cs="Times New Roman"/>
          <w:color w:val="000000"/>
          <w:sz w:val="28"/>
          <w:szCs w:val="28"/>
          <w:lang w:eastAsia="ru-RU"/>
        </w:rPr>
        <w:t xml:space="preserve">42 </w:t>
      </w:r>
      <w:r w:rsidRPr="006F0205">
        <w:rPr>
          <w:rFonts w:ascii="Times New Roman" w:eastAsia="Times New Roman" w:hAnsi="Times New Roman" w:cs="Times New Roman"/>
          <w:color w:val="000000"/>
          <w:sz w:val="28"/>
          <w:szCs w:val="28"/>
          <w:lang w:val="en-US" w:eastAsia="ru-RU"/>
        </w:rPr>
        <w:t>Barnes</w:t>
      </w:r>
      <w:r w:rsidRPr="006F0205">
        <w:rPr>
          <w:rFonts w:ascii="Times New Roman" w:eastAsia="Times New Roman" w:hAnsi="Times New Roman" w:cs="Times New Roman"/>
          <w:color w:val="000000"/>
          <w:sz w:val="28"/>
          <w:szCs w:val="28"/>
          <w:lang w:eastAsia="ru-RU"/>
        </w:rPr>
        <w:t xml:space="preserve"> </w:t>
      </w:r>
      <w:r w:rsidRPr="006F0205">
        <w:rPr>
          <w:rFonts w:ascii="Times New Roman" w:eastAsia="Times New Roman" w:hAnsi="Times New Roman" w:cs="Times New Roman"/>
          <w:color w:val="000000"/>
          <w:sz w:val="28"/>
          <w:szCs w:val="28"/>
          <w:lang w:val="en-US" w:eastAsia="ru-RU"/>
        </w:rPr>
        <w:t>J</w:t>
      </w:r>
      <w:r w:rsidRPr="006F0205">
        <w:rPr>
          <w:rFonts w:ascii="Times New Roman" w:eastAsia="Times New Roman" w:hAnsi="Times New Roman" w:cs="Times New Roman"/>
          <w:color w:val="000000"/>
          <w:sz w:val="28"/>
          <w:szCs w:val="28"/>
          <w:lang w:eastAsia="ru-RU"/>
        </w:rPr>
        <w:t xml:space="preserve">. </w:t>
      </w:r>
      <w:r w:rsidRPr="006F0205">
        <w:rPr>
          <w:rFonts w:ascii="Times New Roman" w:eastAsia="Times New Roman" w:hAnsi="Times New Roman" w:cs="Times New Roman"/>
          <w:color w:val="000000"/>
          <w:sz w:val="28"/>
          <w:szCs w:val="28"/>
          <w:lang w:val="en-US" w:eastAsia="ru-RU"/>
        </w:rPr>
        <w:t>East</w:t>
      </w:r>
      <w:r w:rsidRPr="006F0205">
        <w:rPr>
          <w:rFonts w:ascii="Times New Roman" w:eastAsia="Times New Roman" w:hAnsi="Times New Roman" w:cs="Times New Roman"/>
          <w:color w:val="000000"/>
          <w:sz w:val="28"/>
          <w:szCs w:val="28"/>
          <w:lang w:eastAsia="ru-RU"/>
        </w:rPr>
        <w:t xml:space="preserve"> </w:t>
      </w:r>
      <w:r w:rsidRPr="006F0205">
        <w:rPr>
          <w:rFonts w:ascii="Times New Roman" w:eastAsia="Times New Roman" w:hAnsi="Times New Roman" w:cs="Times New Roman"/>
          <w:color w:val="000000"/>
          <w:sz w:val="28"/>
          <w:szCs w:val="28"/>
          <w:lang w:val="en-US" w:eastAsia="ru-RU"/>
        </w:rPr>
        <w:t>Wind</w:t>
      </w:r>
      <w:r w:rsidRPr="006F0205">
        <w:rPr>
          <w:rFonts w:ascii="Times New Roman" w:eastAsia="Times New Roman" w:hAnsi="Times New Roman" w:cs="Times New Roman"/>
          <w:color w:val="000000"/>
          <w:sz w:val="28"/>
          <w:szCs w:val="28"/>
          <w:lang w:eastAsia="ru-RU"/>
        </w:rPr>
        <w:t xml:space="preserve"> [Электронный ресурс]/</w:t>
      </w:r>
      <w:r w:rsidRPr="006F0205">
        <w:rPr>
          <w:rFonts w:ascii="Times New Roman" w:eastAsia="Times New Roman" w:hAnsi="Times New Roman" w:cs="Times New Roman"/>
          <w:color w:val="000000"/>
          <w:sz w:val="28"/>
          <w:szCs w:val="28"/>
          <w:lang w:val="en-US" w:eastAsia="ru-RU"/>
        </w:rPr>
        <w:t>J</w:t>
      </w:r>
      <w:r w:rsidRPr="006F0205">
        <w:rPr>
          <w:rFonts w:ascii="Times New Roman" w:eastAsia="Times New Roman" w:hAnsi="Times New Roman" w:cs="Times New Roman"/>
          <w:color w:val="000000"/>
          <w:sz w:val="28"/>
          <w:szCs w:val="28"/>
          <w:lang w:eastAsia="ru-RU"/>
        </w:rPr>
        <w:t xml:space="preserve">. </w:t>
      </w:r>
      <w:r w:rsidRPr="006F0205">
        <w:rPr>
          <w:rFonts w:ascii="Times New Roman" w:eastAsia="Times New Roman" w:hAnsi="Times New Roman" w:cs="Times New Roman"/>
          <w:color w:val="000000"/>
          <w:sz w:val="28"/>
          <w:szCs w:val="28"/>
          <w:lang w:val="en-US" w:eastAsia="ru-RU"/>
        </w:rPr>
        <w:t>Barnes</w:t>
      </w:r>
      <w:r w:rsidRPr="006F0205">
        <w:rPr>
          <w:rFonts w:ascii="Times New Roman" w:eastAsia="Times New Roman" w:hAnsi="Times New Roman" w:cs="Times New Roman"/>
          <w:color w:val="000000"/>
          <w:sz w:val="28"/>
          <w:szCs w:val="28"/>
          <w:lang w:eastAsia="ru-RU"/>
        </w:rPr>
        <w:t xml:space="preserve">. –– Режим доступа: </w:t>
      </w:r>
      <w:r w:rsidRPr="006F0205">
        <w:rPr>
          <w:rFonts w:ascii="Times New Roman" w:eastAsia="Times New Roman" w:hAnsi="Times New Roman" w:cs="Times New Roman"/>
          <w:color w:val="000000"/>
          <w:sz w:val="28"/>
          <w:szCs w:val="28"/>
          <w:lang w:val="en-US" w:eastAsia="ru-RU"/>
        </w:rPr>
        <w:t>https</w:t>
      </w:r>
      <w:r w:rsidRPr="006F0205">
        <w:rPr>
          <w:rFonts w:ascii="Times New Roman" w:eastAsia="Times New Roman" w:hAnsi="Times New Roman" w:cs="Times New Roman"/>
          <w:color w:val="000000"/>
          <w:sz w:val="28"/>
          <w:szCs w:val="28"/>
          <w:lang w:eastAsia="ru-RU"/>
        </w:rPr>
        <w:t>://</w:t>
      </w:r>
      <w:r w:rsidRPr="006F0205">
        <w:rPr>
          <w:rFonts w:ascii="Times New Roman" w:eastAsia="Times New Roman" w:hAnsi="Times New Roman" w:cs="Times New Roman"/>
          <w:color w:val="000000"/>
          <w:sz w:val="28"/>
          <w:szCs w:val="28"/>
          <w:lang w:val="en-US" w:eastAsia="ru-RU"/>
        </w:rPr>
        <w:t>www</w:t>
      </w:r>
      <w:r w:rsidRPr="006F0205">
        <w:rPr>
          <w:rFonts w:ascii="Times New Roman" w:eastAsia="Times New Roman" w:hAnsi="Times New Roman" w:cs="Times New Roman"/>
          <w:color w:val="000000"/>
          <w:sz w:val="28"/>
          <w:szCs w:val="28"/>
          <w:lang w:eastAsia="ru-RU"/>
        </w:rPr>
        <w:t>.</w:t>
      </w:r>
      <w:proofErr w:type="spellStart"/>
      <w:r w:rsidRPr="006F0205">
        <w:rPr>
          <w:rFonts w:ascii="Times New Roman" w:eastAsia="Times New Roman" w:hAnsi="Times New Roman" w:cs="Times New Roman"/>
          <w:color w:val="000000"/>
          <w:sz w:val="28"/>
          <w:szCs w:val="28"/>
          <w:lang w:val="en-US" w:eastAsia="ru-RU"/>
        </w:rPr>
        <w:t>newyorker</w:t>
      </w:r>
      <w:proofErr w:type="spellEnd"/>
      <w:r w:rsidRPr="006F0205">
        <w:rPr>
          <w:rFonts w:ascii="Times New Roman" w:eastAsia="Times New Roman" w:hAnsi="Times New Roman" w:cs="Times New Roman"/>
          <w:color w:val="000000"/>
          <w:sz w:val="28"/>
          <w:szCs w:val="28"/>
          <w:lang w:eastAsia="ru-RU"/>
        </w:rPr>
        <w:t>.</w:t>
      </w:r>
      <w:r w:rsidRPr="006F0205">
        <w:rPr>
          <w:rFonts w:ascii="Times New Roman" w:eastAsia="Times New Roman" w:hAnsi="Times New Roman" w:cs="Times New Roman"/>
          <w:color w:val="000000"/>
          <w:sz w:val="28"/>
          <w:szCs w:val="28"/>
          <w:lang w:val="en-US" w:eastAsia="ru-RU"/>
        </w:rPr>
        <w:t>com</w:t>
      </w:r>
      <w:r w:rsidRPr="006F0205">
        <w:rPr>
          <w:rFonts w:ascii="Times New Roman" w:eastAsia="Times New Roman" w:hAnsi="Times New Roman" w:cs="Times New Roman"/>
          <w:color w:val="000000"/>
          <w:sz w:val="28"/>
          <w:szCs w:val="28"/>
          <w:lang w:eastAsia="ru-RU"/>
        </w:rPr>
        <w:t>/</w:t>
      </w:r>
      <w:r w:rsidRPr="006F0205">
        <w:rPr>
          <w:rFonts w:ascii="Times New Roman" w:eastAsia="Times New Roman" w:hAnsi="Times New Roman" w:cs="Times New Roman"/>
          <w:color w:val="000000"/>
          <w:sz w:val="28"/>
          <w:szCs w:val="28"/>
          <w:lang w:val="en-US" w:eastAsia="ru-RU"/>
        </w:rPr>
        <w:t>magazine</w:t>
      </w:r>
      <w:r w:rsidRPr="006F0205">
        <w:rPr>
          <w:rFonts w:ascii="Times New Roman" w:eastAsia="Times New Roman" w:hAnsi="Times New Roman" w:cs="Times New Roman"/>
          <w:color w:val="000000"/>
          <w:sz w:val="28"/>
          <w:szCs w:val="28"/>
          <w:lang w:eastAsia="ru-RU"/>
        </w:rPr>
        <w:t>/2008/05/19/</w:t>
      </w:r>
      <w:r w:rsidRPr="006F0205">
        <w:rPr>
          <w:rFonts w:ascii="Times New Roman" w:eastAsia="Times New Roman" w:hAnsi="Times New Roman" w:cs="Times New Roman"/>
          <w:color w:val="000000"/>
          <w:sz w:val="28"/>
          <w:szCs w:val="28"/>
          <w:lang w:val="en-US" w:eastAsia="ru-RU"/>
        </w:rPr>
        <w:t>east</w:t>
      </w:r>
      <w:r w:rsidRPr="006F0205">
        <w:rPr>
          <w:rFonts w:ascii="Times New Roman" w:eastAsia="Times New Roman" w:hAnsi="Times New Roman" w:cs="Times New Roman"/>
          <w:color w:val="000000"/>
          <w:sz w:val="28"/>
          <w:szCs w:val="28"/>
          <w:lang w:eastAsia="ru-RU"/>
        </w:rPr>
        <w:t>-</w:t>
      </w:r>
      <w:r w:rsidRPr="006F0205">
        <w:rPr>
          <w:rFonts w:ascii="Times New Roman" w:eastAsia="Times New Roman" w:hAnsi="Times New Roman" w:cs="Times New Roman"/>
          <w:color w:val="000000"/>
          <w:sz w:val="28"/>
          <w:szCs w:val="28"/>
          <w:lang w:val="en-US" w:eastAsia="ru-RU"/>
        </w:rPr>
        <w:t>wind</w:t>
      </w:r>
    </w:p>
    <w:p w:rsidR="006F0205" w:rsidRPr="00535DB7" w:rsidRDefault="006F0205" w:rsidP="006F0205">
      <w:pPr>
        <w:spacing w:after="0" w:line="240" w:lineRule="auto"/>
        <w:ind w:firstLine="709"/>
        <w:jc w:val="both"/>
        <w:rPr>
          <w:rFonts w:ascii="Times New Roman" w:eastAsia="Times New Roman" w:hAnsi="Times New Roman" w:cs="Times New Roman"/>
          <w:color w:val="000000"/>
          <w:sz w:val="28"/>
          <w:szCs w:val="28"/>
          <w:lang w:val="fr-FR" w:eastAsia="ru-RU"/>
        </w:rPr>
      </w:pPr>
      <w:proofErr w:type="gramStart"/>
      <w:r w:rsidRPr="006F0205">
        <w:rPr>
          <w:rFonts w:ascii="Times New Roman" w:eastAsia="Times New Roman" w:hAnsi="Times New Roman" w:cs="Times New Roman"/>
          <w:color w:val="000000"/>
          <w:sz w:val="28"/>
          <w:szCs w:val="28"/>
          <w:lang w:val="en-US" w:eastAsia="ru-RU"/>
        </w:rPr>
        <w:t>43</w:t>
      </w:r>
      <w:proofErr w:type="gramEnd"/>
      <w:r w:rsidRPr="006F0205">
        <w:rPr>
          <w:rFonts w:ascii="Times New Roman" w:eastAsia="Times New Roman" w:hAnsi="Times New Roman" w:cs="Times New Roman"/>
          <w:color w:val="000000"/>
          <w:sz w:val="28"/>
          <w:szCs w:val="28"/>
          <w:lang w:val="en-US" w:eastAsia="ru-RU"/>
        </w:rPr>
        <w:t xml:space="preserve"> Barnes J. The Lemon Table/J. Barnes.  </w:t>
      </w:r>
      <w:r w:rsidRPr="00535DB7">
        <w:rPr>
          <w:rFonts w:ascii="Times New Roman" w:eastAsia="Times New Roman" w:hAnsi="Times New Roman" w:cs="Times New Roman"/>
          <w:color w:val="000000"/>
          <w:sz w:val="28"/>
          <w:szCs w:val="28"/>
          <w:lang w:val="fr-FR" w:eastAsia="ru-RU"/>
        </w:rPr>
        <w:t>–– London: Jonathan Cape, 2004. –– 112 p.</w:t>
      </w:r>
    </w:p>
    <w:p w:rsidR="006F0205" w:rsidRPr="006F0205" w:rsidRDefault="006F0205" w:rsidP="006F0205">
      <w:pPr>
        <w:spacing w:after="0" w:line="240" w:lineRule="auto"/>
        <w:ind w:firstLine="709"/>
        <w:jc w:val="both"/>
        <w:rPr>
          <w:rFonts w:ascii="Times New Roman" w:eastAsia="Times New Roman" w:hAnsi="Times New Roman" w:cs="Times New Roman"/>
          <w:color w:val="000000"/>
          <w:sz w:val="28"/>
          <w:szCs w:val="28"/>
          <w:lang w:val="fr-FR" w:eastAsia="ru-RU"/>
        </w:rPr>
      </w:pPr>
      <w:r w:rsidRPr="006F0205">
        <w:rPr>
          <w:rFonts w:ascii="Times New Roman" w:eastAsia="Times New Roman" w:hAnsi="Times New Roman" w:cs="Times New Roman"/>
          <w:color w:val="000000"/>
          <w:sz w:val="28"/>
          <w:szCs w:val="28"/>
          <w:lang w:val="fr-FR" w:eastAsia="ru-RU"/>
        </w:rPr>
        <w:t xml:space="preserve">44 Gavalda A. Je voudrais que quelqu`un m`attende quelque part/A. Gavalda. –– Paris: Le dilettante, 1999. –– 80 </w:t>
      </w:r>
      <w:r w:rsidRPr="006F0205">
        <w:rPr>
          <w:rFonts w:ascii="Times New Roman" w:eastAsia="Times New Roman" w:hAnsi="Times New Roman" w:cs="Times New Roman"/>
          <w:color w:val="000000"/>
          <w:sz w:val="28"/>
          <w:szCs w:val="28"/>
          <w:lang w:val="en-US" w:eastAsia="ru-RU"/>
        </w:rPr>
        <w:t>р</w:t>
      </w:r>
      <w:r w:rsidRPr="006F0205">
        <w:rPr>
          <w:rFonts w:ascii="Times New Roman" w:eastAsia="Times New Roman" w:hAnsi="Times New Roman" w:cs="Times New Roman"/>
          <w:color w:val="000000"/>
          <w:sz w:val="28"/>
          <w:szCs w:val="28"/>
          <w:lang w:val="fr-FR" w:eastAsia="ru-RU"/>
        </w:rPr>
        <w:t>.</w:t>
      </w:r>
    </w:p>
    <w:p w:rsidR="00A3536D" w:rsidRPr="006F0205" w:rsidRDefault="00A3536D" w:rsidP="00A3536D">
      <w:pPr>
        <w:spacing w:after="0" w:line="240" w:lineRule="auto"/>
        <w:jc w:val="center"/>
        <w:rPr>
          <w:rFonts w:ascii="Times New Roman" w:eastAsia="Times New Roman" w:hAnsi="Times New Roman" w:cs="Times New Roman"/>
          <w:b/>
          <w:color w:val="000000"/>
          <w:sz w:val="32"/>
          <w:szCs w:val="32"/>
          <w:u w:val="single"/>
          <w:lang w:val="fr-FR" w:eastAsia="ru-RU"/>
        </w:rPr>
      </w:pPr>
    </w:p>
    <w:p w:rsidR="00A3536D" w:rsidRPr="006F0205" w:rsidRDefault="00A3536D" w:rsidP="00A3536D">
      <w:pPr>
        <w:spacing w:after="0" w:line="240" w:lineRule="auto"/>
        <w:jc w:val="center"/>
        <w:rPr>
          <w:rFonts w:ascii="Times New Roman" w:eastAsia="Times New Roman" w:hAnsi="Times New Roman" w:cs="Times New Roman"/>
          <w:b/>
          <w:color w:val="000000"/>
          <w:sz w:val="28"/>
          <w:szCs w:val="28"/>
          <w:u w:val="single"/>
          <w:lang w:val="fr-FR" w:eastAsia="ru-RU"/>
        </w:rPr>
      </w:pPr>
    </w:p>
    <w:p w:rsidR="00ED4B56" w:rsidRPr="006F0205" w:rsidRDefault="00ED4B56">
      <w:pPr>
        <w:rPr>
          <w:lang w:val="fr-FR"/>
        </w:rPr>
      </w:pPr>
    </w:p>
    <w:sectPr w:rsidR="00ED4B56" w:rsidRPr="006F0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3A9C"/>
    <w:multiLevelType w:val="hybridMultilevel"/>
    <w:tmpl w:val="37C6270C"/>
    <w:lvl w:ilvl="0" w:tplc="1200101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AA6A5D"/>
    <w:multiLevelType w:val="hybridMultilevel"/>
    <w:tmpl w:val="37C6270C"/>
    <w:lvl w:ilvl="0" w:tplc="1200101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5"/>
    <w:rsid w:val="003620E5"/>
    <w:rsid w:val="00535DB7"/>
    <w:rsid w:val="006F0205"/>
    <w:rsid w:val="00787484"/>
    <w:rsid w:val="00A003D5"/>
    <w:rsid w:val="00A3536D"/>
    <w:rsid w:val="00BE1785"/>
    <w:rsid w:val="00D34CA2"/>
    <w:rsid w:val="00ED4B56"/>
    <w:rsid w:val="00F4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EAF94-8CF6-4D3B-B642-2A9B715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921659918138407E-2"/>
          <c:y val="0.19171863517060383"/>
          <c:w val="0.93307834008186152"/>
          <c:h val="0.4012004313414313"/>
        </c:manualLayout>
      </c:layout>
      <c:bar3DChart>
        <c:barDir val="col"/>
        <c:grouping val="clustered"/>
        <c:varyColors val="0"/>
        <c:ser>
          <c:idx val="0"/>
          <c:order val="0"/>
          <c:tx>
            <c:strRef>
              <c:f>Лист1!$B$1</c:f>
              <c:strCache>
                <c:ptCount val="1"/>
                <c:pt idx="0">
                  <c:v>11</c:v>
                </c:pt>
              </c:strCache>
            </c:strRef>
          </c:tx>
          <c:spPr>
            <a:solidFill>
              <a:schemeClr val="accent1"/>
            </a:solidFill>
            <a:ln>
              <a:noFill/>
            </a:ln>
            <a:effectLst/>
            <a:sp3d/>
          </c:spPr>
          <c:invertIfNegative val="0"/>
          <c:cat>
            <c:numRef>
              <c:f>Лист1!$A$2:$A$5</c:f>
              <c:numCache>
                <c:formatCode>General</c:formatCode>
                <c:ptCount val="4"/>
                <c:pt idx="0">
                  <c:v>1</c:v>
                </c:pt>
                <c:pt idx="1">
                  <c:v>2</c:v>
                </c:pt>
                <c:pt idx="2">
                  <c:v>3</c:v>
                </c:pt>
                <c:pt idx="3">
                  <c:v>4</c:v>
                </c:pt>
              </c:numCache>
            </c:numRef>
          </c:cat>
          <c:val>
            <c:numRef>
              <c:f>Лист1!$B$2:$B$5</c:f>
              <c:numCache>
                <c:formatCode>0%</c:formatCode>
                <c:ptCount val="4"/>
                <c:pt idx="0">
                  <c:v>0.75000000000000033</c:v>
                </c:pt>
                <c:pt idx="1">
                  <c:v>0.62000000000000033</c:v>
                </c:pt>
                <c:pt idx="2">
                  <c:v>0.83000000000000029</c:v>
                </c:pt>
                <c:pt idx="3">
                  <c:v>0.64000000000000035</c:v>
                </c:pt>
              </c:numCache>
            </c:numRef>
          </c:val>
        </c:ser>
        <c:ser>
          <c:idx val="1"/>
          <c:order val="1"/>
          <c:tx>
            <c:strRef>
              <c:f>Лист1!$C$1</c:f>
              <c:strCache>
                <c:ptCount val="1"/>
                <c:pt idx="0">
                  <c:v>10</c:v>
                </c:pt>
              </c:strCache>
            </c:strRef>
          </c:tx>
          <c:spPr>
            <a:solidFill>
              <a:schemeClr val="accent2"/>
            </a:solidFill>
            <a:ln>
              <a:noFill/>
            </a:ln>
            <a:effectLst/>
            <a:sp3d/>
          </c:spPr>
          <c:invertIfNegative val="0"/>
          <c:cat>
            <c:numRef>
              <c:f>Лист1!$A$2:$A$5</c:f>
              <c:numCache>
                <c:formatCode>General</c:formatCode>
                <c:ptCount val="4"/>
                <c:pt idx="0">
                  <c:v>1</c:v>
                </c:pt>
                <c:pt idx="1">
                  <c:v>2</c:v>
                </c:pt>
                <c:pt idx="2">
                  <c:v>3</c:v>
                </c:pt>
                <c:pt idx="3">
                  <c:v>4</c:v>
                </c:pt>
              </c:numCache>
            </c:numRef>
          </c:cat>
          <c:val>
            <c:numRef>
              <c:f>Лист1!$C$2:$C$5</c:f>
              <c:numCache>
                <c:formatCode>0%</c:formatCode>
                <c:ptCount val="4"/>
                <c:pt idx="0">
                  <c:v>0.35000000000000014</c:v>
                </c:pt>
                <c:pt idx="1">
                  <c:v>0.32000000000000017</c:v>
                </c:pt>
                <c:pt idx="2">
                  <c:v>0.56999999999999995</c:v>
                </c:pt>
                <c:pt idx="3">
                  <c:v>0.28000000000000008</c:v>
                </c:pt>
              </c:numCache>
            </c:numRef>
          </c:val>
        </c:ser>
        <c:ser>
          <c:idx val="2"/>
          <c:order val="2"/>
          <c:tx>
            <c:strRef>
              <c:f>Лист1!$D$1</c:f>
              <c:strCache>
                <c:ptCount val="1"/>
                <c:pt idx="0">
                  <c:v> 2</c:v>
                </c:pt>
              </c:strCache>
            </c:strRef>
          </c:tx>
          <c:spPr>
            <a:solidFill>
              <a:schemeClr val="accent3"/>
            </a:solidFill>
            <a:ln>
              <a:noFill/>
            </a:ln>
            <a:effectLst/>
            <a:sp3d/>
          </c:spPr>
          <c:invertIfNegative val="0"/>
          <c:cat>
            <c:numRef>
              <c:f>Лист1!$A$2:$A$5</c:f>
              <c:numCache>
                <c:formatCode>General</c:formatCode>
                <c:ptCount val="4"/>
                <c:pt idx="0">
                  <c:v>1</c:v>
                </c:pt>
                <c:pt idx="1">
                  <c:v>2</c:v>
                </c:pt>
                <c:pt idx="2">
                  <c:v>3</c:v>
                </c:pt>
                <c:pt idx="3">
                  <c:v>4</c:v>
                </c:pt>
              </c:numCache>
            </c:numRef>
          </c:cat>
          <c:val>
            <c:numRef>
              <c:f>Лист1!$D$2:$D$5</c:f>
            </c:numRef>
          </c:val>
          <c:shape val="box"/>
        </c:ser>
        <c:dLbls>
          <c:showLegendKey val="0"/>
          <c:showVal val="0"/>
          <c:showCatName val="0"/>
          <c:showSerName val="0"/>
          <c:showPercent val="0"/>
          <c:showBubbleSize val="0"/>
        </c:dLbls>
        <c:gapWidth val="150"/>
        <c:shape val="cylinder"/>
        <c:axId val="211281792"/>
        <c:axId val="217071960"/>
        <c:axId val="0"/>
      </c:bar3DChart>
      <c:catAx>
        <c:axId val="21128179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71960"/>
        <c:crosses val="autoZero"/>
        <c:auto val="1"/>
        <c:lblAlgn val="ctr"/>
        <c:lblOffset val="100"/>
        <c:noMultiLvlLbl val="0"/>
      </c:catAx>
      <c:valAx>
        <c:axId val="217071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28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80799515445195E-2"/>
          <c:y val="2.8385114651366252E-2"/>
          <c:w val="0.87028075329416354"/>
          <c:h val="0.48388770076579957"/>
        </c:manualLayout>
      </c:layout>
      <c:bar3DChart>
        <c:barDir val="col"/>
        <c:grouping val="clustered"/>
        <c:varyColors val="0"/>
        <c:ser>
          <c:idx val="0"/>
          <c:order val="0"/>
          <c:tx>
            <c:strRef>
              <c:f>Лист1!$B$1</c:f>
              <c:strCache>
                <c:ptCount val="1"/>
                <c:pt idx="0">
                  <c:v>11</c:v>
                </c:pt>
              </c:strCache>
            </c:strRef>
          </c:tx>
          <c:spPr>
            <a:solidFill>
              <a:schemeClr val="accent1"/>
            </a:solidFill>
            <a:ln>
              <a:noFill/>
            </a:ln>
            <a:effectLst/>
            <a:sp3d/>
          </c:spPr>
          <c:invertIfNegative val="0"/>
          <c:cat>
            <c:strRef>
              <c:f>Лист1!$A$2:$A$4</c:f>
              <c:strCache>
                <c:ptCount val="3"/>
                <c:pt idx="0">
                  <c:v>интерес к учебному процессу</c:v>
                </c:pt>
                <c:pt idx="1">
                  <c:v>интерес к иностранным литературным произведениям </c:v>
                </c:pt>
                <c:pt idx="2">
                  <c:v>интерес к углублённому изучению данной темы</c:v>
                </c:pt>
              </c:strCache>
            </c:strRef>
          </c:cat>
          <c:val>
            <c:numRef>
              <c:f>Лист1!$B$2:$B$4</c:f>
              <c:numCache>
                <c:formatCode>0%</c:formatCode>
                <c:ptCount val="3"/>
                <c:pt idx="0">
                  <c:v>0.8</c:v>
                </c:pt>
                <c:pt idx="1">
                  <c:v>0.9</c:v>
                </c:pt>
                <c:pt idx="2">
                  <c:v>0.30000000000000016</c:v>
                </c:pt>
              </c:numCache>
            </c:numRef>
          </c:val>
        </c:ser>
        <c:ser>
          <c:idx val="1"/>
          <c:order val="1"/>
          <c:tx>
            <c:strRef>
              <c:f>Лист1!$C$1</c:f>
              <c:strCache>
                <c:ptCount val="1"/>
                <c:pt idx="0">
                  <c:v>10</c:v>
                </c:pt>
              </c:strCache>
            </c:strRef>
          </c:tx>
          <c:spPr>
            <a:solidFill>
              <a:schemeClr val="accent2"/>
            </a:solidFill>
            <a:ln>
              <a:noFill/>
            </a:ln>
            <a:effectLst/>
            <a:sp3d/>
          </c:spPr>
          <c:invertIfNegative val="0"/>
          <c:cat>
            <c:strRef>
              <c:f>Лист1!$A$2:$A$4</c:f>
              <c:strCache>
                <c:ptCount val="3"/>
                <c:pt idx="0">
                  <c:v>интерес к учебному процессу</c:v>
                </c:pt>
                <c:pt idx="1">
                  <c:v>интерес к иностранным литературным произведениям </c:v>
                </c:pt>
                <c:pt idx="2">
                  <c:v>интерес к углублённому изучению данной темы</c:v>
                </c:pt>
              </c:strCache>
            </c:strRef>
          </c:cat>
          <c:val>
            <c:numRef>
              <c:f>Лист1!$C$2:$C$4</c:f>
              <c:numCache>
                <c:formatCode>0%</c:formatCode>
                <c:ptCount val="3"/>
                <c:pt idx="0">
                  <c:v>0.4</c:v>
                </c:pt>
                <c:pt idx="1">
                  <c:v>0.55000000000000004</c:v>
                </c:pt>
                <c:pt idx="2">
                  <c:v>0</c:v>
                </c:pt>
              </c:numCache>
            </c:numRef>
          </c:val>
        </c:ser>
        <c:ser>
          <c:idx val="2"/>
          <c:order val="2"/>
          <c:tx>
            <c:strRef>
              <c:f>Лист1!$D$1</c:f>
              <c:strCache>
                <c:ptCount val="1"/>
                <c:pt idx="0">
                  <c:v> 2</c:v>
                </c:pt>
              </c:strCache>
            </c:strRef>
          </c:tx>
          <c:spPr>
            <a:solidFill>
              <a:schemeClr val="accent3"/>
            </a:solidFill>
            <a:ln>
              <a:noFill/>
            </a:ln>
            <a:effectLst/>
            <a:sp3d/>
          </c:spPr>
          <c:invertIfNegative val="0"/>
          <c:cat>
            <c:strRef>
              <c:f>Лист1!$A$2:$A$4</c:f>
              <c:strCache>
                <c:ptCount val="3"/>
                <c:pt idx="0">
                  <c:v>интерес к учебному процессу</c:v>
                </c:pt>
                <c:pt idx="1">
                  <c:v>интерес к иностранным литературным произведениям </c:v>
                </c:pt>
                <c:pt idx="2">
                  <c:v>интерес к углублённому изучению данной темы</c:v>
                </c:pt>
              </c:strCache>
            </c:strRef>
          </c:cat>
          <c:val>
            <c:numRef>
              <c:f>Лист1!$D$2:$D$4</c:f>
            </c:numRef>
          </c:val>
          <c:shape val="box"/>
        </c:ser>
        <c:dLbls>
          <c:showLegendKey val="0"/>
          <c:showVal val="0"/>
          <c:showCatName val="0"/>
          <c:showSerName val="0"/>
          <c:showPercent val="0"/>
          <c:showBubbleSize val="0"/>
        </c:dLbls>
        <c:gapWidth val="150"/>
        <c:shape val="cylinder"/>
        <c:axId val="217073136"/>
        <c:axId val="217074704"/>
        <c:axId val="0"/>
      </c:bar3DChart>
      <c:catAx>
        <c:axId val="21707313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74704"/>
        <c:crosses val="autoZero"/>
        <c:auto val="1"/>
        <c:lblAlgn val="ctr"/>
        <c:lblOffset val="100"/>
        <c:noMultiLvlLbl val="0"/>
      </c:catAx>
      <c:valAx>
        <c:axId val="21707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7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80799515445195E-2"/>
          <c:y val="2.8385114651366252E-2"/>
          <c:w val="0.87028075329416354"/>
          <c:h val="0.48388770076579957"/>
        </c:manualLayout>
      </c:layout>
      <c:bar3DChart>
        <c:barDir val="col"/>
        <c:grouping val="clustered"/>
        <c:varyColors val="0"/>
        <c:ser>
          <c:idx val="0"/>
          <c:order val="0"/>
          <c:tx>
            <c:strRef>
              <c:f>Лист1!$B$1</c:f>
              <c:strCache>
                <c:ptCount val="1"/>
                <c:pt idx="0">
                  <c:v>11</c:v>
                </c:pt>
              </c:strCache>
            </c:strRef>
          </c:tx>
          <c:spPr>
            <a:solidFill>
              <a:schemeClr val="accent1"/>
            </a:solidFill>
            <a:ln>
              <a:noFill/>
            </a:ln>
            <a:effectLst/>
            <a:sp3d/>
          </c:spPr>
          <c:invertIfNegative val="0"/>
          <c:cat>
            <c:strRef>
              <c:f>Лист1!$A$2:$A$4</c:f>
              <c:strCache>
                <c:ptCount val="2"/>
                <c:pt idx="0">
                  <c:v>успеваемость</c:v>
                </c:pt>
                <c:pt idx="1">
                  <c:v>качество знаний</c:v>
                </c:pt>
              </c:strCache>
            </c:strRef>
          </c:cat>
          <c:val>
            <c:numRef>
              <c:f>Лист1!$B$2:$B$4</c:f>
              <c:numCache>
                <c:formatCode>0%</c:formatCode>
                <c:ptCount val="3"/>
                <c:pt idx="0">
                  <c:v>1</c:v>
                </c:pt>
                <c:pt idx="1">
                  <c:v>0.67000000000000048</c:v>
                </c:pt>
              </c:numCache>
            </c:numRef>
          </c:val>
        </c:ser>
        <c:ser>
          <c:idx val="1"/>
          <c:order val="1"/>
          <c:tx>
            <c:strRef>
              <c:f>Лист1!$C$1</c:f>
              <c:strCache>
                <c:ptCount val="1"/>
                <c:pt idx="0">
                  <c:v>10</c:v>
                </c:pt>
              </c:strCache>
            </c:strRef>
          </c:tx>
          <c:spPr>
            <a:solidFill>
              <a:schemeClr val="accent2"/>
            </a:solidFill>
            <a:ln>
              <a:noFill/>
            </a:ln>
            <a:effectLst/>
            <a:sp3d/>
          </c:spPr>
          <c:invertIfNegative val="0"/>
          <c:cat>
            <c:strRef>
              <c:f>Лист1!$A$2:$A$4</c:f>
              <c:strCache>
                <c:ptCount val="2"/>
                <c:pt idx="0">
                  <c:v>успеваемость</c:v>
                </c:pt>
                <c:pt idx="1">
                  <c:v>качество знаний</c:v>
                </c:pt>
              </c:strCache>
            </c:strRef>
          </c:cat>
          <c:val>
            <c:numRef>
              <c:f>Лист1!$C$2:$C$4</c:f>
              <c:numCache>
                <c:formatCode>0%</c:formatCode>
                <c:ptCount val="3"/>
                <c:pt idx="0">
                  <c:v>1</c:v>
                </c:pt>
                <c:pt idx="1">
                  <c:v>0.42000000000000015</c:v>
                </c:pt>
              </c:numCache>
            </c:numRef>
          </c:val>
        </c:ser>
        <c:ser>
          <c:idx val="2"/>
          <c:order val="2"/>
          <c:tx>
            <c:strRef>
              <c:f>Лист1!$D$1</c:f>
              <c:strCache>
                <c:ptCount val="1"/>
                <c:pt idx="0">
                  <c:v> 2</c:v>
                </c:pt>
              </c:strCache>
            </c:strRef>
          </c:tx>
          <c:spPr>
            <a:solidFill>
              <a:schemeClr val="accent3"/>
            </a:solidFill>
            <a:ln>
              <a:noFill/>
            </a:ln>
            <a:effectLst/>
            <a:sp3d/>
          </c:spPr>
          <c:invertIfNegative val="0"/>
          <c:cat>
            <c:strRef>
              <c:f>Лист1!$A$2:$A$4</c:f>
              <c:strCache>
                <c:ptCount val="2"/>
                <c:pt idx="0">
                  <c:v>успеваемость</c:v>
                </c:pt>
                <c:pt idx="1">
                  <c:v>качество знаний</c:v>
                </c:pt>
              </c:strCache>
            </c:strRef>
          </c:cat>
          <c:val>
            <c:numRef>
              <c:f>Лист1!$D$2:$D$4</c:f>
            </c:numRef>
          </c:val>
          <c:shape val="box"/>
        </c:ser>
        <c:dLbls>
          <c:showLegendKey val="0"/>
          <c:showVal val="0"/>
          <c:showCatName val="0"/>
          <c:showSerName val="0"/>
          <c:showPercent val="0"/>
          <c:showBubbleSize val="0"/>
        </c:dLbls>
        <c:gapWidth val="150"/>
        <c:shape val="cylinder"/>
        <c:axId val="217075096"/>
        <c:axId val="217078232"/>
        <c:axId val="0"/>
      </c:bar3DChart>
      <c:catAx>
        <c:axId val="21707509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78232"/>
        <c:crosses val="autoZero"/>
        <c:auto val="1"/>
        <c:lblAlgn val="ctr"/>
        <c:lblOffset val="100"/>
        <c:noMultiLvlLbl val="0"/>
      </c:catAx>
      <c:valAx>
        <c:axId val="217078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75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D5B4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D5B4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D5B4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D5B4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B448-8000-4D1B-AE19-C0096898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7426</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Подлеснов</dc:creator>
  <cp:keywords/>
  <dc:description/>
  <cp:lastModifiedBy>Вячеслав Подлеснов</cp:lastModifiedBy>
  <cp:revision>4</cp:revision>
  <dcterms:created xsi:type="dcterms:W3CDTF">2021-08-10T22:42:00Z</dcterms:created>
  <dcterms:modified xsi:type="dcterms:W3CDTF">2021-08-12T08:02:00Z</dcterms:modified>
</cp:coreProperties>
</file>