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FA2" w:rsidRPr="00F25FA2" w:rsidRDefault="00F25FA2" w:rsidP="00F25FA2">
      <w:pPr>
        <w:spacing w:after="150" w:line="240" w:lineRule="auto"/>
        <w:outlineLvl w:val="0"/>
        <w:rPr>
          <w:rFonts w:ascii="Lobster" w:eastAsia="Times New Roman" w:hAnsi="Lobster" w:cs="Times New Roman"/>
          <w:b/>
          <w:bCs/>
          <w:color w:val="50DF12"/>
          <w:kern w:val="36"/>
          <w:sz w:val="90"/>
          <w:szCs w:val="90"/>
          <w:lang w:eastAsia="ru-RU"/>
        </w:rPr>
      </w:pPr>
      <w:bookmarkStart w:id="0" w:name="_GoBack"/>
      <w:bookmarkEnd w:id="0"/>
      <w:r w:rsidRPr="00F25FA2">
        <w:rPr>
          <w:rFonts w:ascii="Lobster" w:eastAsia="Times New Roman" w:hAnsi="Lobster" w:cs="Times New Roman"/>
          <w:b/>
          <w:bCs/>
          <w:color w:val="50DF12"/>
          <w:kern w:val="36"/>
          <w:sz w:val="90"/>
          <w:szCs w:val="90"/>
          <w:u w:val="single"/>
          <w:lang w:eastAsia="ru-RU"/>
        </w:rPr>
        <w:t>ДЕТСКИЙ САД И ВСЁ, ЧТО С НИМ СВЯЗАНО</w:t>
      </w:r>
    </w:p>
    <w:p w:rsidR="00F25FA2" w:rsidRPr="00F25FA2" w:rsidRDefault="00F25FA2" w:rsidP="00F25FA2">
      <w:pPr>
        <w:spacing w:after="0" w:line="240" w:lineRule="auto"/>
        <w:outlineLvl w:val="2"/>
        <w:rPr>
          <w:rFonts w:ascii="Neucha" w:eastAsia="Times New Roman" w:hAnsi="Neucha" w:cs="Times New Roman"/>
          <w:b/>
          <w:bCs/>
          <w:color w:val="7A8BFB"/>
          <w:sz w:val="63"/>
          <w:szCs w:val="63"/>
          <w:lang w:eastAsia="ru-RU"/>
        </w:rPr>
      </w:pPr>
      <w:bookmarkStart w:id="1" w:name="1735395510468175696"/>
      <w:bookmarkEnd w:id="1"/>
      <w:r>
        <w:rPr>
          <w:rFonts w:ascii="Neucha" w:eastAsia="Times New Roman" w:hAnsi="Neucha" w:cs="Times New Roman"/>
          <w:b/>
          <w:bCs/>
          <w:color w:val="7A8BFB"/>
          <w:sz w:val="63"/>
          <w:szCs w:val="63"/>
          <w:lang w:eastAsia="ru-RU"/>
        </w:rPr>
        <w:t>Конспект О</w:t>
      </w:r>
      <w:r w:rsidRPr="00F25FA2">
        <w:rPr>
          <w:rFonts w:ascii="Neucha" w:eastAsia="Times New Roman" w:hAnsi="Neucha" w:cs="Times New Roman"/>
          <w:b/>
          <w:bCs/>
          <w:color w:val="7A8BFB"/>
          <w:sz w:val="63"/>
          <w:szCs w:val="63"/>
          <w:lang w:eastAsia="ru-RU"/>
        </w:rPr>
        <w:t>ОД по чтению художественной литературы в первой младшей группе</w:t>
      </w:r>
    </w:p>
    <w:p w:rsidR="00F25FA2" w:rsidRPr="00F25FA2" w:rsidRDefault="00F25FA2" w:rsidP="00F25F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F25FA2">
        <w:rPr>
          <w:rFonts w:ascii="Times New Roman" w:eastAsia="Times New Roman" w:hAnsi="Times New Roman" w:cs="Times New Roman"/>
          <w:noProof/>
          <w:color w:val="B46DBD"/>
          <w:sz w:val="27"/>
          <w:szCs w:val="27"/>
          <w:lang w:eastAsia="ru-RU"/>
        </w:rPr>
        <w:drawing>
          <wp:inline distT="0" distB="0" distL="0" distR="0">
            <wp:extent cx="3048000" cy="2590800"/>
            <wp:effectExtent l="0" t="0" r="0" b="0"/>
            <wp:docPr id="1" name="Рисунок 1" descr="http://3.bp.blogspot.com/-dDOINE-1ewI/UVQ_caj_jwI/AAAAAAAAAeE/ereqVPKd2Xg/s320/24970202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dDOINE-1ewI/UVQ_caj_jwI/AAAAAAAAAeE/ereqVPKd2Xg/s320/24970202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FA2" w:rsidRPr="00F25FA2" w:rsidRDefault="00F25FA2" w:rsidP="00F25FA2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F25FA2">
        <w:rPr>
          <w:rFonts w:ascii="Verdana" w:eastAsia="Times New Roman" w:hAnsi="Verdana" w:cs="Times New Roman"/>
          <w:color w:val="666666"/>
          <w:sz w:val="27"/>
          <w:szCs w:val="27"/>
          <w:u w:val="single"/>
          <w:lang w:eastAsia="ru-RU"/>
        </w:rPr>
        <w:t>Тема:</w:t>
      </w:r>
      <w:r w:rsidRPr="00F25FA2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> Стихотворение А.Бродского "Солнечные зайчики"</w:t>
      </w:r>
    </w:p>
    <w:p w:rsidR="00F25FA2" w:rsidRPr="00F25FA2" w:rsidRDefault="00F25FA2" w:rsidP="00F25FA2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F25FA2">
        <w:rPr>
          <w:rFonts w:ascii="Verdana" w:eastAsia="Times New Roman" w:hAnsi="Verdana" w:cs="Times New Roman"/>
          <w:color w:val="666666"/>
          <w:sz w:val="27"/>
          <w:szCs w:val="27"/>
          <w:u w:val="single"/>
          <w:lang w:eastAsia="ru-RU"/>
        </w:rPr>
        <w:t>Программное содержание:</w:t>
      </w:r>
      <w:r w:rsidRPr="00F25FA2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> познакомить с новым стихотворением, поощрять желание детей рассказывать стихотворение вместе с воспитателем; учить ориентироваться в пространстве; учить детей бегать в разных направлениях, не наталкиваясь друг на друга.</w:t>
      </w:r>
    </w:p>
    <w:p w:rsidR="00F25FA2" w:rsidRPr="00F25FA2" w:rsidRDefault="00F25FA2" w:rsidP="00F25FA2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F25FA2">
        <w:rPr>
          <w:rFonts w:ascii="Verdana" w:eastAsia="Times New Roman" w:hAnsi="Verdana" w:cs="Times New Roman"/>
          <w:color w:val="666666"/>
          <w:sz w:val="27"/>
          <w:szCs w:val="27"/>
          <w:u w:val="single"/>
          <w:lang w:eastAsia="ru-RU"/>
        </w:rPr>
        <w:t>Интеграция образовательных областей:</w:t>
      </w:r>
      <w:r w:rsidRPr="00F25FA2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> чтение художественной литературы, коммуникация, физическая культура.</w:t>
      </w:r>
    </w:p>
    <w:p w:rsidR="00F25FA2" w:rsidRPr="00F25FA2" w:rsidRDefault="00F25FA2" w:rsidP="00F25FA2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F25FA2">
        <w:rPr>
          <w:rFonts w:ascii="Verdana" w:eastAsia="Times New Roman" w:hAnsi="Verdana" w:cs="Times New Roman"/>
          <w:color w:val="666666"/>
          <w:sz w:val="27"/>
          <w:szCs w:val="27"/>
          <w:u w:val="single"/>
          <w:lang w:eastAsia="ru-RU"/>
        </w:rPr>
        <w:t>Материалы:</w:t>
      </w:r>
      <w:r w:rsidRPr="00F25FA2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> два зеркальца.</w:t>
      </w:r>
    </w:p>
    <w:p w:rsidR="00F25FA2" w:rsidRPr="00F25FA2" w:rsidRDefault="00F25FA2" w:rsidP="00F25FA2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F25FA2">
        <w:rPr>
          <w:rFonts w:ascii="Verdana" w:eastAsia="Times New Roman" w:hAnsi="Verdana" w:cs="Times New Roman"/>
          <w:color w:val="666666"/>
          <w:sz w:val="27"/>
          <w:szCs w:val="27"/>
          <w:u w:val="single"/>
          <w:lang w:eastAsia="ru-RU"/>
        </w:rPr>
        <w:t>Ход:</w:t>
      </w:r>
    </w:p>
    <w:p w:rsidR="00F25FA2" w:rsidRPr="00F25FA2" w:rsidRDefault="00F25FA2" w:rsidP="00F25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F25FA2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>1. Организационный момент.</w:t>
      </w:r>
    </w:p>
    <w:p w:rsidR="00F25FA2" w:rsidRPr="00F25FA2" w:rsidRDefault="00F25FA2" w:rsidP="00F25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F25FA2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>Воспитатель сообщает детям, что сейчас в группе появится солнечный зайчик.</w:t>
      </w:r>
    </w:p>
    <w:p w:rsidR="00F25FA2" w:rsidRPr="00F25FA2" w:rsidRDefault="00F25FA2" w:rsidP="00F25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 xml:space="preserve">2.Чтение стихотворения.                                                                  </w:t>
      </w:r>
      <w:r w:rsidRPr="00F25FA2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> </w:t>
      </w:r>
      <w:r w:rsidRPr="00F25FA2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br/>
      </w:r>
      <w:r w:rsidRPr="00F25FA2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lastRenderedPageBreak/>
        <w:t>Воспитатель с помощью зеркальца показывает детям солнечного зайчика, переводит со стены на пол, под шкаф, на потолок, каждый раз спрашивая детей: </w:t>
      </w:r>
    </w:p>
    <w:p w:rsidR="00F25FA2" w:rsidRPr="00F25FA2" w:rsidRDefault="00F25FA2" w:rsidP="00F25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F25FA2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>-Где солнечный зайчик?</w:t>
      </w:r>
    </w:p>
    <w:p w:rsidR="00F25FA2" w:rsidRPr="00F25FA2" w:rsidRDefault="00F25FA2" w:rsidP="00F25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F25FA2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>Затем  перед детьми начинают прыгать два солнечных зайчика. </w:t>
      </w:r>
    </w:p>
    <w:p w:rsidR="00F25FA2" w:rsidRPr="00F25FA2" w:rsidRDefault="00F25FA2" w:rsidP="00F25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F25FA2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>Воспитатель говорит:</w:t>
      </w:r>
    </w:p>
    <w:p w:rsidR="00F25FA2" w:rsidRPr="00F25FA2" w:rsidRDefault="00F25FA2" w:rsidP="00F25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F25FA2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>-Скачут побегайчики-</w:t>
      </w:r>
    </w:p>
    <w:p w:rsidR="00F25FA2" w:rsidRPr="00F25FA2" w:rsidRDefault="00F25FA2" w:rsidP="00F25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F25FA2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> Солнечные зайчики.</w:t>
      </w:r>
    </w:p>
    <w:p w:rsidR="00F25FA2" w:rsidRPr="00F25FA2" w:rsidRDefault="00F25FA2" w:rsidP="00F25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F25FA2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>А затем обращается к детям:</w:t>
      </w:r>
    </w:p>
    <w:p w:rsidR="00F25FA2" w:rsidRPr="00F25FA2" w:rsidRDefault="00F25FA2" w:rsidP="00F25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F25FA2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>-Позовите зайчиков, поманите их рукой. (Дети манят солнечных зайчиков.)</w:t>
      </w:r>
    </w:p>
    <w:p w:rsidR="00F25FA2" w:rsidRPr="00F25FA2" w:rsidRDefault="00F25FA2" w:rsidP="00F25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F25FA2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>-Не идут? - спрашивает воспитатель. (-Нет, - отвечают дети.)</w:t>
      </w:r>
    </w:p>
    <w:p w:rsidR="00F25FA2" w:rsidRPr="00F25FA2" w:rsidRDefault="00F25FA2" w:rsidP="00F25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F25FA2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>Воспитатель продолжает читать строки из стихотворения:</w:t>
      </w:r>
    </w:p>
    <w:p w:rsidR="00F25FA2" w:rsidRPr="00F25FA2" w:rsidRDefault="00F25FA2" w:rsidP="00F25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F25FA2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>-Мы зовём их - не идут.</w:t>
      </w:r>
    </w:p>
    <w:p w:rsidR="00F25FA2" w:rsidRPr="00F25FA2" w:rsidRDefault="00F25FA2" w:rsidP="00F25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F25FA2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> Были тут - и нет их тут. (Воспитатель прячет зеркальца.)</w:t>
      </w:r>
    </w:p>
    <w:p w:rsidR="00F25FA2" w:rsidRPr="00F25FA2" w:rsidRDefault="00F25FA2" w:rsidP="00F25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F25FA2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> Прыг, прыг по углам. ("Зайчики" начинают прыгать в углу.)</w:t>
      </w:r>
    </w:p>
    <w:p w:rsidR="00F25FA2" w:rsidRPr="00F25FA2" w:rsidRDefault="00F25FA2" w:rsidP="00F25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F25FA2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> Были там - и нет их там. (Опять спрятались.)</w:t>
      </w:r>
    </w:p>
    <w:p w:rsidR="00F25FA2" w:rsidRPr="00F25FA2" w:rsidRDefault="00F25FA2" w:rsidP="00F25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F25FA2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>-Где же, зайчики? - спрашивает педагог у детей. (- Нет зайчиков. Ушли, -отвечают дети.)</w:t>
      </w:r>
    </w:p>
    <w:p w:rsidR="00F25FA2" w:rsidRPr="00F25FA2" w:rsidRDefault="00F25FA2" w:rsidP="00F25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F25FA2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>-Вы нигде их не нашли?</w:t>
      </w:r>
    </w:p>
    <w:p w:rsidR="00F25FA2" w:rsidRPr="00F25FA2" w:rsidRDefault="00F25FA2" w:rsidP="00F25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</w:p>
    <w:p w:rsidR="00F25FA2" w:rsidRPr="00F25FA2" w:rsidRDefault="00F25FA2" w:rsidP="00F25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F25FA2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>Воспитатель читает стихотворение ещё раз с демонстрацией читаемого. </w:t>
      </w:r>
      <w:r w:rsidRPr="00F25FA2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br/>
      </w:r>
      <w:r w:rsidRPr="00F25FA2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>В третий раз воспитатель читает стихотворение вместе с детьми. </w:t>
      </w:r>
    </w:p>
    <w:p w:rsidR="00F25FA2" w:rsidRPr="00F25FA2" w:rsidRDefault="00F25FA2" w:rsidP="00F25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</w:p>
    <w:p w:rsidR="00F25FA2" w:rsidRPr="00F25FA2" w:rsidRDefault="00F25FA2" w:rsidP="00F25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F25FA2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>3. Подвижная игра "Поймай солнечного зайчика".</w:t>
      </w:r>
    </w:p>
    <w:p w:rsidR="00F25FA2" w:rsidRPr="00F25FA2" w:rsidRDefault="00F25FA2" w:rsidP="00F25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</w:p>
    <w:p w:rsidR="00F25FA2" w:rsidRPr="00F25FA2" w:rsidRDefault="00F25FA2" w:rsidP="00F25FA2">
      <w:pPr>
        <w:spacing w:line="240" w:lineRule="auto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</w:p>
    <w:p w:rsidR="00302956" w:rsidRDefault="00302956"/>
    <w:sectPr w:rsidR="00302956" w:rsidSect="00696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bs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uch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5FA2"/>
    <w:rsid w:val="00302956"/>
    <w:rsid w:val="00696483"/>
    <w:rsid w:val="008934B6"/>
    <w:rsid w:val="00E246E1"/>
    <w:rsid w:val="00F25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25748">
                      <w:marLeft w:val="525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2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0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65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2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1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54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983973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85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40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55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7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049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8" w:color="E7E7E7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573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07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3.bp.blogspot.com/-dDOINE-1ewI/UVQ_caj_jwI/AAAAAAAAAeE/ereqVPKd2Xg/s1600/2497020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Юрий</cp:lastModifiedBy>
  <cp:revision>2</cp:revision>
  <dcterms:created xsi:type="dcterms:W3CDTF">2020-04-16T11:07:00Z</dcterms:created>
  <dcterms:modified xsi:type="dcterms:W3CDTF">2020-04-16T11:07:00Z</dcterms:modified>
</cp:coreProperties>
</file>