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5D0" w14:textId="77777777" w:rsidR="007E139E" w:rsidRDefault="00832CA8" w:rsidP="007E139E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39E">
        <w:rPr>
          <w:rFonts w:ascii="Times New Roman" w:hAnsi="Times New Roman" w:cs="Times New Roman"/>
          <w:b/>
          <w:bCs/>
          <w:sz w:val="28"/>
          <w:szCs w:val="28"/>
        </w:rPr>
        <w:t>Инновационный педагогический опыт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E139E" w:rsidRPr="007E139E">
        <w:rPr>
          <w:rFonts w:ascii="Times New Roman" w:hAnsi="Times New Roman" w:cs="Times New Roman"/>
          <w:b/>
          <w:bCs/>
          <w:sz w:val="28"/>
          <w:szCs w:val="28"/>
        </w:rPr>
        <w:t>Ефремовой Елены Юрьевны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br/>
        <w:t>воспитателя М</w:t>
      </w:r>
      <w:r w:rsidR="007E139E" w:rsidRPr="007E13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t>ДОУ «</w:t>
      </w:r>
      <w:r w:rsidR="007E139E" w:rsidRPr="007E139E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t>етский сад №</w:t>
      </w:r>
      <w:r w:rsidR="007E139E" w:rsidRPr="007E139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«Использование разнообразных техник </w:t>
      </w:r>
    </w:p>
    <w:p w14:paraId="30A15350" w14:textId="1EC70193" w:rsidR="00891A14" w:rsidRPr="007E139E" w:rsidRDefault="00832CA8" w:rsidP="007E139E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39E">
        <w:rPr>
          <w:rFonts w:ascii="Times New Roman" w:hAnsi="Times New Roman" w:cs="Times New Roman"/>
          <w:b/>
          <w:bCs/>
          <w:sz w:val="28"/>
          <w:szCs w:val="28"/>
        </w:rPr>
        <w:t>нетрадиционного рисования в</w:t>
      </w:r>
      <w:r w:rsidRPr="007E139E">
        <w:rPr>
          <w:rFonts w:ascii="Times New Roman" w:hAnsi="Times New Roman" w:cs="Times New Roman"/>
          <w:b/>
          <w:bCs/>
          <w:sz w:val="28"/>
          <w:szCs w:val="28"/>
        </w:rPr>
        <w:br/>
        <w:t>работе с детьми дошкольного возраста»</w:t>
      </w:r>
    </w:p>
    <w:p w14:paraId="57241859" w14:textId="77777777" w:rsid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5E57A" w14:textId="32DCAEA1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9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54142C0" w14:textId="77777777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В дошкольном возрасте рисование является одним их самых увлекательным делом для ребенка. В рисовании ребенок раскрывается свой внутренний мир. Ведь рисуя, ребенок отражает не только то, что видит вокруг, но и проявляет свою собственную фантазию.</w:t>
      </w:r>
    </w:p>
    <w:p w14:paraId="43AA99E4" w14:textId="0643F672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 xml:space="preserve">Способы рисования нетрадиционными техниками </w:t>
      </w:r>
      <w:r w:rsidR="007E139E" w:rsidRPr="007E139E">
        <w:rPr>
          <w:rFonts w:ascii="Times New Roman" w:hAnsi="Times New Roman" w:cs="Times New Roman"/>
          <w:sz w:val="28"/>
          <w:szCs w:val="28"/>
        </w:rPr>
        <w:t>–</w:t>
      </w:r>
      <w:r w:rsidRPr="007E139E">
        <w:rPr>
          <w:rFonts w:ascii="Times New Roman" w:hAnsi="Times New Roman" w:cs="Times New Roman"/>
          <w:sz w:val="28"/>
          <w:szCs w:val="28"/>
        </w:rPr>
        <w:t xml:space="preserve"> это толчок к развитию творчества, воображения, проявлению самостоятельности, инициативы, выражения индивидуальности. Применяя и комбинируя в одном рисунке разные способы изображения, дети учатся думать, самостоятельно решать, какую технику использовать, чтобы получился тот или иной образ.</w:t>
      </w:r>
    </w:p>
    <w:p w14:paraId="02DE8704" w14:textId="43640005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Актуальность художественно-эстетического развития дошкольников через ознакомление с нетрадиционными техниками рисования не вызывает никакого сомнения. Желание творить возникает у каждого ребенка, который берет в руки карандаш или краски. Выражая в рисунке внутреннюю потребность, ребенок учится самостоятельности и творчески подходить к работе. И нам, взрослым, не следует забывать, что положительные эмоции составляют основу психического здоровья и эмоционального благополучия детей.</w:t>
      </w:r>
    </w:p>
    <w:p w14:paraId="2DEE46FF" w14:textId="77777777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А поскольку рисование является источником хорошего настроения ребенка, следовательно, нужно поддерживать и развивать интерес ребенка к изобразительному искусству.</w:t>
      </w:r>
    </w:p>
    <w:p w14:paraId="2926745D" w14:textId="77777777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Обучение рисованию в дошкольном возрасте ведет к пробуждению у детей эмоциональной отзывчивости к окружающему миру, различным событиям, формированию изобразительных навыков, умений и развитию творческого потенциала.</w:t>
      </w:r>
    </w:p>
    <w:p w14:paraId="434AE874" w14:textId="77777777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Основная идея опыта заключается в том, что 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14:paraId="2BC48DB9" w14:textId="6E619A54" w:rsidR="00891A14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Одной из приоритетных задач дошкольного образования согласно Федеральному государственному образовательному стандарту</w:t>
      </w:r>
      <w:r w:rsidR="007E139E" w:rsidRPr="007E139E">
        <w:rPr>
          <w:rFonts w:ascii="Times New Roman" w:hAnsi="Times New Roman" w:cs="Times New Roman"/>
          <w:sz w:val="28"/>
          <w:szCs w:val="28"/>
        </w:rPr>
        <w:t>,</w:t>
      </w:r>
      <w:r w:rsidRPr="007E139E">
        <w:rPr>
          <w:rFonts w:ascii="Times New Roman" w:hAnsi="Times New Roman" w:cs="Times New Roman"/>
          <w:sz w:val="28"/>
          <w:szCs w:val="28"/>
        </w:rPr>
        <w:t xml:space="preserve"> является организация учебно-воспитательного процесса таким образом, чтобы оно было направленного на максимальную реализацию возможностей и интересов ребенка. Как известно, в основе любой деятельности ребенка- дошкольника лежит его собственная активность. Известно, что творческая активность детей дошкольного возраста развивается из потребности в новых впечатлениях. В дошкольном возрасте на основе этой потребности у ребенка формируется стремление узнать и открыть для себя как можно больше нового именно через процесс развития художественно-эстетической деятельности.</w:t>
      </w:r>
    </w:p>
    <w:p w14:paraId="7F526037" w14:textId="77777777" w:rsidR="007E139E" w:rsidRPr="007E139E" w:rsidRDefault="00832CA8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В процессе работы с детьми обратила внимание на то, что детям не хватает уверенности в себе, воображения, самостоятельности, ребенку</w:t>
      </w:r>
      <w:r w:rsidR="007E139E" w:rsidRPr="007E139E">
        <w:rPr>
          <w:rFonts w:ascii="Times New Roman" w:hAnsi="Times New Roman" w:cs="Times New Roman"/>
          <w:sz w:val="28"/>
          <w:szCs w:val="28"/>
        </w:rPr>
        <w:t xml:space="preserve"> нужен тот результат, который вызывает у него радость, изумление, удивление.</w:t>
      </w:r>
    </w:p>
    <w:p w14:paraId="1642120C" w14:textId="4CD2FB6A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При развитии художественно-эстетической деятельности в ДОО необходимо учитывать особенностей творческого развития детей, поддерживать инициативу и самостоятельность ребёнка, способствовать овладению необходимыми навыками. Рисование – большая и серьёзная работа для ребёнка. Даже каракули содержат для малень</w:t>
      </w:r>
      <w:r w:rsidRPr="007E139E">
        <w:rPr>
          <w:rFonts w:ascii="Times New Roman" w:hAnsi="Times New Roman" w:cs="Times New Roman"/>
          <w:sz w:val="28"/>
          <w:szCs w:val="28"/>
        </w:rPr>
        <w:lastRenderedPageBreak/>
        <w:t>кого художника вполне конкретную информацию и смысл.</w:t>
      </w:r>
    </w:p>
    <w:p w14:paraId="7FBB17C5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Определенное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функций.</w:t>
      </w:r>
    </w:p>
    <w:p w14:paraId="478BD05C" w14:textId="46D8E8F6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рисования так увлекают детей, что, образно говоря, в группе разгорается настоящее пламя творчества.</w:t>
      </w:r>
    </w:p>
    <w:p w14:paraId="59C5338F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детей, развитие способностей и творческого потенциала каждого ребенка как субъекта отношений с самим собой, другими детьми, взрослыми является одной их приоритетных задач ФГОС ДО. Поэтому детям дается право выбора материалы для работы, техники рисования.</w:t>
      </w:r>
    </w:p>
    <w:p w14:paraId="7D57E27E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14:paraId="2F98EB0B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Рисовать любят почти все дети. Однако рисование для дошкольника должно быть не самой целью, а средством познания окружающего мира. 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</w:p>
    <w:p w14:paraId="187DD4CC" w14:textId="039E9818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9E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14:paraId="2E595ABF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Многие педагоги и психологи, изучая данную проблему, пришли к выводу, что раннее развитие способностей к творчеству, уже в дошкольном детстве - залог будущих успехов.</w:t>
      </w:r>
    </w:p>
    <w:p w14:paraId="1F29CA9D" w14:textId="4B25E94F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39E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7E139E">
        <w:rPr>
          <w:rFonts w:ascii="Times New Roman" w:hAnsi="Times New Roman" w:cs="Times New Roman"/>
          <w:sz w:val="28"/>
          <w:szCs w:val="28"/>
        </w:rPr>
        <w:t xml:space="preserve"> писал: «Первая форма связи воображения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9E">
        <w:rPr>
          <w:rFonts w:ascii="Times New Roman" w:hAnsi="Times New Roman" w:cs="Times New Roman"/>
          <w:sz w:val="28"/>
          <w:szCs w:val="28"/>
        </w:rPr>
        <w:t>действительностью заключается в том, что всякое создание воображения всегда строится из элементов, взятых из деятельности и содержащихся в прежнем опыте человека». Он доказал, что воображение ребенка развивается постепенно, по мере приобретения им определенного опыта, что все образы воображения, как бы причудливы они не были, основываются на тех представлениях и впечатлениях, которые мы получаем в реальной жизни.</w:t>
      </w:r>
    </w:p>
    <w:p w14:paraId="214E99F7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Поэтому воображение необходимо развивать, начиная именно с дошкольного детства.</w:t>
      </w:r>
    </w:p>
    <w:p w14:paraId="14F18C55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Традиционных техник часто недостаточно для развития современных детей. В последнее время появились новые программы, технологии, которые позволяют сделать процесс изобразительного творчества более интересным, более продуктивным.</w:t>
      </w:r>
    </w:p>
    <w:p w14:paraId="11A152E0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14:paraId="74F5257A" w14:textId="763D907B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9E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14:paraId="7BABABCF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Формирование творческой активности дошкольников требует от педагога проявления вариативного подхода к организации учебно-воспитательного процесса. • Творческий потенциал педагога характеризуется умением вникнуть в проблему и увидеть перспективу, представить знакомый объект с совершенно новой стороны, способностью к ассоциациям, креативности.</w:t>
      </w:r>
    </w:p>
    <w:p w14:paraId="03EB1306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развивающей предметно - простран</w:t>
      </w:r>
      <w:r w:rsidRPr="007E139E">
        <w:rPr>
          <w:rFonts w:ascii="Times New Roman" w:hAnsi="Times New Roman" w:cs="Times New Roman"/>
          <w:sz w:val="28"/>
          <w:szCs w:val="28"/>
        </w:rPr>
        <w:lastRenderedPageBreak/>
        <w:t xml:space="preserve">ственной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 </w:t>
      </w:r>
      <w:proofErr w:type="spellStart"/>
      <w:r w:rsidRPr="007E139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E139E">
        <w:rPr>
          <w:rFonts w:ascii="Times New Roman" w:hAnsi="Times New Roman" w:cs="Times New Roman"/>
          <w:sz w:val="28"/>
          <w:szCs w:val="28"/>
        </w:rPr>
        <w:t>). Необычные материалы и оригинальные техники привлекают детей тем, что здесь не присутствует слово «нельзя», можно рисовать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14:paraId="3F6015FB" w14:textId="7338D2D6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Проведение занятий с использованием нетрадиционных техник способствует снятию детских страхов, развивает уверенность в своих силах, развивает пространственное мышление, учит детей свободно выражать свой замысел, побуждает детей к творческим поискам и решениям, при работе с разнообразным материалом;</w:t>
      </w:r>
      <w:r w:rsidRPr="007E139E">
        <w:rPr>
          <w:rFonts w:ascii="Times New Roman" w:hAnsi="Times New Roman" w:cs="Times New Roman"/>
          <w:sz w:val="28"/>
          <w:szCs w:val="28"/>
        </w:rPr>
        <w:tab/>
        <w:t>развивает чувство композиции,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39E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7E139E">
        <w:rPr>
          <w:rFonts w:ascii="Times New Roman" w:hAnsi="Times New Roman" w:cs="Times New Roman"/>
          <w:sz w:val="28"/>
          <w:szCs w:val="28"/>
        </w:rPr>
        <w:t>, развивает мелкую моторику рук; развивает творческие способности, воображение и полёт фантазии. Во время работы дети получают эстетическое удовольствие.</w:t>
      </w:r>
    </w:p>
    <w:p w14:paraId="6438249C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9E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14:paraId="58E15A20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В ходе работы используются различные методы работы: индивидуальный, групповой, наглядный; формы работы: игры, беседы, работа с наглядным материалом, практические упражнения для отработки необходимых навыков, чтение и заучивание художественной литературы, рассматривание репродукций картин.</w:t>
      </w:r>
    </w:p>
    <w:p w14:paraId="584B5537" w14:textId="77777777" w:rsidR="007E139E" w:rsidRPr="007E139E" w:rsidRDefault="007E139E" w:rsidP="007E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В результате проведенной теоретической работы и практической деятельности получаем следующие результаты:</w:t>
      </w:r>
    </w:p>
    <w:p w14:paraId="5D1105C8" w14:textId="54887AA8" w:rsidR="007E139E" w:rsidRPr="007E139E" w:rsidRDefault="007E139E" w:rsidP="007E139E">
      <w:pPr>
        <w:pStyle w:val="a4"/>
        <w:numPr>
          <w:ilvl w:val="0"/>
          <w:numId w:val="2"/>
        </w:numPr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развитие способности быстро находить новые способы экспериментирования с палитрой;</w:t>
      </w:r>
    </w:p>
    <w:p w14:paraId="7117AB96" w14:textId="0BF30C90" w:rsidR="007E139E" w:rsidRPr="007E139E" w:rsidRDefault="007E139E" w:rsidP="007E139E">
      <w:pPr>
        <w:pStyle w:val="a4"/>
        <w:numPr>
          <w:ilvl w:val="0"/>
          <w:numId w:val="2"/>
        </w:numPr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развитие умения креативно мыслить и выражать свои мысли в практической деятельности;</w:t>
      </w:r>
    </w:p>
    <w:p w14:paraId="341E82D8" w14:textId="021E92CB" w:rsidR="007E139E" w:rsidRPr="007E139E" w:rsidRDefault="007E139E" w:rsidP="007E139E">
      <w:pPr>
        <w:pStyle w:val="a4"/>
        <w:numPr>
          <w:ilvl w:val="0"/>
          <w:numId w:val="2"/>
        </w:numPr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детей;</w:t>
      </w:r>
    </w:p>
    <w:p w14:paraId="118E5AEF" w14:textId="5D6EE39B" w:rsidR="007E139E" w:rsidRPr="007E139E" w:rsidRDefault="007E139E" w:rsidP="007E139E">
      <w:pPr>
        <w:pStyle w:val="a4"/>
        <w:numPr>
          <w:ilvl w:val="0"/>
          <w:numId w:val="2"/>
        </w:numPr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формирование у детей умения наблюдать, анализировать, сравнивать и решать задачи творческого характера;</w:t>
      </w:r>
    </w:p>
    <w:p w14:paraId="2E7DB50B" w14:textId="4A9EC0C9" w:rsidR="00891A14" w:rsidRDefault="007E139E" w:rsidP="007E139E">
      <w:pPr>
        <w:pStyle w:val="a4"/>
        <w:numPr>
          <w:ilvl w:val="0"/>
          <w:numId w:val="2"/>
        </w:numPr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E139E">
        <w:rPr>
          <w:rFonts w:ascii="Times New Roman" w:hAnsi="Times New Roman" w:cs="Times New Roman"/>
          <w:sz w:val="28"/>
          <w:szCs w:val="28"/>
        </w:rPr>
        <w:t>воспитание творческой личности.</w:t>
      </w:r>
    </w:p>
    <w:p w14:paraId="4756AEE5" w14:textId="638052CB" w:rsidR="007E139E" w:rsidRDefault="007E139E" w:rsidP="007E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F51A26" w14:textId="77777777" w:rsidR="007E139E" w:rsidRPr="007E139E" w:rsidRDefault="007E139E" w:rsidP="007E13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E139E" w:rsidRPr="007E139E" w:rsidSect="004211DF">
      <w:pgSz w:w="11906" w:h="16838" w:code="9"/>
      <w:pgMar w:top="417" w:right="664" w:bottom="417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1431" w14:textId="77777777" w:rsidR="00F05B07" w:rsidRDefault="00F05B07">
      <w:r>
        <w:separator/>
      </w:r>
    </w:p>
  </w:endnote>
  <w:endnote w:type="continuationSeparator" w:id="0">
    <w:p w14:paraId="7C1AF6BE" w14:textId="77777777" w:rsidR="00F05B07" w:rsidRDefault="00F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7F0D" w14:textId="77777777" w:rsidR="00F05B07" w:rsidRDefault="00F05B07"/>
  </w:footnote>
  <w:footnote w:type="continuationSeparator" w:id="0">
    <w:p w14:paraId="42FA0FAD" w14:textId="77777777" w:rsidR="00F05B07" w:rsidRDefault="00F05B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4528"/>
    <w:multiLevelType w:val="hybridMultilevel"/>
    <w:tmpl w:val="93603572"/>
    <w:lvl w:ilvl="0" w:tplc="13A4F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820A84"/>
    <w:multiLevelType w:val="hybridMultilevel"/>
    <w:tmpl w:val="147C4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14"/>
    <w:rsid w:val="004211DF"/>
    <w:rsid w:val="007E139E"/>
    <w:rsid w:val="00832CA8"/>
    <w:rsid w:val="00891A14"/>
    <w:rsid w:val="00F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5E80"/>
  <w15:docId w15:val="{ACA75574-4219-42F2-A6BA-9E359E1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7E13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Грачева</cp:lastModifiedBy>
  <cp:revision>3</cp:revision>
  <dcterms:created xsi:type="dcterms:W3CDTF">2021-10-19T18:33:00Z</dcterms:created>
  <dcterms:modified xsi:type="dcterms:W3CDTF">2021-11-08T10:31:00Z</dcterms:modified>
</cp:coreProperties>
</file>