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9C" w:rsidRPr="00910B2F" w:rsidRDefault="00CF5B9C" w:rsidP="00430190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4E9D" w:rsidRPr="00910B2F" w:rsidRDefault="00D04E9D" w:rsidP="00910B2F">
      <w:pPr>
        <w:spacing w:after="0" w:line="240" w:lineRule="auto"/>
        <w:ind w:left="284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«Инновационная  игровая технология </w:t>
      </w:r>
      <w:proofErr w:type="gramStart"/>
      <w:r w:rsidRPr="00910B2F">
        <w:rPr>
          <w:rFonts w:ascii="Times New Roman" w:eastAsia="Times New Roman" w:hAnsi="Times New Roman" w:cs="Times New Roman"/>
          <w:sz w:val="24"/>
          <w:szCs w:val="24"/>
        </w:rPr>
        <w:t>интеллектуального</w:t>
      </w:r>
      <w:proofErr w:type="gramEnd"/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 развитие дошкольников по методике</w:t>
      </w:r>
      <w:r w:rsidR="00EE493C" w:rsidRPr="009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В.В </w:t>
      </w:r>
      <w:proofErr w:type="spellStart"/>
      <w:r w:rsidRPr="00910B2F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910B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4E9D" w:rsidRPr="00910B2F" w:rsidRDefault="00D04E9D" w:rsidP="00910B2F">
      <w:pPr>
        <w:spacing w:after="0" w:line="240" w:lineRule="auto"/>
        <w:ind w:left="284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воспитателя Мироновой Юлии Юрьевны</w:t>
      </w:r>
    </w:p>
    <w:p w:rsidR="00D04E9D" w:rsidRPr="00910B2F" w:rsidRDefault="00D04E9D" w:rsidP="00910B2F">
      <w:pPr>
        <w:spacing w:after="0" w:line="240" w:lineRule="auto"/>
        <w:ind w:left="284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</w:t>
      </w:r>
      <w:proofErr w:type="spellStart"/>
      <w:r w:rsidRPr="00910B2F">
        <w:rPr>
          <w:rFonts w:ascii="Times New Roman" w:eastAsia="Times New Roman" w:hAnsi="Times New Roman" w:cs="Times New Roman"/>
          <w:sz w:val="24"/>
          <w:szCs w:val="24"/>
        </w:rPr>
        <w:t>Краснослободский</w:t>
      </w:r>
      <w:proofErr w:type="spellEnd"/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«Сказка»</w:t>
      </w:r>
    </w:p>
    <w:p w:rsidR="00D04E9D" w:rsidRPr="00910B2F" w:rsidRDefault="00D04E9D" w:rsidP="00910B2F">
      <w:pPr>
        <w:spacing w:after="0" w:line="240" w:lineRule="auto"/>
        <w:ind w:left="284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0B2F">
        <w:rPr>
          <w:rFonts w:ascii="Times New Roman" w:eastAsia="Times New Roman" w:hAnsi="Times New Roman" w:cs="Times New Roman"/>
          <w:sz w:val="24"/>
          <w:szCs w:val="24"/>
        </w:rPr>
        <w:t>Краснослободского</w:t>
      </w:r>
      <w:proofErr w:type="spellEnd"/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04E9D" w:rsidRPr="00910B2F" w:rsidRDefault="00D04E9D" w:rsidP="00910B2F">
      <w:pPr>
        <w:spacing w:after="0" w:line="240" w:lineRule="auto"/>
        <w:ind w:left="284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</w:p>
    <w:p w:rsidR="001C339C" w:rsidRPr="00910B2F" w:rsidRDefault="001C339C" w:rsidP="00910B2F">
      <w:pPr>
        <w:spacing w:after="0" w:line="240" w:lineRule="auto"/>
        <w:ind w:left="284" w:right="284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B2F">
        <w:rPr>
          <w:rFonts w:ascii="Times New Roman" w:eastAsia="Calibri" w:hAnsi="Times New Roman" w:cs="Times New Roman"/>
          <w:b/>
          <w:sz w:val="24"/>
          <w:szCs w:val="24"/>
        </w:rPr>
        <w:t>Введение: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 xml:space="preserve">Современные дети 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обучения к наиболее перспективному - развивающему обучению. В последние годы значительно возросли требования родителей к развитию детей дошкольного возраста. От того, насколько удачно заложен в дошкольном 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 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 xml:space="preserve">В «Концепции дошкольного воспитания», ФГОС утверждены такие важные принципы, как: 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 xml:space="preserve">● интеллектуальное развитие; 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 xml:space="preserve">● создание условий для развития личности ребёнка, его творческих способностей. 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rPr>
          <w:b/>
        </w:rPr>
      </w:pPr>
      <w:r w:rsidRPr="00910B2F">
        <w:t xml:space="preserve">Всем известно игра – не только вид деятельности дошкольника, но и средство его умственного и нравственного развития и воспитания. Интенсивное развитие интеллекта в дошкольном возрасте повышает </w:t>
      </w:r>
      <w:proofErr w:type="spellStart"/>
      <w:r w:rsidRPr="00910B2F">
        <w:t>обучаемость</w:t>
      </w:r>
      <w:proofErr w:type="spellEnd"/>
      <w:r w:rsidRPr="00910B2F">
        <w:t xml:space="preserve"> детей в школе и играет большую роль в образованности взрослого человека. Вопрос полноценного развития интеллектуальных способностей детей дошкольного возраста по – </w:t>
      </w:r>
      <w:proofErr w:type="gramStart"/>
      <w:r w:rsidRPr="00910B2F">
        <w:t>прежнему</w:t>
      </w:r>
      <w:proofErr w:type="gramEnd"/>
      <w:r w:rsidRPr="00910B2F">
        <w:t xml:space="preserve"> остаётся актуальным на сегодняшний день. Дошкольники с развитым интеллектом легче учатся, быстрее запоминают материал, уверены в собственных силах, легче адаптируются в новой обстановке. </w:t>
      </w:r>
    </w:p>
    <w:p w:rsidR="00A81B38" w:rsidRPr="00910B2F" w:rsidRDefault="0073781C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rPr>
          <w:b/>
        </w:rPr>
      </w:pPr>
      <w:r w:rsidRPr="00910B2F">
        <w:rPr>
          <w:b/>
        </w:rPr>
        <w:t>Актуальность:</w:t>
      </w:r>
    </w:p>
    <w:p w:rsidR="0073781C" w:rsidRPr="00910B2F" w:rsidRDefault="004C052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>Важной задачей обучения дошкольников является развитие умений самостоятельно оцен</w:t>
      </w:r>
      <w:r w:rsidR="0073781C" w:rsidRPr="00910B2F">
        <w:t>ивать</w:t>
      </w:r>
      <w:r w:rsidRPr="00910B2F">
        <w:t xml:space="preserve"> и отб</w:t>
      </w:r>
      <w:r w:rsidR="0073781C" w:rsidRPr="00910B2F">
        <w:t>ирать</w:t>
      </w:r>
      <w:r w:rsidRPr="00910B2F">
        <w:t xml:space="preserve"> полученн</w:t>
      </w:r>
      <w:r w:rsidR="0073781C" w:rsidRPr="00910B2F">
        <w:t>ую</w:t>
      </w:r>
      <w:r w:rsidRPr="00910B2F">
        <w:t xml:space="preserve"> информаци</w:t>
      </w:r>
      <w:r w:rsidR="0073781C" w:rsidRPr="00910B2F">
        <w:t>ю</w:t>
      </w:r>
      <w:r w:rsidRPr="00910B2F">
        <w:t>. Развивать</w:t>
      </w:r>
      <w:r w:rsidR="0073781C" w:rsidRPr="00910B2F">
        <w:t xml:space="preserve"> подобное умение помогает игра.</w:t>
      </w:r>
    </w:p>
    <w:p w:rsidR="001C339C" w:rsidRPr="00910B2F" w:rsidRDefault="004C052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 xml:space="preserve">Сегодня в детских учреждениях для всестороннего и творческого развития детей с самого раннего возраста широко используется педагогами популярная методика </w:t>
      </w:r>
      <w:proofErr w:type="spellStart"/>
      <w:r w:rsidRPr="00910B2F">
        <w:t>Воскобовича</w:t>
      </w:r>
      <w:proofErr w:type="spellEnd"/>
      <w:r w:rsidRPr="00910B2F">
        <w:t>. 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1C339C" w:rsidRPr="00910B2F" w:rsidRDefault="001C339C" w:rsidP="00910B2F">
      <w:pPr>
        <w:shd w:val="clear" w:color="auto" w:fill="FFFFFF"/>
        <w:spacing w:after="0" w:line="240" w:lineRule="auto"/>
        <w:ind w:left="284" w:right="28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hAnsi="Times New Roman" w:cs="Times New Roman"/>
          <w:b/>
          <w:sz w:val="24"/>
          <w:szCs w:val="24"/>
        </w:rPr>
        <w:t>Основная идея моего опыта</w:t>
      </w:r>
      <w:r w:rsidR="00042F32">
        <w:rPr>
          <w:rFonts w:ascii="Times New Roman" w:hAnsi="Times New Roman" w:cs="Times New Roman"/>
          <w:b/>
          <w:sz w:val="24"/>
          <w:szCs w:val="24"/>
        </w:rPr>
        <w:t>:</w:t>
      </w:r>
    </w:p>
    <w:p w:rsidR="001C339C" w:rsidRPr="00910B2F" w:rsidRDefault="001A1B24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rPr>
          <w:shd w:val="clear" w:color="auto" w:fill="FFFFFF"/>
        </w:rPr>
        <w:t>С помощью игр можно решать большое количество образовательных задач. Незаметно для себя малыш осваивает цифры 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сделана.</w:t>
      </w:r>
    </w:p>
    <w:p w:rsidR="00217A37" w:rsidRPr="00910B2F" w:rsidRDefault="001A1B24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rPr>
          <w:b/>
        </w:rPr>
        <w:t>Теоретическая база опыта</w:t>
      </w:r>
      <w:r w:rsidR="00042F32">
        <w:rPr>
          <w:b/>
        </w:rPr>
        <w:t>: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proofErr w:type="spellStart"/>
      <w:r w:rsidRPr="00910B2F">
        <w:t>Воскобович</w:t>
      </w:r>
      <w:proofErr w:type="spellEnd"/>
      <w:r w:rsidRPr="00910B2F">
        <w:t xml:space="preserve"> Вячеслав Вадимович признан одним из первых авторов многофункциональных и </w:t>
      </w:r>
      <w:proofErr w:type="spellStart"/>
      <w:r w:rsidRPr="00910B2F">
        <w:t>креативных</w:t>
      </w:r>
      <w:proofErr w:type="spellEnd"/>
      <w:r w:rsidRPr="00910B2F">
        <w:t xml:space="preserve"> развивающих игр, которые в игровой форме формируют творческий потенциал ребенка, развивают его </w:t>
      </w:r>
      <w:proofErr w:type="spellStart"/>
      <w:r w:rsidRPr="00910B2F">
        <w:t>сенсорику</w:t>
      </w:r>
      <w:proofErr w:type="spellEnd"/>
      <w:r w:rsidRPr="00910B2F">
        <w:t xml:space="preserve"> и психические процессы, а также предлагают малышам увлекательное путешествие с приключениями в мир обучающих сказок.</w:t>
      </w:r>
    </w:p>
    <w:p w:rsidR="0064322F" w:rsidRPr="00910B2F" w:rsidRDefault="006432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 xml:space="preserve">Авторская методика </w:t>
      </w:r>
      <w:proofErr w:type="spellStart"/>
      <w:r w:rsidRPr="00910B2F">
        <w:t>Воскобовича</w:t>
      </w:r>
      <w:proofErr w:type="spellEnd"/>
      <w:r w:rsidRPr="00910B2F">
        <w:t> отличается высокой эффективностью и доступностью. Ее легко и быстро осваивают как </w:t>
      </w:r>
      <w:hyperlink r:id="rId5" w:history="1">
        <w:r w:rsidRPr="00910B2F">
          <w:rPr>
            <w:rStyle w:val="a8"/>
            <w:color w:val="auto"/>
            <w:u w:val="none"/>
          </w:rPr>
          <w:t>педагоги</w:t>
        </w:r>
      </w:hyperlink>
      <w:r w:rsidRPr="00910B2F">
        <w:t>, так и родители малышей. В процессе игры создается особая доверительная атмосфера между ребенком и взрослым, благотворно влияющая на гармоничное развитие малыша.</w:t>
      </w:r>
    </w:p>
    <w:p w:rsidR="006E0F66" w:rsidRPr="00910B2F" w:rsidRDefault="00217A37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rPr>
          <w:b/>
        </w:rPr>
        <w:t>Новизна</w:t>
      </w:r>
      <w:r w:rsidRPr="00910B2F">
        <w:t xml:space="preserve"> программы заключается в том, что используя развивающие игры </w:t>
      </w:r>
      <w:proofErr w:type="spellStart"/>
      <w:r w:rsidRPr="00910B2F">
        <w:t>Воскобовича</w:t>
      </w:r>
      <w:proofErr w:type="spellEnd"/>
      <w:r w:rsidRPr="00910B2F">
        <w:t xml:space="preserve"> В. В. в педагогическом процессе, педагоги, переходят от привычных занятий с детьми к познавательной игровой деятельности. Игра стимулирует проявление творческих способностей ребенка, создает условия для его личного развития. Целью его игр является развитие творческих, познавательных данных детей, интеллектуальных, умственных и математических способностей. Его игры - </w:t>
      </w:r>
      <w:r w:rsidRPr="00910B2F">
        <w:lastRenderedPageBreak/>
        <w:t>эффективное средство формирования таких качеств, как организованность, самоконтроль, творчество, интеллектуальное развитие, мышление.</w:t>
      </w:r>
    </w:p>
    <w:p w:rsidR="00E93C8E" w:rsidRPr="00910B2F" w:rsidRDefault="00042F32" w:rsidP="00042F32">
      <w:pPr>
        <w:pStyle w:val="Heading1"/>
        <w:tabs>
          <w:tab w:val="left" w:pos="3578"/>
        </w:tabs>
        <w:ind w:left="284" w:right="284" w:firstLine="709"/>
        <w:contextualSpacing/>
        <w:jc w:val="center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Технология опыта:</w:t>
      </w:r>
    </w:p>
    <w:p w:rsidR="006E0F66" w:rsidRPr="00910B2F" w:rsidRDefault="006E0F66" w:rsidP="00910B2F">
      <w:pPr>
        <w:pStyle w:val="Heading1"/>
        <w:tabs>
          <w:tab w:val="left" w:pos="3578"/>
        </w:tabs>
        <w:ind w:left="284" w:right="284" w:firstLine="709"/>
        <w:contextualSpacing/>
        <w:outlineLvl w:val="9"/>
        <w:rPr>
          <w:b w:val="0"/>
          <w:sz w:val="24"/>
          <w:szCs w:val="24"/>
          <w:shd w:val="clear" w:color="auto" w:fill="FFFFFF"/>
          <w:lang w:val="ru-RU"/>
        </w:rPr>
      </w:pPr>
      <w:r w:rsidRPr="00910B2F">
        <w:rPr>
          <w:b w:val="0"/>
          <w:sz w:val="24"/>
          <w:szCs w:val="24"/>
          <w:shd w:val="clear" w:color="auto" w:fill="FFFFFF"/>
          <w:lang w:val="ru-RU"/>
        </w:rPr>
        <w:t>Для эффективного решения образовательных задач по данной технологии очень важно, прежде всего, создать соответствующую развивающую среду.</w:t>
      </w:r>
      <w:r w:rsidRPr="00910B2F">
        <w:rPr>
          <w:b w:val="0"/>
          <w:sz w:val="24"/>
          <w:szCs w:val="24"/>
          <w:shd w:val="clear" w:color="auto" w:fill="FFFFFF"/>
        </w:rPr>
        <w:t> </w:t>
      </w:r>
    </w:p>
    <w:p w:rsidR="00EE493C" w:rsidRPr="00910B2F" w:rsidRDefault="00EE493C" w:rsidP="00910B2F">
      <w:pPr>
        <w:shd w:val="clear" w:color="auto" w:fill="FFFFFF"/>
        <w:spacing w:after="150" w:line="240" w:lineRule="auto"/>
        <w:ind w:left="284" w:right="284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Усложнение игрового материала идёт по трём направлениям:</w:t>
      </w:r>
    </w:p>
    <w:p w:rsidR="00EE493C" w:rsidRPr="00910B2F" w:rsidRDefault="00EE493C" w:rsidP="00910B2F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84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Выбор игры, соответствующей интересам и возможностям ребёнка в данный период.</w:t>
      </w:r>
    </w:p>
    <w:p w:rsidR="00EE493C" w:rsidRPr="00910B2F" w:rsidRDefault="00EE493C" w:rsidP="00910B2F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84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заданий к игре.</w:t>
      </w:r>
    </w:p>
    <w:p w:rsidR="00EE493C" w:rsidRPr="00910B2F" w:rsidRDefault="00EE493C" w:rsidP="00910B2F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84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Постепенное использование всех игр комплекта.</w:t>
      </w:r>
    </w:p>
    <w:p w:rsidR="00E93C8E" w:rsidRPr="00910B2F" w:rsidRDefault="00E93C8E" w:rsidP="00910B2F">
      <w:pPr>
        <w:pStyle w:val="Heading1"/>
        <w:tabs>
          <w:tab w:val="left" w:pos="3578"/>
        </w:tabs>
        <w:ind w:left="284" w:right="284" w:firstLine="709"/>
        <w:contextualSpacing/>
        <w:outlineLvl w:val="9"/>
        <w:rPr>
          <w:sz w:val="24"/>
          <w:szCs w:val="24"/>
          <w:lang w:val="ru-RU"/>
        </w:rPr>
      </w:pPr>
      <w:r w:rsidRPr="00910B2F">
        <w:rPr>
          <w:bCs w:val="0"/>
          <w:sz w:val="24"/>
          <w:szCs w:val="24"/>
          <w:lang w:val="ru-RU"/>
        </w:rPr>
        <w:t>Первый этап.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 xml:space="preserve">Используемые   игры:   «Квадрат   </w:t>
      </w:r>
      <w:proofErr w:type="spellStart"/>
      <w:r w:rsidRPr="00910B2F">
        <w:t>Воскобовича</w:t>
      </w:r>
      <w:proofErr w:type="spellEnd"/>
      <w:r w:rsidRPr="00910B2F">
        <w:t>»   (двухцветный),   «</w:t>
      </w:r>
      <w:proofErr w:type="spellStart"/>
      <w:r w:rsidRPr="00910B2F">
        <w:t>Коврограф</w:t>
      </w:r>
      <w:proofErr w:type="spellEnd"/>
      <w:r w:rsidRPr="00910B2F">
        <w:t xml:space="preserve"> «Ларчик»,</w:t>
      </w:r>
    </w:p>
    <w:p w:rsidR="00E93C8E" w:rsidRPr="00910B2F" w:rsidRDefault="00EE493C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>«</w:t>
      </w:r>
      <w:proofErr w:type="spellStart"/>
      <w:r w:rsidRPr="00910B2F">
        <w:t>Игровизор</w:t>
      </w:r>
      <w:proofErr w:type="spellEnd"/>
      <w:r w:rsidRPr="00910B2F">
        <w:t>»,  </w:t>
      </w:r>
      <w:r w:rsidR="00E93C8E" w:rsidRPr="00910B2F">
        <w:t xml:space="preserve"> «Шнур-затейник»,  </w:t>
      </w:r>
      <w:r w:rsidRPr="00910B2F">
        <w:t>«</w:t>
      </w:r>
      <w:proofErr w:type="spellStart"/>
      <w:r w:rsidRPr="00910B2F">
        <w:t>Логоформочки</w:t>
      </w:r>
      <w:proofErr w:type="spellEnd"/>
      <w:r w:rsidRPr="00910B2F">
        <w:t xml:space="preserve"> 3»</w:t>
      </w:r>
      <w:r w:rsidR="00E93C8E" w:rsidRPr="00910B2F">
        <w:t>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>Эти игры яркие, красочные и состоят из большого количества простых игровых заданий и упражнений. На данном этапе особая роль в организации игровой познавательной деятельности отводится взрослому. Он знакомит детей с персонажами сказок и образной терминологией, подбирает игровые задания в зависимости от возможностей и интересов ребёнка, играет и занимается вместе с ними.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rPr>
          <w:b/>
          <w:bCs/>
        </w:rPr>
        <w:t>Второй этап.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 xml:space="preserve">«Квадрат </w:t>
      </w:r>
      <w:proofErr w:type="spellStart"/>
      <w:r w:rsidRPr="00910B2F">
        <w:t>Воскобовича</w:t>
      </w:r>
      <w:proofErr w:type="spellEnd"/>
      <w:r w:rsidRPr="00910B2F">
        <w:t>» (четырёхцветный), «</w:t>
      </w:r>
      <w:proofErr w:type="spellStart"/>
      <w:r w:rsidRPr="00910B2F">
        <w:t>Геоконт</w:t>
      </w:r>
      <w:proofErr w:type="spellEnd"/>
      <w:r w:rsidRPr="00910B2F">
        <w:t>», «</w:t>
      </w:r>
      <w:proofErr w:type="spellStart"/>
      <w:r w:rsidRPr="00910B2F">
        <w:t>Коврограф</w:t>
      </w:r>
      <w:proofErr w:type="spellEnd"/>
      <w:r w:rsidRPr="00910B2F">
        <w:t xml:space="preserve"> «Ларчик», «</w:t>
      </w:r>
      <w:proofErr w:type="spellStart"/>
      <w:r w:rsidRPr="00910B2F">
        <w:t>Игровизор</w:t>
      </w:r>
      <w:proofErr w:type="spellEnd"/>
      <w:r w:rsidRPr="00910B2F">
        <w:t>», «Шнур-зат</w:t>
      </w:r>
      <w:r w:rsidR="00EE493C" w:rsidRPr="00910B2F">
        <w:t>ейник», «Волшебная восьмёрка</w:t>
      </w:r>
      <w:r w:rsidRPr="00910B2F">
        <w:t>», «Кораблик «Брызг-Брызг», «</w:t>
      </w:r>
      <w:proofErr w:type="spellStart"/>
      <w:r w:rsidRPr="00910B2F">
        <w:t>Счетовозик</w:t>
      </w:r>
      <w:proofErr w:type="spellEnd"/>
      <w:r w:rsidRPr="00910B2F">
        <w:t>».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>На этом этапе дошкольники осваивают основные игровые приёмы, приобретают навыки конструирования, а затем выполняют задания, требующие интеллектуального напряжения, волевых усилий и концентрации внимания. Игровые умения детей совершенствуются в творческой деятельности – как самостоятельной, так и совместной с детьми и взрослыми. Взрослый побуждает детей к обогащению игрового содержания, придумыванию названий, сказочных сюжетов, конструированию новых фигур, узоров. Общение в играх со сверстниками способствует социально-личностному развитию дошкольника.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rPr>
          <w:b/>
          <w:bCs/>
        </w:rPr>
        <w:t>Третий этап.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 xml:space="preserve"> «</w:t>
      </w:r>
      <w:proofErr w:type="spellStart"/>
      <w:r w:rsidRPr="00910B2F">
        <w:t>Геовизор</w:t>
      </w:r>
      <w:proofErr w:type="spellEnd"/>
      <w:r w:rsidRPr="00910B2F">
        <w:t>», «</w:t>
      </w:r>
      <w:proofErr w:type="spellStart"/>
      <w:r w:rsidRPr="00910B2F">
        <w:t>Иг</w:t>
      </w:r>
      <w:r w:rsidR="00EE493C" w:rsidRPr="00910B2F">
        <w:t>ровизор</w:t>
      </w:r>
      <w:proofErr w:type="spellEnd"/>
      <w:r w:rsidR="00EE493C" w:rsidRPr="00910B2F">
        <w:t xml:space="preserve">», «Волшебная восьмёрка </w:t>
      </w:r>
      <w:r w:rsidRPr="00910B2F">
        <w:t>»,</w:t>
      </w:r>
      <w:proofErr w:type="gramStart"/>
      <w:r w:rsidRPr="00910B2F">
        <w:t xml:space="preserve"> </w:t>
      </w:r>
      <w:r w:rsidR="00EE493C" w:rsidRPr="00910B2F">
        <w:t>,</w:t>
      </w:r>
      <w:proofErr w:type="gramEnd"/>
      <w:r w:rsidR="00EE493C" w:rsidRPr="00910B2F">
        <w:t xml:space="preserve"> «Кораблик «Брызг-Брызг»,  </w:t>
      </w:r>
      <w:r w:rsidRPr="00910B2F">
        <w:t>«</w:t>
      </w:r>
      <w:proofErr w:type="spellStart"/>
      <w:r w:rsidRPr="00910B2F">
        <w:t>Счетовозик</w:t>
      </w:r>
      <w:proofErr w:type="spellEnd"/>
      <w:r w:rsidRPr="00910B2F">
        <w:t>», «</w:t>
      </w:r>
      <w:proofErr w:type="spellStart"/>
      <w:r w:rsidRPr="00910B2F">
        <w:t>Коврограф</w:t>
      </w:r>
      <w:proofErr w:type="spellEnd"/>
      <w:r w:rsidRPr="00910B2F">
        <w:t xml:space="preserve"> «Ларчик».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>На этом этапе больше внимания уделяется развитию творчества и самостоятельности. Дети без помощи взрослых изобретают игровые задания и упражнения, предлагают новые решения задач, придумывают и конструируют предметные формы. Взрослым создаётся творческая атмосфера, поощряется и поддерживается детская инициатива, рассматриваются любые предложения детей.</w:t>
      </w:r>
    </w:p>
    <w:p w:rsidR="00E93C8E" w:rsidRPr="00910B2F" w:rsidRDefault="00E93C8E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t>Если игра нравится ребёнку и служит материалом для проявления творчества, то малыш может с ней заниматься на всех этапах. Переходить с одного этапа на другой лучше постепенно, учитывая особенности восприятия материала детьми, уровень их развития, интерес и потребности.</w:t>
      </w:r>
    </w:p>
    <w:p w:rsidR="00910B2F" w:rsidRPr="00910B2F" w:rsidRDefault="00910B2F" w:rsidP="00042F32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jc w:val="center"/>
        <w:textAlignment w:val="baseline"/>
        <w:rPr>
          <w:b/>
        </w:rPr>
      </w:pPr>
      <w:r w:rsidRPr="00910B2F">
        <w:rPr>
          <w:b/>
        </w:rPr>
        <w:t>Результативность опыта</w:t>
      </w:r>
      <w:r w:rsidR="00042F32">
        <w:rPr>
          <w:b/>
        </w:rPr>
        <w:t>:</w:t>
      </w:r>
    </w:p>
    <w:p w:rsidR="00910B2F" w:rsidRPr="00910B2F" w:rsidRDefault="00910B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rPr>
          <w:color w:val="000000"/>
          <w:shd w:val="clear" w:color="auto" w:fill="FFFFFF"/>
        </w:rPr>
        <w:t>Меня привлекло, что основная идея технологии заложена в основу игр и становится максимально действенной,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Особенность ее  в том, что в этой игре реально выстраивается почти весь процесс обучения ребенка и у нее широкий возрастной диапазон участников игры от 2-3 лет до средне школы.</w:t>
      </w:r>
      <w:r w:rsidRPr="00910B2F">
        <w:rPr>
          <w:color w:val="000000"/>
        </w:rPr>
        <w:br/>
      </w:r>
      <w:r w:rsidRPr="00910B2F">
        <w:rPr>
          <w:color w:val="000000"/>
          <w:shd w:val="clear" w:color="auto" w:fill="FFFFFF"/>
        </w:rPr>
        <w:t>С помощью игр можно решать большое количество образовательных задач. Незаметно для себя малыш осваивает цифры 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сделана.</w:t>
      </w:r>
    </w:p>
    <w:p w:rsidR="00910B2F" w:rsidRPr="00910B2F" w:rsidRDefault="00910B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rPr>
          <w:shd w:val="clear" w:color="auto" w:fill="FFFFFF"/>
        </w:rPr>
      </w:pPr>
      <w:r w:rsidRPr="00910B2F">
        <w:rPr>
          <w:shd w:val="clear" w:color="auto" w:fill="FFFFFF"/>
        </w:rPr>
        <w:t xml:space="preserve">Игры </w:t>
      </w:r>
      <w:proofErr w:type="spellStart"/>
      <w:r w:rsidRPr="00910B2F">
        <w:rPr>
          <w:shd w:val="clear" w:color="auto" w:fill="FFFFFF"/>
        </w:rPr>
        <w:t>Воскобовича</w:t>
      </w:r>
      <w:proofErr w:type="spellEnd"/>
      <w:r w:rsidRPr="00910B2F">
        <w:rPr>
          <w:shd w:val="clear" w:color="auto" w:fill="FFFFFF"/>
        </w:rPr>
        <w:t xml:space="preserve"> многофункциональны. Например, игра («</w:t>
      </w:r>
      <w:proofErr w:type="spellStart"/>
      <w:r w:rsidRPr="00910B2F">
        <w:rPr>
          <w:shd w:val="clear" w:color="auto" w:fill="FFFFFF"/>
        </w:rPr>
        <w:t>Игровизор</w:t>
      </w:r>
      <w:proofErr w:type="spellEnd"/>
      <w:r w:rsidRPr="00910B2F">
        <w:rPr>
          <w:shd w:val="clear" w:color="auto" w:fill="FFFFFF"/>
        </w:rPr>
        <w:t>», «Волшебная восьмёрка») на одном занятии используется для закрепления образа букв, а на следующей учебной неделе эта же игра проводится с целью закрепления образа цифр.</w:t>
      </w:r>
    </w:p>
    <w:p w:rsidR="00910B2F" w:rsidRPr="00910B2F" w:rsidRDefault="00910B2F" w:rsidP="00910B2F">
      <w:pPr>
        <w:pStyle w:val="a9"/>
        <w:ind w:left="284" w:right="284" w:firstLine="709"/>
        <w:contextualSpacing/>
        <w:rPr>
          <w:rFonts w:ascii="Times New Roman" w:hAnsi="Times New Roman"/>
          <w:sz w:val="24"/>
          <w:szCs w:val="24"/>
        </w:rPr>
      </w:pPr>
      <w:r w:rsidRPr="00910B2F">
        <w:rPr>
          <w:rFonts w:ascii="Times New Roman" w:hAnsi="Times New Roman"/>
          <w:sz w:val="24"/>
          <w:szCs w:val="24"/>
        </w:rPr>
        <w:t xml:space="preserve">С помощью развивающих игр </w:t>
      </w:r>
      <w:proofErr w:type="spellStart"/>
      <w:r w:rsidRPr="00910B2F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910B2F">
        <w:rPr>
          <w:rFonts w:ascii="Times New Roman" w:hAnsi="Times New Roman"/>
          <w:sz w:val="24"/>
          <w:szCs w:val="24"/>
        </w:rPr>
        <w:t xml:space="preserve"> дети решают большое количество образовательных задач. Эти игры отличаются своей </w:t>
      </w:r>
      <w:proofErr w:type="spellStart"/>
      <w:r w:rsidRPr="00910B2F">
        <w:rPr>
          <w:rFonts w:ascii="Times New Roman" w:hAnsi="Times New Roman"/>
          <w:sz w:val="24"/>
          <w:szCs w:val="24"/>
        </w:rPr>
        <w:t>мноступенчатостью</w:t>
      </w:r>
      <w:proofErr w:type="spellEnd"/>
      <w:r w:rsidRPr="00910B2F">
        <w:rPr>
          <w:rFonts w:ascii="Times New Roman" w:hAnsi="Times New Roman"/>
          <w:sz w:val="24"/>
          <w:szCs w:val="24"/>
        </w:rPr>
        <w:t xml:space="preserve">, возможностью решать </w:t>
      </w:r>
      <w:r w:rsidRPr="00910B2F">
        <w:rPr>
          <w:rFonts w:ascii="Times New Roman" w:hAnsi="Times New Roman"/>
          <w:sz w:val="24"/>
          <w:szCs w:val="24"/>
        </w:rPr>
        <w:lastRenderedPageBreak/>
        <w:t>задачи в несколько этапов с их усложнением. Например, игры «</w:t>
      </w:r>
      <w:proofErr w:type="spellStart"/>
      <w:r w:rsidRPr="00910B2F">
        <w:rPr>
          <w:rFonts w:ascii="Times New Roman" w:hAnsi="Times New Roman"/>
          <w:sz w:val="24"/>
          <w:szCs w:val="24"/>
        </w:rPr>
        <w:t>Геоконт</w:t>
      </w:r>
      <w:proofErr w:type="spellEnd"/>
      <w:r w:rsidRPr="00910B2F">
        <w:rPr>
          <w:rFonts w:ascii="Times New Roman" w:hAnsi="Times New Roman"/>
          <w:sz w:val="24"/>
          <w:szCs w:val="24"/>
        </w:rPr>
        <w:t xml:space="preserve">» и «Квадрат </w:t>
      </w:r>
      <w:proofErr w:type="spellStart"/>
      <w:r w:rsidRPr="00910B2F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910B2F">
        <w:rPr>
          <w:rFonts w:ascii="Times New Roman" w:hAnsi="Times New Roman"/>
          <w:sz w:val="24"/>
          <w:szCs w:val="24"/>
        </w:rPr>
        <w:t>» интересны детям и трех лет, и семи, и более старшего возраста</w:t>
      </w:r>
    </w:p>
    <w:p w:rsidR="00910B2F" w:rsidRPr="00910B2F" w:rsidRDefault="00910B2F" w:rsidP="00910B2F">
      <w:pPr>
        <w:spacing w:after="0" w:line="240" w:lineRule="auto"/>
        <w:ind w:left="284" w:right="28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Игра «</w:t>
      </w:r>
      <w:proofErr w:type="spellStart"/>
      <w:r w:rsidRPr="00910B2F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proofErr w:type="gramStart"/>
      <w:r w:rsidRPr="00910B2F">
        <w:rPr>
          <w:rFonts w:ascii="Times New Roman" w:eastAsia="Times New Roman" w:hAnsi="Times New Roman" w:cs="Times New Roman"/>
          <w:bCs/>
          <w:sz w:val="24"/>
          <w:szCs w:val="24"/>
        </w:rPr>
        <w:t>вводит детей в мир геометрии развивает</w:t>
      </w:r>
      <w:proofErr w:type="gramEnd"/>
      <w:r w:rsidRPr="00910B2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мелкую моторику рук помогает изучить цвет, величину и форму, ребенок учится моделировать, складывать схемы по образцу, ориентироваться в системе координат, искать сходства и различия между рисунками, нестандартно мыслить  развивает психологические процессы</w:t>
      </w:r>
      <w:r w:rsidRPr="0091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B2F" w:rsidRPr="00910B2F" w:rsidRDefault="00910B2F" w:rsidP="00910B2F">
      <w:pPr>
        <w:spacing w:after="0" w:line="240" w:lineRule="auto"/>
        <w:ind w:left="284" w:right="28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С помощью «</w:t>
      </w:r>
      <w:proofErr w:type="spellStart"/>
      <w:r w:rsidRPr="00910B2F">
        <w:rPr>
          <w:rFonts w:ascii="Times New Roman" w:eastAsia="Times New Roman" w:hAnsi="Times New Roman" w:cs="Times New Roman"/>
          <w:sz w:val="24"/>
          <w:szCs w:val="24"/>
        </w:rPr>
        <w:t>Игровизора</w:t>
      </w:r>
      <w:proofErr w:type="spellEnd"/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» наши воспитанники  выполняют графический диктант, осваивают пространственное расположение объектов и наконец, исследуют  пути загадочных лабиринтов. Для формирования простейшие математических навыков особо актуальны игры « </w:t>
      </w:r>
      <w:proofErr w:type="spellStart"/>
      <w:r w:rsidRPr="00910B2F">
        <w:rPr>
          <w:rFonts w:ascii="Times New Roman" w:eastAsia="Times New Roman" w:hAnsi="Times New Roman" w:cs="Times New Roman"/>
          <w:sz w:val="24"/>
          <w:szCs w:val="24"/>
        </w:rPr>
        <w:t>Караблики</w:t>
      </w:r>
      <w:proofErr w:type="spellEnd"/>
      <w:r w:rsidRPr="00910B2F">
        <w:rPr>
          <w:rFonts w:ascii="Times New Roman" w:eastAsia="Times New Roman" w:hAnsi="Times New Roman" w:cs="Times New Roman"/>
          <w:sz w:val="24"/>
          <w:szCs w:val="24"/>
        </w:rPr>
        <w:t xml:space="preserve"> Плюх-плюх», «Чудо – крестики» и другие.</w:t>
      </w:r>
    </w:p>
    <w:p w:rsidR="00910B2F" w:rsidRPr="00910B2F" w:rsidRDefault="00042F32" w:rsidP="00910B2F">
      <w:pPr>
        <w:shd w:val="clear" w:color="auto" w:fill="FFFFFF"/>
        <w:spacing w:after="0" w:line="240" w:lineRule="auto"/>
        <w:ind w:left="284" w:right="28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0B2F" w:rsidRPr="00910B2F">
        <w:rPr>
          <w:rFonts w:ascii="Times New Roman" w:eastAsia="Times New Roman" w:hAnsi="Times New Roman" w:cs="Times New Roman"/>
          <w:sz w:val="24"/>
          <w:szCs w:val="24"/>
        </w:rPr>
        <w:t xml:space="preserve">гры </w:t>
      </w:r>
      <w:proofErr w:type="spellStart"/>
      <w:r w:rsidR="00910B2F" w:rsidRPr="00910B2F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="00910B2F" w:rsidRPr="00910B2F">
        <w:rPr>
          <w:rFonts w:ascii="Times New Roman" w:eastAsia="Times New Roman" w:hAnsi="Times New Roman" w:cs="Times New Roman"/>
          <w:sz w:val="24"/>
          <w:szCs w:val="24"/>
        </w:rPr>
        <w:t xml:space="preserve"> имеют широкий возрастной диапазон. С годовалыми малышами занимаются простой сортировкой предметов. Будущим первоклассникам будет интересно познавать мир цифр и букв. Играть можно и дома, и в образовательном учреждении.</w:t>
      </w:r>
    </w:p>
    <w:p w:rsidR="00910B2F" w:rsidRPr="00910B2F" w:rsidRDefault="00910B2F" w:rsidP="00910B2F">
      <w:pPr>
        <w:shd w:val="clear" w:color="auto" w:fill="FFFFFF"/>
        <w:spacing w:after="0" w:line="240" w:lineRule="auto"/>
        <w:ind w:left="284" w:right="28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0B2F">
        <w:rPr>
          <w:rFonts w:ascii="Times New Roman" w:eastAsia="Times New Roman" w:hAnsi="Times New Roman" w:cs="Times New Roman"/>
          <w:sz w:val="24"/>
          <w:szCs w:val="24"/>
        </w:rPr>
        <w:t>Универсальность игровых пособий состоит и в возможности проводить занятия в разных формах: индивидуальной, групповой, в подгруппе.</w:t>
      </w:r>
    </w:p>
    <w:p w:rsidR="00910B2F" w:rsidRPr="00910B2F" w:rsidRDefault="00910B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rPr>
          <w:shd w:val="clear" w:color="auto" w:fill="FFFFFF"/>
        </w:rPr>
      </w:pPr>
      <w:r w:rsidRPr="00910B2F">
        <w:rPr>
          <w:shd w:val="clear" w:color="auto" w:fill="FFFFFF"/>
        </w:rPr>
        <w:t xml:space="preserve">Игровые пособия </w:t>
      </w:r>
      <w:proofErr w:type="spellStart"/>
      <w:r w:rsidRPr="00910B2F">
        <w:rPr>
          <w:shd w:val="clear" w:color="auto" w:fill="FFFFFF"/>
        </w:rPr>
        <w:t>Воскобовича</w:t>
      </w:r>
      <w:proofErr w:type="spellEnd"/>
      <w:r w:rsidRPr="00910B2F">
        <w:rPr>
          <w:shd w:val="clear" w:color="auto" w:fill="FFFFFF"/>
        </w:rPr>
        <w:t xml:space="preserve"> отвечают требованиям современной системы образования. С их помощью создаётся комфортная среда, в которой дети развивают мыслительные и творческие способности. Игры с геометрическими фигурами и кубиками не становятся рутинным занятием, ведь действия сопровождаются сказочными сюжетами. И проблемы перед детьми ставятся не только учебные, в играх </w:t>
      </w:r>
      <w:proofErr w:type="spellStart"/>
      <w:r w:rsidRPr="00910B2F">
        <w:rPr>
          <w:shd w:val="clear" w:color="auto" w:fill="FFFFFF"/>
        </w:rPr>
        <w:t>Воскобовича</w:t>
      </w:r>
      <w:proofErr w:type="spellEnd"/>
      <w:r w:rsidRPr="00910B2F">
        <w:rPr>
          <w:shd w:val="clear" w:color="auto" w:fill="FFFFFF"/>
        </w:rPr>
        <w:t xml:space="preserve"> малыши расширяют понятия о добре, дружбе, счастье.</w:t>
      </w:r>
    </w:p>
    <w:p w:rsidR="00910B2F" w:rsidRPr="00910B2F" w:rsidRDefault="00910B2F" w:rsidP="00910B2F">
      <w:pPr>
        <w:pStyle w:val="msonormalbullet2gif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</w:pPr>
      <w:r w:rsidRPr="00910B2F">
        <w:rPr>
          <w:color w:val="000000"/>
          <w:bdr w:val="none" w:sz="0" w:space="0" w:color="auto" w:frame="1"/>
        </w:rPr>
        <w:t xml:space="preserve">Работа с комплексом игр </w:t>
      </w:r>
      <w:proofErr w:type="spellStart"/>
      <w:r w:rsidRPr="00910B2F">
        <w:rPr>
          <w:color w:val="000000"/>
          <w:bdr w:val="none" w:sz="0" w:space="0" w:color="auto" w:frame="1"/>
        </w:rPr>
        <w:t>Воскобовича</w:t>
      </w:r>
      <w:proofErr w:type="spellEnd"/>
      <w:r w:rsidRPr="00910B2F">
        <w:rPr>
          <w:color w:val="000000"/>
          <w:bdr w:val="none" w:sz="0" w:space="0" w:color="auto" w:frame="1"/>
        </w:rPr>
        <w:t xml:space="preserve">  способствует развитию творческого потенциала педагога и совершенствованию его квалификации. Ведь, используя этот комплекс, мы можем самостоятельно придумывать игры и задания, отражая в своей деятельности все аспекты и направления образовательной работы с детьми. Я работаю в средней группе, где весь образовательно-развивающий процесс построен по лексическим </w:t>
      </w:r>
      <w:r w:rsidRPr="00910B2F">
        <w:rPr>
          <w:bdr w:val="none" w:sz="0" w:space="0" w:color="auto" w:frame="1"/>
        </w:rPr>
        <w:t>темам. И я широко использую в своей работе «</w:t>
      </w:r>
      <w:proofErr w:type="spellStart"/>
      <w:r w:rsidRPr="00910B2F">
        <w:rPr>
          <w:bdr w:val="none" w:sz="0" w:space="0" w:color="auto" w:frame="1"/>
        </w:rPr>
        <w:t>Коврограф</w:t>
      </w:r>
      <w:proofErr w:type="spellEnd"/>
      <w:r w:rsidRPr="00910B2F">
        <w:rPr>
          <w:bdr w:val="none" w:sz="0" w:space="0" w:color="auto" w:frame="1"/>
        </w:rPr>
        <w:t xml:space="preserve"> Ларчик». Материал готовлю заранее. Составлять красивые панно мне помогают дети. Далее мы можем </w:t>
      </w:r>
      <w:proofErr w:type="gramStart"/>
      <w:r w:rsidRPr="00910B2F">
        <w:rPr>
          <w:bdr w:val="none" w:sz="0" w:space="0" w:color="auto" w:frame="1"/>
        </w:rPr>
        <w:t>использовать это панно для составления рассказов и вносим</w:t>
      </w:r>
      <w:proofErr w:type="gramEnd"/>
      <w:r w:rsidRPr="00910B2F">
        <w:rPr>
          <w:bdr w:val="none" w:sz="0" w:space="0" w:color="auto" w:frame="1"/>
        </w:rPr>
        <w:t xml:space="preserve"> изменения вместе с детьми. Охотно использую его для оформления праздников. Одним словом, </w:t>
      </w:r>
      <w:proofErr w:type="spellStart"/>
      <w:r w:rsidRPr="00910B2F">
        <w:rPr>
          <w:bdr w:val="none" w:sz="0" w:space="0" w:color="auto" w:frame="1"/>
        </w:rPr>
        <w:t>ковролинограф</w:t>
      </w:r>
      <w:proofErr w:type="spellEnd"/>
      <w:r w:rsidRPr="00910B2F">
        <w:rPr>
          <w:bdr w:val="none" w:sz="0" w:space="0" w:color="auto" w:frame="1"/>
        </w:rPr>
        <w:t>  у меня всегда в работе.</w:t>
      </w:r>
    </w:p>
    <w:p w:rsidR="00910B2F" w:rsidRPr="00910B2F" w:rsidRDefault="00910B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  <w:rPr>
          <w:iCs/>
          <w:shd w:val="clear" w:color="auto" w:fill="FFFFFF"/>
        </w:rPr>
      </w:pPr>
      <w:r w:rsidRPr="00910B2F">
        <w:rPr>
          <w:iCs/>
          <w:shd w:val="clear" w:color="auto" w:fill="FFFFFF"/>
        </w:rPr>
        <w:t xml:space="preserve">Игры В. </w:t>
      </w:r>
      <w:proofErr w:type="spellStart"/>
      <w:r w:rsidRPr="00910B2F">
        <w:rPr>
          <w:iCs/>
          <w:shd w:val="clear" w:color="auto" w:fill="FFFFFF"/>
        </w:rPr>
        <w:t>Воскобовича</w:t>
      </w:r>
      <w:proofErr w:type="spellEnd"/>
      <w:r w:rsidRPr="00910B2F">
        <w:rPr>
          <w:iCs/>
          <w:shd w:val="clear" w:color="auto" w:fill="FFFFFF"/>
        </w:rPr>
        <w:t xml:space="preserve"> —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</w:t>
      </w:r>
    </w:p>
    <w:p w:rsidR="00910B2F" w:rsidRPr="00910B2F" w:rsidRDefault="00910B2F" w:rsidP="00910B2F">
      <w:pPr>
        <w:pStyle w:val="msonormalbullet2gif"/>
        <w:shd w:val="clear" w:color="auto" w:fill="FFFFFF"/>
        <w:spacing w:before="0" w:beforeAutospacing="0" w:after="0" w:afterAutospacing="0"/>
        <w:ind w:left="284" w:right="284" w:firstLine="709"/>
        <w:contextualSpacing/>
        <w:textAlignment w:val="baseline"/>
        <w:rPr>
          <w:color w:val="000000"/>
        </w:rPr>
      </w:pPr>
      <w:r w:rsidRPr="00910B2F">
        <w:rPr>
          <w:color w:val="000000"/>
          <w:bdr w:val="none" w:sz="0" w:space="0" w:color="auto" w:frame="1"/>
        </w:rPr>
        <w:t>Таким образом, совместные игры детей с педагогом, выполнение интересных игровых заданий, яркое, красочное оформление игровых пособий делает пребывание ребенка в дошкольном учреждении радостным и полезным.</w:t>
      </w:r>
    </w:p>
    <w:p w:rsidR="00910B2F" w:rsidRPr="00910B2F" w:rsidRDefault="00910B2F" w:rsidP="00910B2F">
      <w:pPr>
        <w:pStyle w:val="a3"/>
        <w:shd w:val="clear" w:color="auto" w:fill="FFFFFF"/>
        <w:spacing w:before="0" w:beforeAutospacing="0" w:after="0" w:afterAutospacing="0"/>
        <w:ind w:left="284" w:right="284" w:firstLine="709"/>
        <w:contextualSpacing/>
      </w:pPr>
      <w:r w:rsidRPr="00910B2F">
        <w:t>Это пособие является наиболее эффективным средством интеллектуального развития детей дошкольного возраста.</w:t>
      </w:r>
    </w:p>
    <w:p w:rsidR="00401ECD" w:rsidRPr="00910B2F" w:rsidRDefault="00401ECD" w:rsidP="00430190">
      <w:pPr>
        <w:pStyle w:val="4"/>
        <w:shd w:val="clear" w:color="auto" w:fill="FFFFFF"/>
        <w:spacing w:before="0" w:line="240" w:lineRule="auto"/>
        <w:ind w:left="284" w:right="284"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910B2F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Список использованной литературы</w:t>
      </w:r>
    </w:p>
    <w:p w:rsidR="00401ECD" w:rsidRPr="00910B2F" w:rsidRDefault="00401ECD" w:rsidP="00430190">
      <w:pPr>
        <w:numPr>
          <w:ilvl w:val="0"/>
          <w:numId w:val="15"/>
        </w:numPr>
        <w:shd w:val="clear" w:color="auto" w:fill="FFFFFF"/>
        <w:spacing w:after="0" w:line="240" w:lineRule="auto"/>
        <w:ind w:right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0B2F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910B2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910B2F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910B2F">
        <w:rPr>
          <w:rFonts w:ascii="Times New Roman" w:hAnsi="Times New Roman" w:cs="Times New Roman"/>
          <w:sz w:val="24"/>
          <w:szCs w:val="24"/>
        </w:rPr>
        <w:t xml:space="preserve"> Т.Г. «Сказочные лабиринты игры»</w:t>
      </w:r>
    </w:p>
    <w:p w:rsidR="00401ECD" w:rsidRPr="00430190" w:rsidRDefault="00401ECD" w:rsidP="00430190">
      <w:pPr>
        <w:numPr>
          <w:ilvl w:val="0"/>
          <w:numId w:val="15"/>
        </w:numPr>
        <w:shd w:val="clear" w:color="auto" w:fill="FFFFFF"/>
        <w:spacing w:after="0" w:line="240" w:lineRule="auto"/>
        <w:ind w:right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30190">
        <w:rPr>
          <w:rFonts w:ascii="Times New Roman" w:hAnsi="Times New Roman" w:cs="Times New Roman"/>
          <w:sz w:val="24"/>
          <w:szCs w:val="24"/>
        </w:rPr>
        <w:t xml:space="preserve">Развивающие игры В.В. </w:t>
      </w:r>
      <w:proofErr w:type="spellStart"/>
      <w:r w:rsidRPr="0043019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30190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и младшего школьного возраста: Материалы </w:t>
      </w:r>
      <w:proofErr w:type="spellStart"/>
      <w:r w:rsidRPr="00430190">
        <w:rPr>
          <w:rFonts w:ascii="Times New Roman" w:hAnsi="Times New Roman" w:cs="Times New Roman"/>
          <w:sz w:val="24"/>
          <w:szCs w:val="24"/>
        </w:rPr>
        <w:t>III-й</w:t>
      </w:r>
      <w:proofErr w:type="spellEnd"/>
      <w:r w:rsidRPr="00430190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</w:t>
      </w:r>
      <w:proofErr w:type="gramStart"/>
      <w:r w:rsidRPr="0043019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30190">
        <w:rPr>
          <w:rFonts w:ascii="Times New Roman" w:hAnsi="Times New Roman" w:cs="Times New Roman"/>
          <w:sz w:val="24"/>
          <w:szCs w:val="24"/>
        </w:rPr>
        <w:t xml:space="preserve">од ред. В.В. </w:t>
      </w:r>
      <w:proofErr w:type="spellStart"/>
      <w:r w:rsidRPr="0043019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430190">
        <w:rPr>
          <w:rFonts w:ascii="Times New Roman" w:hAnsi="Times New Roman" w:cs="Times New Roman"/>
          <w:sz w:val="24"/>
          <w:szCs w:val="24"/>
        </w:rPr>
        <w:t xml:space="preserve">, Л.С. Вакуленко, О.М. </w:t>
      </w:r>
      <w:proofErr w:type="spellStart"/>
      <w:r w:rsidRPr="00430190">
        <w:rPr>
          <w:rFonts w:ascii="Times New Roman" w:hAnsi="Times New Roman" w:cs="Times New Roman"/>
          <w:sz w:val="24"/>
          <w:szCs w:val="24"/>
        </w:rPr>
        <w:t>Вотиновой</w:t>
      </w:r>
      <w:proofErr w:type="spellEnd"/>
      <w:r w:rsidRPr="00430190">
        <w:rPr>
          <w:rFonts w:ascii="Times New Roman" w:hAnsi="Times New Roman" w:cs="Times New Roman"/>
          <w:sz w:val="24"/>
          <w:szCs w:val="24"/>
        </w:rPr>
        <w:t>.– СПб</w:t>
      </w:r>
      <w:proofErr w:type="gramStart"/>
      <w:r w:rsidRPr="00430190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430190" w:rsidRPr="00430190" w:rsidRDefault="00430190" w:rsidP="00430190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30190">
        <w:rPr>
          <w:color w:val="000000"/>
        </w:rPr>
        <w:t>Воскобович</w:t>
      </w:r>
      <w:proofErr w:type="spellEnd"/>
      <w:r w:rsidRPr="00430190">
        <w:rPr>
          <w:color w:val="000000"/>
        </w:rPr>
        <w:t xml:space="preserve"> В.В., </w:t>
      </w:r>
      <w:proofErr w:type="spellStart"/>
      <w:r w:rsidRPr="00430190">
        <w:rPr>
          <w:color w:val="000000"/>
        </w:rPr>
        <w:t>Харько</w:t>
      </w:r>
      <w:proofErr w:type="spellEnd"/>
      <w:r w:rsidRPr="00430190">
        <w:rPr>
          <w:color w:val="000000"/>
        </w:rPr>
        <w:t xml:space="preserve"> Т.Г. Развивающие игры </w:t>
      </w:r>
      <w:proofErr w:type="spellStart"/>
      <w:r w:rsidRPr="00430190">
        <w:rPr>
          <w:color w:val="000000"/>
        </w:rPr>
        <w:t>Воскобовича</w:t>
      </w:r>
      <w:proofErr w:type="spellEnd"/>
      <w:r w:rsidRPr="00430190">
        <w:rPr>
          <w:color w:val="000000"/>
        </w:rPr>
        <w:t xml:space="preserve"> // Мама и малыш. 2005. №02.</w:t>
      </w:r>
    </w:p>
    <w:p w:rsidR="00430190" w:rsidRPr="00910B2F" w:rsidRDefault="00430190" w:rsidP="00430190">
      <w:pPr>
        <w:shd w:val="clear" w:color="auto" w:fill="FFFFFF"/>
        <w:spacing w:after="0" w:line="240" w:lineRule="auto"/>
        <w:ind w:left="993" w:right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026F" w:rsidRPr="00EE493C" w:rsidRDefault="0020026F" w:rsidP="00E93C8E">
      <w:pPr>
        <w:pStyle w:val="a3"/>
        <w:spacing w:before="0" w:beforeAutospacing="0" w:after="0" w:afterAutospacing="0"/>
        <w:ind w:firstLine="709"/>
        <w:contextualSpacing/>
        <w:rPr>
          <w:b/>
          <w:bCs/>
          <w:sz w:val="28"/>
          <w:szCs w:val="28"/>
        </w:rPr>
      </w:pPr>
    </w:p>
    <w:sectPr w:rsidR="0020026F" w:rsidRPr="00EE493C" w:rsidSect="0050739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265"/>
    <w:multiLevelType w:val="hybridMultilevel"/>
    <w:tmpl w:val="0A2A59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26A5A"/>
    <w:multiLevelType w:val="hybridMultilevel"/>
    <w:tmpl w:val="938A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697"/>
    <w:multiLevelType w:val="multilevel"/>
    <w:tmpl w:val="3F5E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855FE"/>
    <w:multiLevelType w:val="multilevel"/>
    <w:tmpl w:val="860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5E07"/>
    <w:multiLevelType w:val="hybridMultilevel"/>
    <w:tmpl w:val="080AD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7027"/>
    <w:multiLevelType w:val="multilevel"/>
    <w:tmpl w:val="9208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71062"/>
    <w:multiLevelType w:val="multilevel"/>
    <w:tmpl w:val="6AAE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B7903"/>
    <w:multiLevelType w:val="hybridMultilevel"/>
    <w:tmpl w:val="6F98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51119"/>
    <w:multiLevelType w:val="multilevel"/>
    <w:tmpl w:val="29F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73F92"/>
    <w:multiLevelType w:val="hybridMultilevel"/>
    <w:tmpl w:val="FC2A8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340E"/>
    <w:multiLevelType w:val="multilevel"/>
    <w:tmpl w:val="7488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8265F"/>
    <w:multiLevelType w:val="hybridMultilevel"/>
    <w:tmpl w:val="69C2B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6768E"/>
    <w:multiLevelType w:val="multilevel"/>
    <w:tmpl w:val="E2961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31570"/>
    <w:multiLevelType w:val="multilevel"/>
    <w:tmpl w:val="253C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0502B"/>
    <w:multiLevelType w:val="multilevel"/>
    <w:tmpl w:val="696A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2BC"/>
    <w:rsid w:val="00042F32"/>
    <w:rsid w:val="000453E6"/>
    <w:rsid w:val="000520F3"/>
    <w:rsid w:val="0011722B"/>
    <w:rsid w:val="0012234B"/>
    <w:rsid w:val="001A1B24"/>
    <w:rsid w:val="001B7049"/>
    <w:rsid w:val="001C339C"/>
    <w:rsid w:val="001E2794"/>
    <w:rsid w:val="0020026F"/>
    <w:rsid w:val="00204DC5"/>
    <w:rsid w:val="00217A37"/>
    <w:rsid w:val="002564BC"/>
    <w:rsid w:val="00272A4D"/>
    <w:rsid w:val="00276382"/>
    <w:rsid w:val="00276D7D"/>
    <w:rsid w:val="00290A3F"/>
    <w:rsid w:val="00293EBD"/>
    <w:rsid w:val="002A49AD"/>
    <w:rsid w:val="002D20E0"/>
    <w:rsid w:val="00306B93"/>
    <w:rsid w:val="0036438A"/>
    <w:rsid w:val="00370DD6"/>
    <w:rsid w:val="003D5A91"/>
    <w:rsid w:val="00401ECD"/>
    <w:rsid w:val="00430190"/>
    <w:rsid w:val="00431B07"/>
    <w:rsid w:val="004C052E"/>
    <w:rsid w:val="004F5495"/>
    <w:rsid w:val="005064EE"/>
    <w:rsid w:val="00507392"/>
    <w:rsid w:val="005661D8"/>
    <w:rsid w:val="0057403B"/>
    <w:rsid w:val="00592DE7"/>
    <w:rsid w:val="005B796A"/>
    <w:rsid w:val="0064322F"/>
    <w:rsid w:val="006B5C6E"/>
    <w:rsid w:val="006E0F66"/>
    <w:rsid w:val="00712EDD"/>
    <w:rsid w:val="00714DA7"/>
    <w:rsid w:val="0073288A"/>
    <w:rsid w:val="0073781C"/>
    <w:rsid w:val="00753E72"/>
    <w:rsid w:val="0084071A"/>
    <w:rsid w:val="00857D11"/>
    <w:rsid w:val="00871440"/>
    <w:rsid w:val="008D2608"/>
    <w:rsid w:val="00910B2F"/>
    <w:rsid w:val="00924F82"/>
    <w:rsid w:val="009A0B5A"/>
    <w:rsid w:val="009A4F49"/>
    <w:rsid w:val="009C383A"/>
    <w:rsid w:val="009D1BF0"/>
    <w:rsid w:val="009D5ACD"/>
    <w:rsid w:val="009F235C"/>
    <w:rsid w:val="009F77D2"/>
    <w:rsid w:val="00A0154D"/>
    <w:rsid w:val="00A67C99"/>
    <w:rsid w:val="00A73F34"/>
    <w:rsid w:val="00A81B38"/>
    <w:rsid w:val="00A878A7"/>
    <w:rsid w:val="00C35C91"/>
    <w:rsid w:val="00C9159B"/>
    <w:rsid w:val="00C9256F"/>
    <w:rsid w:val="00CF5B9C"/>
    <w:rsid w:val="00D04E9D"/>
    <w:rsid w:val="00D70EC8"/>
    <w:rsid w:val="00D71F4E"/>
    <w:rsid w:val="00D749B2"/>
    <w:rsid w:val="00E52DB0"/>
    <w:rsid w:val="00E77DA6"/>
    <w:rsid w:val="00E93C8E"/>
    <w:rsid w:val="00E97329"/>
    <w:rsid w:val="00EA178D"/>
    <w:rsid w:val="00ED5406"/>
    <w:rsid w:val="00EE493C"/>
    <w:rsid w:val="00F072BC"/>
    <w:rsid w:val="00F3133D"/>
    <w:rsid w:val="00F3209B"/>
    <w:rsid w:val="00FB28E6"/>
    <w:rsid w:val="00FC4FD2"/>
    <w:rsid w:val="00FE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A"/>
  </w:style>
  <w:style w:type="paragraph" w:styleId="1">
    <w:name w:val="heading 1"/>
    <w:basedOn w:val="a"/>
    <w:next w:val="a"/>
    <w:link w:val="10"/>
    <w:uiPriority w:val="9"/>
    <w:qFormat/>
    <w:rsid w:val="0075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7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1"/>
    <w:basedOn w:val="a"/>
    <w:link w:val="a4"/>
    <w:uiPriority w:val="99"/>
    <w:unhideWhenUsed/>
    <w:qFormat/>
    <w:rsid w:val="00F0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72BC"/>
    <w:rPr>
      <w:b/>
      <w:bCs/>
    </w:rPr>
  </w:style>
  <w:style w:type="character" w:customStyle="1" w:styleId="apple-converted-space">
    <w:name w:val="apple-converted-space"/>
    <w:basedOn w:val="a0"/>
    <w:rsid w:val="00F072BC"/>
  </w:style>
  <w:style w:type="character" w:customStyle="1" w:styleId="30">
    <w:name w:val="Заголовок 3 Знак"/>
    <w:basedOn w:val="a0"/>
    <w:link w:val="3"/>
    <w:uiPriority w:val="9"/>
    <w:rsid w:val="001B70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B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4C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052E"/>
  </w:style>
  <w:style w:type="character" w:customStyle="1" w:styleId="a4">
    <w:name w:val="Обычный (веб) Знак"/>
    <w:aliases w:val="Обычный (Web) Знак,Знак Знак Знак,Знак Знак1 Знак"/>
    <w:link w:val="a3"/>
    <w:locked/>
    <w:rsid w:val="001A1B24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1B24"/>
  </w:style>
  <w:style w:type="character" w:styleId="a8">
    <w:name w:val="Hyperlink"/>
    <w:basedOn w:val="a0"/>
    <w:uiPriority w:val="99"/>
    <w:semiHidden/>
    <w:unhideWhenUsed/>
    <w:rsid w:val="0064322F"/>
    <w:rPr>
      <w:color w:val="0000FF"/>
      <w:u w:val="single"/>
    </w:rPr>
  </w:style>
  <w:style w:type="character" w:customStyle="1" w:styleId="c31">
    <w:name w:val="c31"/>
    <w:basedOn w:val="a0"/>
    <w:rsid w:val="00217A37"/>
  </w:style>
  <w:style w:type="paragraph" w:customStyle="1" w:styleId="Heading1">
    <w:name w:val="Heading 1"/>
    <w:basedOn w:val="a"/>
    <w:uiPriority w:val="1"/>
    <w:qFormat/>
    <w:rsid w:val="00217A37"/>
    <w:pPr>
      <w:widowControl w:val="0"/>
      <w:autoSpaceDE w:val="0"/>
      <w:autoSpaceDN w:val="0"/>
      <w:spacing w:after="0" w:line="240" w:lineRule="auto"/>
      <w:ind w:left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01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9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2gif">
    <w:name w:val="msonormalbullet2.gif"/>
    <w:basedOn w:val="a"/>
    <w:rsid w:val="0091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10B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ama.neolove.ru%2Fearly_childhood_education%2Fmethod_elkonina_davydova%2Fmetodika_elkonina_davyd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39</cp:revision>
  <dcterms:created xsi:type="dcterms:W3CDTF">2017-03-10T03:08:00Z</dcterms:created>
  <dcterms:modified xsi:type="dcterms:W3CDTF">2022-12-16T06:45:00Z</dcterms:modified>
</cp:coreProperties>
</file>