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8A" w:rsidRPr="0043251F" w:rsidRDefault="00AC31DB" w:rsidP="005672A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25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008A" w:rsidRPr="0043251F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6D008A" w:rsidRPr="0043251F" w:rsidRDefault="006D008A" w:rsidP="005672A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251F">
        <w:rPr>
          <w:rFonts w:ascii="Times New Roman" w:hAnsi="Times New Roman"/>
          <w:b/>
          <w:color w:val="000000" w:themeColor="text1"/>
          <w:sz w:val="28"/>
          <w:szCs w:val="28"/>
        </w:rPr>
        <w:t>о наличии и внедрении собственного</w:t>
      </w:r>
    </w:p>
    <w:p w:rsidR="006D008A" w:rsidRPr="0043251F" w:rsidRDefault="006D008A" w:rsidP="005672A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251F">
        <w:rPr>
          <w:rFonts w:ascii="Times New Roman" w:hAnsi="Times New Roman"/>
          <w:b/>
          <w:color w:val="000000" w:themeColor="text1"/>
          <w:sz w:val="28"/>
          <w:szCs w:val="28"/>
        </w:rPr>
        <w:t>инновационного педагогического опыта воспитателя</w:t>
      </w:r>
    </w:p>
    <w:p w:rsidR="0030665D" w:rsidRPr="0012356D" w:rsidRDefault="0012356D" w:rsidP="0012356D">
      <w:pPr>
        <w:tabs>
          <w:tab w:val="left" w:pos="300"/>
          <w:tab w:val="left" w:pos="1776"/>
          <w:tab w:val="center" w:pos="4961"/>
        </w:tabs>
        <w:spacing w:line="240" w:lineRule="auto"/>
        <w:ind w:right="-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E40E8" w:rsidRPr="0012356D">
        <w:rPr>
          <w:rFonts w:ascii="Times New Roman" w:hAnsi="Times New Roman"/>
          <w:b/>
          <w:color w:val="000000" w:themeColor="text1"/>
          <w:sz w:val="28"/>
          <w:szCs w:val="28"/>
        </w:rPr>
        <w:t>Ваниной Елены Александровны</w:t>
      </w:r>
    </w:p>
    <w:p w:rsidR="0030665D" w:rsidRPr="0012356D" w:rsidRDefault="0030665D" w:rsidP="005672AA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Введение</w:t>
      </w:r>
    </w:p>
    <w:p w:rsidR="006D008A" w:rsidRPr="0012356D" w:rsidRDefault="006D008A" w:rsidP="005672AA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u w:val="single"/>
        </w:rPr>
        <w:t>Тема инновационной работы:</w:t>
      </w:r>
      <w:r w:rsidR="00AC31DB" w:rsidRPr="0012356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750EC" w:rsidRPr="0012356D">
        <w:rPr>
          <w:rFonts w:ascii="Times New Roman" w:hAnsi="Times New Roman"/>
          <w:color w:val="000000" w:themeColor="text1"/>
          <w:sz w:val="28"/>
          <w:szCs w:val="28"/>
        </w:rPr>
        <w:t>«Экологическое воспитание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детей младшего дошкольного возраста посредством дидактических игр</w:t>
      </w:r>
      <w:r w:rsidR="001750EC" w:rsidRPr="001235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40E8" w:rsidRPr="0012356D" w:rsidRDefault="001750EC" w:rsidP="005672A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u w:val="single"/>
        </w:rPr>
        <w:t>Сведения об авторе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</w:rPr>
        <w:t>Ванина Елена Александровна, высшее, «МГПИ им.     М.Е. Евсевьева», 2000 г. Специальность «Педагогика и методика начального образования» с дополнительной специальностью «Музыкальное образование», квалификация: Учитель начальных классов и музыки».</w:t>
      </w:r>
    </w:p>
    <w:p w:rsidR="00B627D5" w:rsidRPr="0012356D" w:rsidRDefault="00B627D5" w:rsidP="005672A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Стаж педагогической работы</w:t>
      </w:r>
      <w:r w:rsidRPr="0012356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19 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t>лет</w:t>
      </w:r>
    </w:p>
    <w:p w:rsidR="00B627D5" w:rsidRPr="0012356D" w:rsidRDefault="00B627D5" w:rsidP="005672A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Общий трудовой стаж</w:t>
      </w:r>
      <w:r w:rsidRPr="0012356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19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B627D5" w:rsidRPr="0012356D" w:rsidRDefault="00B627D5" w:rsidP="005672A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u w:val="single"/>
        </w:rPr>
        <w:t>В данной организации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</w:rPr>
        <w:t>: 12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9F2716" w:rsidRPr="0012356D" w:rsidRDefault="001750EC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Приоритетное направление работы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Ваниной Елены Александровны </w:t>
      </w:r>
      <w:r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«Экологическое воспитание детей</w:t>
      </w:r>
      <w:r w:rsidR="00EE40E8"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младшего дошкольного возраста</w:t>
      </w:r>
      <w:r w:rsidR="00FB4369"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».              </w:t>
      </w:r>
      <w:r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инновацион</w:t>
      </w:r>
      <w:r w:rsidR="003A04DB"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ной деятельности я</w:t>
      </w:r>
      <w:r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разработала тему собственного инновационного опыта «Экологическое воспитание</w:t>
      </w:r>
      <w:r w:rsidR="00FB4369"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 младшего возраста</w:t>
      </w:r>
      <w:r w:rsidRPr="001235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». По этой проблеме работает с 2015г. </w:t>
      </w:r>
      <w:r w:rsidR="0030665D" w:rsidRPr="001235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рамках  реализации инновационного проекта ДОУ по теме: «Развитие познавательной активности и креативных способностей детей посредствам дидактических игр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t>(Приказ №01-02/219а от 31.08.2015 г.  Управление образования Администрация г.о.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t>Саранск).</w:t>
      </w:r>
    </w:p>
    <w:p w:rsidR="0043251F" w:rsidRPr="0012356D" w:rsidRDefault="0008683B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Обновление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актуальности и перспективности опыта. Его значение для  учебно-воспитательного</w:t>
      </w:r>
      <w:r w:rsidR="0043251F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процесса. </w:t>
      </w:r>
    </w:p>
    <w:p w:rsidR="0043251F" w:rsidRPr="0012356D" w:rsidRDefault="00604DC7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Нескончаемый п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едагогический </w:t>
      </w:r>
      <w:r w:rsidR="009F256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опыт работы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детьми показывает, что сегодня мы наблюдаем с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окращение</w:t>
      </w:r>
      <w:r w:rsidR="009F256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экологической активности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детей, </w:t>
      </w:r>
      <w:r w:rsidR="00AC31D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находящихся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31D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пороге школьного обучения. </w:t>
      </w:r>
    </w:p>
    <w:p w:rsidR="0043251F" w:rsidRPr="0012356D" w:rsidRDefault="00604DC7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Природоохранное положение нашей 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огромной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вселенн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направленности к его ухудшению 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требует от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 понимания возникшей обстановке и сознательного к ней отношения. </w:t>
      </w:r>
    </w:p>
    <w:p w:rsidR="0043251F" w:rsidRPr="0012356D" w:rsidRDefault="00604DC7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Защита 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окружающей среды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благоразумное расположение к ней стал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актуальной проблемой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века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принятием ФГОС значимостей природоохранного обучения кардинально возрастает. А воспитание у детей дошкольного года ответственности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судь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 природу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земли, при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влечение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детей к посильной поддержки в ее охране – одна из актуальных проблем </w:t>
      </w:r>
      <w:r w:rsidR="0043251F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сегодня. </w:t>
      </w:r>
    </w:p>
    <w:p w:rsidR="00354E36" w:rsidRPr="0012356D" w:rsidRDefault="00604DC7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Природоохранное просвещение дошкольников – это непрерывный ход обучения, </w:t>
      </w:r>
      <w:r w:rsidR="009F256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развития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9F256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воспитания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ребенка. Это процесс сориентирован для установления природоохранной культуры, который </w:t>
      </w:r>
      <w:r w:rsidR="009F256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проявляется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эмоционально-положительном касательстве к природе, в ответственном касательстве к своему самочувствию и состоянию 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окружающей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среды, в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соблюдении обусловленных норм в системе ценностных ориентаций. 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354E36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Перспективность </w:t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инно</w:t>
      </w:r>
      <w:r w:rsidR="009F2566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вационного педагогического опыта</w:t>
      </w:r>
      <w:r w:rsidR="00781CA9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большой ст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епени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зависит от заказа 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родителей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их поддержки. </w:t>
      </w:r>
    </w:p>
    <w:p w:rsidR="00354E36" w:rsidRPr="0012356D" w:rsidRDefault="009F2566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Условия формирования ведущей идеи опыта</w:t>
      </w:r>
      <w:r w:rsidR="00354E36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условия возникновения</w:t>
      </w:r>
      <w:r w:rsidR="00354E36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становление опыта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54E36" w:rsidRPr="0012356D" w:rsidRDefault="00604DC7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 того как приняться к реализации </w:t>
      </w:r>
      <w:r w:rsidR="00781CA9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инновационного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направления 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работы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детьми, мной 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были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изучены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всевозможные методичные рекомендации по организации и проведению игр, с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оздана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предметно-развивающая обстановка в группе, явля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ется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одним из</w:t>
      </w:r>
      <w:r w:rsidR="008B4AD8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условий 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развития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природоохранной предприимчивости детей.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CA9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Методика формирования элементов экологической культуры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CA9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 детей дошкольного возраста должна учитывать психологические особенности. </w:t>
      </w:r>
    </w:p>
    <w:p w:rsidR="00354E36" w:rsidRPr="0012356D" w:rsidRDefault="008B4AD8" w:rsidP="0043251F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Ведущей деятельностью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ошкольников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безоговорочно является игра. </w:t>
      </w:r>
      <w:r w:rsidR="0026096D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Дидактическая игра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одно из средств экологического образования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дошкольников. Для реализации п</w:t>
      </w:r>
      <w:r w:rsidR="00781CA9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едагогической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мысли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старалась 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организовать и поддерживать психоэмоциональный уют в группе, со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здала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обстоятельства для каждого ребенка. При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влекала 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родителей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созданию природоохранных игр, разъяснял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 в процессе консультаций, мастер-классов, а если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родители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будут предоставлять своему ребенку 15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минут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(играть в дидактические игры)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будет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развиваться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бесконечно быстро. Посредством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дидактических 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игр дет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приучаются самостоятельно мыслить,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приобретенные </w:t>
      </w:r>
      <w:r w:rsidR="0026096D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знания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разнообразных  условиях. </w:t>
      </w:r>
    </w:p>
    <w:p w:rsidR="0023407C" w:rsidRPr="0012356D" w:rsidRDefault="00604DC7" w:rsidP="00354E3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Основная п</w:t>
      </w:r>
      <w:r w:rsidR="00354E36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едагогическая</w:t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идея: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«Дети – это цветы жизни. А цветы –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природа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 давайте растить, удобрять наше будущее</w:t>
      </w:r>
      <w:r w:rsidR="00354E36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!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 </w:t>
      </w:r>
      <w:r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Моя задача поддержать и совершенствовать энтузиазм к познанию мира вокруг нас, активизировать мыслительную активность детей. Однако в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последнее 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время регулярно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загрязняются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водоемы,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становятся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безжизненными. </w:t>
      </w:r>
    </w:p>
    <w:p w:rsidR="0023407C" w:rsidRPr="0012356D" w:rsidRDefault="00604DC7" w:rsidP="00354E3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Регулярно утрачивают плодородие почвы, обедняется растительность и фауна,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выпадают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кислотные дожди – это тревожный и опасный знак,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призывающий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 рассудительно и внимательно касаться к окружающему нас миру.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Природа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39A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оказывает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громадное воздействие на формирование личности, ее умственное, нравственное, физиологическое  развитие, с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пособствует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улучшению мышления и речи. </w:t>
      </w:r>
    </w:p>
    <w:p w:rsidR="0023407C" w:rsidRPr="0012356D" w:rsidRDefault="0023407C" w:rsidP="00354E3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Технология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опыта.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Система конкретных педагогических 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действий, содержание, методы, </w:t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приемы воспитания 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 обучения.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3407C" w:rsidRPr="0012356D" w:rsidRDefault="00604DC7" w:rsidP="00354E3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Ежели мы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взрослые,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желаем 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научить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малыша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внимательно касаться к природе, нам следует представить ему всю ее необыкновенность и прекрасность, ее место в прекрасной жизни человека. Ребёнок вынужден почувствовать разнообразие и воспитанность палитры красок мироздания. 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пособность «Увидеть», «Услышать» в ребёнке не покажется 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нашего вмешательства. И мы можем посодействовать ему уже с дошкольного возраста. И я думаю, что дидактические 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игры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природоохранного 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содержания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помогут ребенку заприметить индивидуальность не исключительно обусловленного жизненного организма, но также экосистемы, осмыслить неосуществимость нарушения ее целостности</w:t>
      </w:r>
      <w:r w:rsidR="0023407C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3407C" w:rsidRPr="0012356D" w:rsidRDefault="00604DC7" w:rsidP="00354E3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Отсюда </w:t>
      </w:r>
      <w:r w:rsidR="007E5192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есть главная цель опыта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нам следует выработать в ребёнке экологич</w:t>
      </w:r>
      <w:r w:rsidR="00313575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ески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575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ново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 мышление, к</w:t>
      </w:r>
      <w:r w:rsidR="00313575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оторое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575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озволит ему в будущем жит</w:t>
      </w:r>
      <w:r w:rsidR="00313575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гармонии с окружающей природой». </w:t>
      </w:r>
    </w:p>
    <w:p w:rsidR="0023407C" w:rsidRPr="0012356D" w:rsidRDefault="00313575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Чтобы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достигнуть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цели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 определил</w:t>
      </w:r>
      <w:r w:rsidR="00052CF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задачи: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052CF1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ормиро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вать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умение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желание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активно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берегать и защищать природу.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Совершенствовать познавательную активность, представлять жизненные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объекты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всем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разнообрази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 их свойств и качеств.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В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оспитывать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моциональную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отзывчивость,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желание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трудиться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природе.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Систематически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прово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дить работу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родителями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683B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воспитан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ников по экологическому воспитанию. </w:t>
      </w:r>
    </w:p>
    <w:p w:rsidR="0023407C" w:rsidRPr="0012356D" w:rsidRDefault="009538D4" w:rsidP="0023407C">
      <w:pPr>
        <w:spacing w:after="0" w:line="240" w:lineRule="auto"/>
        <w:ind w:left="23" w:right="23" w:firstLine="35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Принципы реализации инновационного опыта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принцип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доступности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принцип учета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индивидуальных 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особенностей;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принцип последовательности;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принцип наглядности;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принцип интегрированного подхода.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23407C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Методы инновационной работы</w:t>
      </w:r>
      <w:r w:rsidR="00604DC7" w:rsidRPr="0012356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изучение соответственной литературы, </w:t>
      </w:r>
      <w:r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накопление опыта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инновационной теме работы;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наблюдение;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наглядно-практические;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словесные;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диагностика знаний и умений;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метод проектной деятельности;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проблемных ситуаций;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игровые. </w:t>
      </w:r>
      <w:r w:rsidR="00604DC7" w:rsidRPr="0012356D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12356D" w:rsidRPr="007267A6" w:rsidRDefault="00604DC7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достижения </w:t>
      </w:r>
      <w:r w:rsidR="009538D4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r w:rsidR="009538D4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объединила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38D4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игры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три группы. </w:t>
      </w:r>
    </w:p>
    <w:p w:rsidR="0012356D" w:rsidRPr="007267A6" w:rsidRDefault="00604DC7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Первая </w:t>
      </w:r>
      <w:r w:rsidR="009538D4"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группа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это </w:t>
      </w:r>
      <w:r w:rsidR="009538D4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дидактические игры для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обогащения природоохранных представлений. Эти игры активизируют у </w:t>
      </w:r>
      <w:r w:rsidR="0023407C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683B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приятные чувства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эмоции; к</w:t>
      </w:r>
      <w:r w:rsidR="009538D4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оторые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сокращают напряженность. В этих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играх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увеличивается познавательная и созидательная деятельность. Эти игры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провожу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маленьк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группой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детей,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использую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их вариативно в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зависимости от уровня сформированности 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природоохранных представлений. </w:t>
      </w:r>
    </w:p>
    <w:p w:rsidR="0012356D" w:rsidRPr="007267A6" w:rsidRDefault="00604DC7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896586"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ривожу пример </w:t>
      </w: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последующей игры: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«Путешествуем в мир природы». </w:t>
      </w:r>
    </w:p>
    <w:p w:rsidR="0012356D" w:rsidRPr="007267A6" w:rsidRDefault="00604DC7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совершенствовать познавательный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интерес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детей, их экологическое сознание,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вать ценностные ориентации. </w:t>
      </w:r>
    </w:p>
    <w:p w:rsidR="0012356D" w:rsidRPr="007267A6" w:rsidRDefault="00604DC7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Игровые правила: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«Не противодействовать д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руг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другу» путешествовать,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вниматель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 слушать, обнаруживать справедливые ответы, содействовать друзьям</w:t>
      </w:r>
      <w:r w:rsidR="0012356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если они д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ают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верный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ответ. </w:t>
      </w:r>
    </w:p>
    <w:p w:rsidR="0012356D" w:rsidRPr="007267A6" w:rsidRDefault="0012356D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путешествуют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станциям: «Загадки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Дедушки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зная», «Друзья природы», «Экзамен с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Мудрым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Природоведом». </w:t>
      </w:r>
    </w:p>
    <w:p w:rsidR="0012356D" w:rsidRPr="007267A6" w:rsidRDefault="00604DC7" w:rsidP="0023407C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Результат.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356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того ребенка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 которого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конце игры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прохождению всех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станци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будет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фишек, </w:t>
      </w:r>
      <w:r w:rsidR="005D245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становиться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победителем.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Остальным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участникам странствования вручаются эмблемы: «Друзья природы». </w:t>
      </w:r>
    </w:p>
    <w:p w:rsidR="0012356D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Вторая </w:t>
      </w:r>
      <w:r w:rsidR="000B55C8"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группа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дидактические игры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воспитание эмоционально-ценностного взаимоотношения к природе. </w:t>
      </w:r>
    </w:p>
    <w:p w:rsidR="0012356D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Смысл этих игр состоит в том, что дошкольники при непосредственном контакте с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природными объектами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должны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рассказать что-нибудь занимательное об объекте природы. В процессе данных игр дискуссируются последствия превосходных и нехороших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поступков взрослых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сверстников, соглашается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поиск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личных заключений в трудных ситуациях, </w:t>
      </w:r>
      <w:r w:rsidR="0012356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учатся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доказывать свои решения. </w:t>
      </w:r>
    </w:p>
    <w:p w:rsidR="0012356D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Привожу пример игры: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«Необычное путешествие». </w:t>
      </w:r>
    </w:p>
    <w:p w:rsidR="0012356D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ширять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нравственн</w:t>
      </w:r>
      <w:r w:rsidR="0012356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ое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представлени</w:t>
      </w:r>
      <w:r w:rsidR="0012356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дошкольников и деятельности людей в природе. </w:t>
      </w:r>
    </w:p>
    <w:p w:rsidR="0012356D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Игровые действия: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«Путешествие по игровому полю: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оценка хороших поступков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словом «хорошо» и нехороших – «плохо». </w:t>
      </w:r>
    </w:p>
    <w:p w:rsidR="0012356D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Игровые правила: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Делать акцент на добрых, положительных делах, какие доставляют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радость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людям и природе.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Результат: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Ребенок 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конце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игры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получает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готовый рецепт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действия в природе, а постепенно </w:t>
      </w:r>
      <w:r w:rsidR="000B55C8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подходит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 личным выводам и заключениям, что более ценно, ежели  </w:t>
      </w:r>
      <w:r w:rsidR="007E5192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простое предложение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запретов и предписаний.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Третья </w:t>
      </w:r>
      <w:r w:rsidR="007E5192"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группа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7E5192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дидактические игры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приобщения к экологически ориентированной деятельности. </w:t>
      </w:r>
    </w:p>
    <w:p w:rsidR="007267A6" w:rsidRPr="007267A6" w:rsidRDefault="007E5192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 этих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игр сформировать у дошкольников мотив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ацию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природо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охранной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деятельности: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вызвать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де</w:t>
      </w:r>
      <w:r w:rsidR="007267A6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тей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энтузиазм и желание у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хаживать за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естественными объектами, воодушевленно настроить </w:t>
      </w:r>
      <w:r w:rsidR="007267A6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тот или иной вид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труда, активизировать их в ходе исполнения поручений.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Привожу пример игры: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«Скорая помощь».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Совершенствовать и удерживать у д</w:t>
      </w:r>
      <w:r w:rsidR="007267A6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ошкольников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расположение у</w:t>
      </w:r>
      <w:r w:rsidR="007E5192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хаживать за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комнатными растениями; </w:t>
      </w:r>
      <w:r w:rsidR="007E5192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вать навыки </w:t>
      </w:r>
      <w:r w:rsidR="007E5192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правильного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ухода; </w:t>
      </w:r>
      <w:r w:rsidR="007E5192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приобщать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труду природоохранного содержания.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Игровые действия: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«Постановка диагноза» и назначение «лечение» растению.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Игровые правила.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Приступает к «лечению» </w:t>
      </w:r>
      <w:r w:rsidR="007E5192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тот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ребенок, который определил безукоризненный диагноз.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Результат.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Кто правильно установит «диагноз» и назначит «лечение» растению, приступает к его выполнению. </w:t>
      </w:r>
    </w:p>
    <w:p w:rsidR="007267A6" w:rsidRDefault="007739A1" w:rsidP="0012356D">
      <w:pPr>
        <w:spacing w:after="0" w:line="240" w:lineRule="auto"/>
        <w:ind w:left="23" w:right="23" w:firstLine="35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Результативность </w:t>
      </w:r>
      <w:r w:rsidR="00604DC7" w:rsidRPr="00604DC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опыта</w:t>
      </w:r>
      <w:r w:rsidR="00604DC7" w:rsidRPr="00604DC7">
        <w:rPr>
          <w:rFonts w:ascii="Baskerville Old Face" w:hAnsi="Baskerville Old Face" w:cs="Baskerville Old Face"/>
          <w:b/>
          <w:color w:val="000000" w:themeColor="text1"/>
          <w:sz w:val="28"/>
          <w:szCs w:val="28"/>
          <w:shd w:val="clear" w:color="auto" w:fill="FFFFFF"/>
        </w:rPr>
        <w:t>.</w:t>
      </w:r>
      <w:r w:rsidR="00604DC7" w:rsidRPr="00604DC7">
        <w:rPr>
          <w:rFonts w:ascii="Baskerville Old Face" w:hAnsi="Baskerville Old Face" w:cstheme="minorHAnsi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своей </w:t>
      </w:r>
      <w:r w:rsidR="007739A1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работе активно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7739A1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зучаю и внедряю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7739A1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еятельный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подход, т. е. непринужденное </w:t>
      </w:r>
      <w:r w:rsidR="007739A1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общение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67A6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дошкольников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природы. Мной изобретены по данной теме: конспекты занятий, развлечений; </w:t>
      </w:r>
      <w:r w:rsidR="007739A1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картоте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 </w:t>
      </w:r>
      <w:r w:rsidR="007739A1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экологически</w:t>
      </w:r>
      <w:r w:rsidR="004543A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 игр. Опыт использования дидактических игр в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воспитании показал, что они о</w:t>
      </w:r>
      <w:r w:rsidR="004543A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казывают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громадное </w:t>
      </w:r>
      <w:r w:rsidR="004543A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воздействие на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природоохранную подготовленность воспитанника. </w:t>
      </w:r>
    </w:p>
    <w:p w:rsidR="007267A6" w:rsidRPr="007267A6" w:rsidRDefault="00604DC7" w:rsidP="0012356D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Применение </w:t>
      </w:r>
      <w:r w:rsidR="004543A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дидактических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игр в </w:t>
      </w:r>
      <w:r w:rsidR="004543A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работе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дет</w:t>
      </w:r>
      <w:r w:rsidR="007267A6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ьми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43A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экологическому направлению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мой взгляд, д</w:t>
      </w:r>
      <w:r w:rsidR="004543AD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ает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бесконечно </w:t>
      </w:r>
      <w:r w:rsidR="007267A6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плодо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родные результаты. </w:t>
      </w:r>
    </w:p>
    <w:p w:rsidR="007267A6" w:rsidRPr="007267A6" w:rsidRDefault="004543AD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Результаты моей работы стали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дипломы в Всероссийских и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Международных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конкурсах: I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место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работу «Снеговик в зимнем лесу» Носкова Юлия, I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место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работу «Весенняя п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алитра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красок» в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оспитанники 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круж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 «Ступеньки к творчеству», I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место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работу «Солнечные одуванчики весны» дет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средней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группы. </w:t>
      </w:r>
    </w:p>
    <w:p w:rsidR="007267A6" w:rsidRDefault="007267A6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267A6" w:rsidRDefault="007267A6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267A6" w:rsidRPr="007267A6" w:rsidRDefault="004543AD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Трудности и проблемы при использовании данного </w:t>
      </w:r>
      <w:r w:rsidR="00604DC7" w:rsidRPr="007267A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опыта.</w:t>
      </w:r>
      <w:r w:rsidR="00604DC7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04DC7" w:rsidRPr="007267A6" w:rsidRDefault="00604DC7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развития и в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недрения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педагогического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опыта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столкнулась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некоторыми 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проблемами. На мой взгляд, не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достаточно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материально-технической основы 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решения образовательных задач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(наглядного материала, 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интерактивной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доски, научно-методической литературы), для достижения величайшего </w:t>
      </w:r>
      <w:r w:rsidR="00282785"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положительного</w:t>
      </w:r>
      <w:r w:rsidRPr="007267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результата. </w:t>
      </w:r>
    </w:p>
    <w:p w:rsidR="00604DC7" w:rsidRPr="007267A6" w:rsidRDefault="00604DC7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84DD1" w:rsidRPr="007267A6" w:rsidRDefault="00E84DD1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Адресные рекомендации по использованию опыта.</w:t>
      </w:r>
    </w:p>
    <w:p w:rsidR="00E84DD1" w:rsidRPr="007267A6" w:rsidRDefault="00E84DD1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данной работе предпринята попытка систематизировать знания, обосновать эффективность систематического использования дидактических игр. Результаты, накопленный опыт, полученные в ходе инновационной работы могут быть использованы в педагогической практике воспитателей.</w:t>
      </w:r>
    </w:p>
    <w:p w:rsidR="00E84DD1" w:rsidRPr="007267A6" w:rsidRDefault="00E84DD1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Возможности тиражирования.</w:t>
      </w:r>
    </w:p>
    <w:p w:rsidR="00E84DD1" w:rsidRPr="007267A6" w:rsidRDefault="00E84DD1" w:rsidP="007267A6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Опыт работы размещен в социальной сети на сайте МДО  «Детский сад №44», на образовательном портале «</w:t>
      </w:r>
      <w:r w:rsidRPr="007267A6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hsportal</w:t>
      </w:r>
      <w:r w:rsidRPr="007267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«</w:t>
      </w:r>
      <w:r w:rsidRPr="007267A6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Prodlenka</w:t>
      </w:r>
      <w:r w:rsidRPr="007267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E120BA" w:rsidRPr="00604DC7" w:rsidRDefault="00E120BA" w:rsidP="00E120BA">
      <w:pPr>
        <w:spacing w:after="0" w:line="240" w:lineRule="auto"/>
        <w:ind w:right="23"/>
        <w:jc w:val="both"/>
        <w:rPr>
          <w:rFonts w:ascii="Baskerville Old Face" w:hAnsi="Baskerville Old Face" w:cstheme="minorHAnsi"/>
          <w:color w:val="000000" w:themeColor="text1"/>
          <w:sz w:val="28"/>
          <w:szCs w:val="28"/>
          <w:lang w:eastAsia="ru-RU"/>
        </w:rPr>
      </w:pPr>
    </w:p>
    <w:p w:rsidR="00E84DD1" w:rsidRPr="007267A6" w:rsidRDefault="00E84DD1" w:rsidP="00E120BA">
      <w:pPr>
        <w:spacing w:after="0" w:line="240" w:lineRule="auto"/>
        <w:ind w:left="23" w:right="23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267A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Теоретическую базу опыта составляют:</w:t>
      </w:r>
    </w:p>
    <w:p w:rsidR="00E84DD1" w:rsidRPr="007267A6" w:rsidRDefault="00E84DD1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</w:rPr>
        <w:t xml:space="preserve">1. Детство: примерная образовательная программа дошкольного образования: Г.И. Бабаева, А.Г. Гогоберидзе, О.В. Солнцева и др. – СПб.:        ООО </w:t>
      </w:r>
      <w:r w:rsidR="00E120BA" w:rsidRPr="007267A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267A6">
        <w:rPr>
          <w:rFonts w:ascii="Times New Roman" w:hAnsi="Times New Roman"/>
          <w:color w:val="000000" w:themeColor="text1"/>
          <w:sz w:val="28"/>
          <w:szCs w:val="28"/>
        </w:rPr>
        <w:t>Детство ‒ Пресс»</w:t>
      </w:r>
      <w:r w:rsidR="00E120BA" w:rsidRPr="007267A6">
        <w:rPr>
          <w:rFonts w:ascii="Times New Roman" w:hAnsi="Times New Roman"/>
          <w:color w:val="000000" w:themeColor="text1"/>
          <w:sz w:val="28"/>
          <w:szCs w:val="28"/>
        </w:rPr>
        <w:t>, 2014.-352 с.</w:t>
      </w:r>
    </w:p>
    <w:p w:rsidR="00E120BA" w:rsidRPr="007267A6" w:rsidRDefault="00E120BA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</w:rPr>
        <w:t>2. Панова Е.Н. Дидактические игры – занятия в ДОУ. Младший, старший возраст. Выпуск 1,2,‒ Воронеж,2007 г.</w:t>
      </w:r>
    </w:p>
    <w:p w:rsidR="00842FBE" w:rsidRPr="007267A6" w:rsidRDefault="00842FBE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</w:rPr>
        <w:t xml:space="preserve">3. Аксенова З. «Войди в природу другом. Экологическое воспитание дошкольников»// З.Аксенова// - Методическое пособие для дошкольников. – </w:t>
      </w:r>
      <w:r w:rsidR="007267A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267A6">
        <w:rPr>
          <w:rFonts w:ascii="Times New Roman" w:hAnsi="Times New Roman"/>
          <w:color w:val="000000" w:themeColor="text1"/>
          <w:sz w:val="28"/>
          <w:szCs w:val="28"/>
        </w:rPr>
        <w:t>ТЦ «СФЕРА», 2017 г.</w:t>
      </w:r>
    </w:p>
    <w:p w:rsidR="006D008A" w:rsidRPr="007267A6" w:rsidRDefault="00842FBE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6D008A" w:rsidRPr="007267A6">
        <w:rPr>
          <w:rFonts w:ascii="Times New Roman" w:hAnsi="Times New Roman"/>
          <w:color w:val="000000" w:themeColor="text1"/>
          <w:sz w:val="28"/>
          <w:szCs w:val="28"/>
        </w:rPr>
        <w:t>Интерактивные речевые игры для детей 5-6 лет.: учебно-игровой комплект.  – ООО «ТЦ  СФЕРА», 2015.</w:t>
      </w:r>
    </w:p>
    <w:p w:rsidR="006D008A" w:rsidRPr="007267A6" w:rsidRDefault="00842FBE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D008A" w:rsidRPr="007267A6">
        <w:rPr>
          <w:rFonts w:ascii="Times New Roman" w:hAnsi="Times New Roman"/>
          <w:color w:val="000000" w:themeColor="text1"/>
          <w:sz w:val="28"/>
          <w:szCs w:val="28"/>
        </w:rPr>
        <w:t xml:space="preserve">. Развивающие игры-лото для детей 3-5 лет: учебно-игровой комплект. </w:t>
      </w:r>
      <w:r w:rsidR="003A04DB" w:rsidRPr="007267A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D008A" w:rsidRPr="007267A6">
        <w:rPr>
          <w:rFonts w:ascii="Times New Roman" w:hAnsi="Times New Roman"/>
          <w:color w:val="000000" w:themeColor="text1"/>
          <w:sz w:val="28"/>
          <w:szCs w:val="28"/>
        </w:rPr>
        <w:t xml:space="preserve"> ООО«ТЦ  СФЕРА», 2015.</w:t>
      </w:r>
    </w:p>
    <w:p w:rsidR="006D008A" w:rsidRPr="007267A6" w:rsidRDefault="006D008A" w:rsidP="007267A6">
      <w:pPr>
        <w:pStyle w:val="a9"/>
        <w:spacing w:before="0" w:after="0"/>
        <w:ind w:left="23" w:right="23" w:firstLine="709"/>
        <w:jc w:val="both"/>
        <w:rPr>
          <w:i/>
          <w:color w:val="000000" w:themeColor="text1"/>
          <w:sz w:val="28"/>
          <w:szCs w:val="28"/>
        </w:rPr>
      </w:pPr>
      <w:r w:rsidRPr="007267A6">
        <w:rPr>
          <w:i/>
          <w:color w:val="000000" w:themeColor="text1"/>
          <w:sz w:val="28"/>
          <w:szCs w:val="28"/>
        </w:rPr>
        <w:t>Периодические издания</w:t>
      </w:r>
    </w:p>
    <w:p w:rsidR="006D008A" w:rsidRPr="007267A6" w:rsidRDefault="00F002D5" w:rsidP="007267A6">
      <w:pPr>
        <w:pStyle w:val="a9"/>
        <w:spacing w:before="0" w:after="0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7267A6">
        <w:rPr>
          <w:color w:val="000000" w:themeColor="text1"/>
          <w:sz w:val="28"/>
          <w:szCs w:val="28"/>
        </w:rPr>
        <w:t>Издания журналов «Дошкольное воспитание», «Вопросы педагогики», «Лучшие практики» Мордовии, «Просвещение» и т.д. помогают мне повышать свое мастерство в моей работе по экологическому воспитанию детей, ведь на их страницах нахожу много нового и интересного и беру что-то для себя.</w:t>
      </w:r>
    </w:p>
    <w:p w:rsidR="006D008A" w:rsidRPr="007267A6" w:rsidRDefault="006D008A" w:rsidP="007267A6">
      <w:pPr>
        <w:pStyle w:val="a9"/>
        <w:spacing w:before="0" w:after="0"/>
        <w:ind w:left="23" w:right="23" w:firstLine="709"/>
        <w:jc w:val="both"/>
        <w:rPr>
          <w:i/>
          <w:color w:val="000000" w:themeColor="text1"/>
          <w:sz w:val="28"/>
          <w:szCs w:val="28"/>
        </w:rPr>
      </w:pPr>
      <w:r w:rsidRPr="007267A6">
        <w:rPr>
          <w:i/>
          <w:color w:val="000000" w:themeColor="text1"/>
          <w:sz w:val="28"/>
          <w:szCs w:val="28"/>
        </w:rPr>
        <w:t>Интернет – ресурсы</w:t>
      </w:r>
    </w:p>
    <w:p w:rsidR="006D008A" w:rsidRPr="007267A6" w:rsidRDefault="006D008A" w:rsidP="007267A6">
      <w:pPr>
        <w:pStyle w:val="a9"/>
        <w:spacing w:before="0" w:after="0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7267A6">
        <w:rPr>
          <w:color w:val="000000" w:themeColor="text1"/>
          <w:sz w:val="28"/>
          <w:szCs w:val="28"/>
          <w:lang w:val="en-US"/>
        </w:rPr>
        <w:t>htt</w:t>
      </w:r>
      <w:r w:rsidRPr="007267A6">
        <w:rPr>
          <w:color w:val="000000" w:themeColor="text1"/>
          <w:sz w:val="28"/>
          <w:szCs w:val="28"/>
        </w:rPr>
        <w:t xml:space="preserve">: // </w:t>
      </w:r>
      <w:r w:rsidRPr="007267A6">
        <w:rPr>
          <w:color w:val="000000" w:themeColor="text1"/>
          <w:sz w:val="28"/>
          <w:szCs w:val="28"/>
          <w:lang w:val="en-US"/>
        </w:rPr>
        <w:t>www</w:t>
      </w:r>
      <w:r w:rsidRPr="007267A6">
        <w:rPr>
          <w:color w:val="000000" w:themeColor="text1"/>
          <w:sz w:val="28"/>
          <w:szCs w:val="28"/>
        </w:rPr>
        <w:t>.</w:t>
      </w:r>
      <w:r w:rsidR="00F002D5" w:rsidRPr="007267A6">
        <w:rPr>
          <w:color w:val="000000" w:themeColor="text1"/>
          <w:sz w:val="28"/>
          <w:szCs w:val="28"/>
          <w:lang w:val="en-US"/>
        </w:rPr>
        <w:t>nsportal</w:t>
      </w:r>
      <w:r w:rsidR="00F002D5" w:rsidRPr="007267A6">
        <w:rPr>
          <w:color w:val="000000" w:themeColor="text1"/>
          <w:sz w:val="28"/>
          <w:szCs w:val="28"/>
        </w:rPr>
        <w:t>.</w:t>
      </w:r>
      <w:r w:rsidR="00F002D5" w:rsidRPr="007267A6">
        <w:rPr>
          <w:color w:val="000000" w:themeColor="text1"/>
          <w:sz w:val="28"/>
          <w:szCs w:val="28"/>
          <w:lang w:val="en-US"/>
        </w:rPr>
        <w:t>ru</w:t>
      </w:r>
      <w:r w:rsidRPr="007267A6">
        <w:rPr>
          <w:color w:val="000000" w:themeColor="text1"/>
          <w:sz w:val="28"/>
          <w:szCs w:val="28"/>
        </w:rPr>
        <w:t>;</w:t>
      </w:r>
    </w:p>
    <w:p w:rsidR="006D008A" w:rsidRPr="007267A6" w:rsidRDefault="006D008A" w:rsidP="007267A6">
      <w:pPr>
        <w:pStyle w:val="a9"/>
        <w:spacing w:before="0" w:after="0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7267A6">
        <w:rPr>
          <w:color w:val="000000" w:themeColor="text1"/>
          <w:sz w:val="28"/>
          <w:szCs w:val="28"/>
          <w:lang w:val="en-US"/>
        </w:rPr>
        <w:t>http</w:t>
      </w:r>
      <w:r w:rsidRPr="007267A6">
        <w:rPr>
          <w:color w:val="000000" w:themeColor="text1"/>
          <w:sz w:val="28"/>
          <w:szCs w:val="28"/>
        </w:rPr>
        <w:t>://</w:t>
      </w:r>
      <w:r w:rsidRPr="007267A6">
        <w:rPr>
          <w:color w:val="000000" w:themeColor="text1"/>
          <w:sz w:val="28"/>
          <w:szCs w:val="28"/>
          <w:lang w:val="en-US"/>
        </w:rPr>
        <w:t>www</w:t>
      </w:r>
      <w:r w:rsidRPr="007267A6">
        <w:rPr>
          <w:color w:val="000000" w:themeColor="text1"/>
          <w:sz w:val="28"/>
          <w:szCs w:val="28"/>
        </w:rPr>
        <w:t>.</w:t>
      </w:r>
      <w:r w:rsidR="00E120BA" w:rsidRPr="007267A6">
        <w:rPr>
          <w:color w:val="000000" w:themeColor="text1"/>
          <w:sz w:val="28"/>
          <w:szCs w:val="28"/>
          <w:lang w:val="en-US"/>
        </w:rPr>
        <w:t>prodlenka</w:t>
      </w:r>
      <w:r w:rsidRPr="007267A6">
        <w:rPr>
          <w:color w:val="000000" w:themeColor="text1"/>
          <w:sz w:val="28"/>
          <w:szCs w:val="28"/>
        </w:rPr>
        <w:t>.</w:t>
      </w:r>
      <w:r w:rsidR="00E120BA" w:rsidRPr="007267A6">
        <w:rPr>
          <w:color w:val="000000" w:themeColor="text1"/>
          <w:sz w:val="28"/>
          <w:szCs w:val="28"/>
          <w:lang w:val="en-US"/>
        </w:rPr>
        <w:t>ru</w:t>
      </w:r>
      <w:r w:rsidR="00E120BA" w:rsidRPr="007267A6">
        <w:rPr>
          <w:color w:val="000000" w:themeColor="text1"/>
          <w:sz w:val="28"/>
          <w:szCs w:val="28"/>
        </w:rPr>
        <w:t>.</w:t>
      </w:r>
    </w:p>
    <w:p w:rsidR="006D008A" w:rsidRPr="007267A6" w:rsidRDefault="006D008A" w:rsidP="005672AA">
      <w:pPr>
        <w:tabs>
          <w:tab w:val="left" w:pos="7128"/>
        </w:tabs>
        <w:spacing w:line="240" w:lineRule="auto"/>
        <w:ind w:right="-426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D008A" w:rsidRPr="007267A6" w:rsidRDefault="006D008A" w:rsidP="005672AA">
      <w:pPr>
        <w:spacing w:line="240" w:lineRule="auto"/>
        <w:ind w:right="-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008A" w:rsidRPr="007267A6" w:rsidRDefault="006D008A" w:rsidP="005672AA">
      <w:pPr>
        <w:spacing w:line="240" w:lineRule="auto"/>
        <w:ind w:right="-4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7A6">
        <w:rPr>
          <w:rFonts w:ascii="Times New Roman" w:hAnsi="Times New Roman"/>
          <w:color w:val="000000" w:themeColor="text1"/>
          <w:sz w:val="28"/>
          <w:szCs w:val="28"/>
        </w:rPr>
        <w:t>Заведующая МДОУ «Детский сад №44» ____________ Дегтярёва Т.Н.</w:t>
      </w:r>
      <w:bookmarkStart w:id="0" w:name="_GoBack"/>
      <w:bookmarkEnd w:id="0"/>
    </w:p>
    <w:p w:rsidR="006D008A" w:rsidRPr="00604DC7" w:rsidRDefault="006D008A" w:rsidP="005672AA">
      <w:pPr>
        <w:spacing w:line="240" w:lineRule="auto"/>
        <w:ind w:right="-426" w:firstLine="567"/>
        <w:jc w:val="both"/>
        <w:rPr>
          <w:rFonts w:ascii="Baskerville Old Face" w:hAnsi="Baskerville Old Face" w:cstheme="minorHAnsi"/>
          <w:color w:val="000000" w:themeColor="text1"/>
          <w:sz w:val="28"/>
          <w:szCs w:val="28"/>
        </w:rPr>
      </w:pPr>
    </w:p>
    <w:p w:rsidR="006D008A" w:rsidRPr="00604DC7" w:rsidRDefault="006D008A" w:rsidP="005672AA">
      <w:pPr>
        <w:spacing w:line="240" w:lineRule="auto"/>
        <w:ind w:right="-426" w:firstLine="567"/>
        <w:jc w:val="both"/>
        <w:rPr>
          <w:rFonts w:ascii="Baskerville Old Face" w:hAnsi="Baskerville Old Face" w:cstheme="minorHAnsi"/>
          <w:color w:val="000000" w:themeColor="text1"/>
          <w:sz w:val="28"/>
          <w:szCs w:val="28"/>
        </w:rPr>
      </w:pPr>
    </w:p>
    <w:p w:rsidR="006D008A" w:rsidRPr="006D008A" w:rsidRDefault="006D008A" w:rsidP="005672AA">
      <w:pPr>
        <w:tabs>
          <w:tab w:val="left" w:pos="17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008A" w:rsidRPr="006D008A" w:rsidSect="00E626A6">
      <w:pgSz w:w="11909" w:h="16834"/>
      <w:pgMar w:top="709" w:right="994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49" w:rsidRDefault="00005D49" w:rsidP="00C573C0">
      <w:pPr>
        <w:spacing w:after="0" w:line="240" w:lineRule="auto"/>
      </w:pPr>
      <w:r>
        <w:separator/>
      </w:r>
    </w:p>
  </w:endnote>
  <w:endnote w:type="continuationSeparator" w:id="1">
    <w:p w:rsidR="00005D49" w:rsidRDefault="00005D49" w:rsidP="00C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49" w:rsidRDefault="00005D49" w:rsidP="00C573C0">
      <w:pPr>
        <w:spacing w:after="0" w:line="240" w:lineRule="auto"/>
      </w:pPr>
      <w:r>
        <w:separator/>
      </w:r>
    </w:p>
  </w:footnote>
  <w:footnote w:type="continuationSeparator" w:id="1">
    <w:p w:rsidR="00005D49" w:rsidRDefault="00005D49" w:rsidP="00C5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3112D"/>
    <w:multiLevelType w:val="multilevel"/>
    <w:tmpl w:val="5776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C37CB"/>
    <w:multiLevelType w:val="hybridMultilevel"/>
    <w:tmpl w:val="5874F24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0967169"/>
    <w:multiLevelType w:val="hybridMultilevel"/>
    <w:tmpl w:val="4AB215C6"/>
    <w:lvl w:ilvl="0" w:tplc="07F46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C69EC"/>
    <w:multiLevelType w:val="multilevel"/>
    <w:tmpl w:val="BD9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D7153"/>
    <w:multiLevelType w:val="hybridMultilevel"/>
    <w:tmpl w:val="800E13D6"/>
    <w:lvl w:ilvl="0" w:tplc="07F46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6D3C"/>
    <w:multiLevelType w:val="hybridMultilevel"/>
    <w:tmpl w:val="E5C8E59E"/>
    <w:lvl w:ilvl="0" w:tplc="B8ECDAC0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58AE"/>
    <w:multiLevelType w:val="hybridMultilevel"/>
    <w:tmpl w:val="9FC01310"/>
    <w:lvl w:ilvl="0" w:tplc="07F46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6B5C"/>
    <w:multiLevelType w:val="hybridMultilevel"/>
    <w:tmpl w:val="0C3EE898"/>
    <w:lvl w:ilvl="0" w:tplc="07F460DE">
      <w:start w:val="1"/>
      <w:numFmt w:val="bullet"/>
      <w:lvlText w:val="–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11903"/>
    <w:multiLevelType w:val="multilevel"/>
    <w:tmpl w:val="819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654"/>
    <w:rsid w:val="00000CCB"/>
    <w:rsid w:val="00005D49"/>
    <w:rsid w:val="00043C0C"/>
    <w:rsid w:val="00051991"/>
    <w:rsid w:val="00052CF1"/>
    <w:rsid w:val="0007097A"/>
    <w:rsid w:val="0008683B"/>
    <w:rsid w:val="00095F40"/>
    <w:rsid w:val="000B55C8"/>
    <w:rsid w:val="000D39ED"/>
    <w:rsid w:val="000D6955"/>
    <w:rsid w:val="000E568E"/>
    <w:rsid w:val="000F6E9A"/>
    <w:rsid w:val="00106654"/>
    <w:rsid w:val="001230D0"/>
    <w:rsid w:val="0012356D"/>
    <w:rsid w:val="0013424D"/>
    <w:rsid w:val="00136126"/>
    <w:rsid w:val="001402E7"/>
    <w:rsid w:val="001537C8"/>
    <w:rsid w:val="00164B8C"/>
    <w:rsid w:val="001750EC"/>
    <w:rsid w:val="0017520F"/>
    <w:rsid w:val="00182266"/>
    <w:rsid w:val="001871ED"/>
    <w:rsid w:val="00190E9E"/>
    <w:rsid w:val="001C3541"/>
    <w:rsid w:val="001D1F9E"/>
    <w:rsid w:val="001F5A45"/>
    <w:rsid w:val="002065F7"/>
    <w:rsid w:val="002238FE"/>
    <w:rsid w:val="0023407C"/>
    <w:rsid w:val="0024666B"/>
    <w:rsid w:val="0026096D"/>
    <w:rsid w:val="0027099E"/>
    <w:rsid w:val="00282785"/>
    <w:rsid w:val="002C170D"/>
    <w:rsid w:val="002C69AD"/>
    <w:rsid w:val="002D105A"/>
    <w:rsid w:val="0030665D"/>
    <w:rsid w:val="00313575"/>
    <w:rsid w:val="00340F4F"/>
    <w:rsid w:val="00345E00"/>
    <w:rsid w:val="00354E36"/>
    <w:rsid w:val="00364008"/>
    <w:rsid w:val="00370764"/>
    <w:rsid w:val="003765A6"/>
    <w:rsid w:val="003A04DB"/>
    <w:rsid w:val="003A095F"/>
    <w:rsid w:val="003C5D35"/>
    <w:rsid w:val="003D5FF1"/>
    <w:rsid w:val="00404B36"/>
    <w:rsid w:val="0043251F"/>
    <w:rsid w:val="004543AD"/>
    <w:rsid w:val="004814BB"/>
    <w:rsid w:val="0048661A"/>
    <w:rsid w:val="004A1A12"/>
    <w:rsid w:val="004E0687"/>
    <w:rsid w:val="004E286F"/>
    <w:rsid w:val="005045AD"/>
    <w:rsid w:val="00564E09"/>
    <w:rsid w:val="005672AA"/>
    <w:rsid w:val="0058185F"/>
    <w:rsid w:val="005B378E"/>
    <w:rsid w:val="005D245D"/>
    <w:rsid w:val="005D6A40"/>
    <w:rsid w:val="005F75EA"/>
    <w:rsid w:val="00604DC7"/>
    <w:rsid w:val="006051DB"/>
    <w:rsid w:val="0061147F"/>
    <w:rsid w:val="006232BD"/>
    <w:rsid w:val="006602FE"/>
    <w:rsid w:val="006B73FA"/>
    <w:rsid w:val="006C2FA4"/>
    <w:rsid w:val="006C6FE6"/>
    <w:rsid w:val="006D008A"/>
    <w:rsid w:val="006D6E87"/>
    <w:rsid w:val="006F7251"/>
    <w:rsid w:val="00704781"/>
    <w:rsid w:val="00714CE7"/>
    <w:rsid w:val="007267A6"/>
    <w:rsid w:val="00740F69"/>
    <w:rsid w:val="00741B2F"/>
    <w:rsid w:val="00767BB1"/>
    <w:rsid w:val="007739A1"/>
    <w:rsid w:val="00781CA9"/>
    <w:rsid w:val="007A214D"/>
    <w:rsid w:val="007D6433"/>
    <w:rsid w:val="007E5192"/>
    <w:rsid w:val="007F6CB8"/>
    <w:rsid w:val="00805AEC"/>
    <w:rsid w:val="00806C19"/>
    <w:rsid w:val="00820CE6"/>
    <w:rsid w:val="008315A8"/>
    <w:rsid w:val="0084010F"/>
    <w:rsid w:val="00841062"/>
    <w:rsid w:val="00842FBE"/>
    <w:rsid w:val="008570F4"/>
    <w:rsid w:val="0086237E"/>
    <w:rsid w:val="00862C0B"/>
    <w:rsid w:val="008771F2"/>
    <w:rsid w:val="0088480B"/>
    <w:rsid w:val="00896586"/>
    <w:rsid w:val="008A387E"/>
    <w:rsid w:val="008B4AD8"/>
    <w:rsid w:val="008E2639"/>
    <w:rsid w:val="00904220"/>
    <w:rsid w:val="00906B1E"/>
    <w:rsid w:val="009072D9"/>
    <w:rsid w:val="00907D8A"/>
    <w:rsid w:val="00910EA4"/>
    <w:rsid w:val="009114EB"/>
    <w:rsid w:val="009261C0"/>
    <w:rsid w:val="009538D4"/>
    <w:rsid w:val="0095504A"/>
    <w:rsid w:val="00960F9F"/>
    <w:rsid w:val="0098287D"/>
    <w:rsid w:val="009951D6"/>
    <w:rsid w:val="009D571F"/>
    <w:rsid w:val="009F2566"/>
    <w:rsid w:val="009F2716"/>
    <w:rsid w:val="00A216C2"/>
    <w:rsid w:val="00A2439D"/>
    <w:rsid w:val="00A256E9"/>
    <w:rsid w:val="00A477AD"/>
    <w:rsid w:val="00A47D9E"/>
    <w:rsid w:val="00A767F1"/>
    <w:rsid w:val="00A9570A"/>
    <w:rsid w:val="00AB0E09"/>
    <w:rsid w:val="00AB3369"/>
    <w:rsid w:val="00AC31DB"/>
    <w:rsid w:val="00AE6556"/>
    <w:rsid w:val="00B064FE"/>
    <w:rsid w:val="00B13078"/>
    <w:rsid w:val="00B46771"/>
    <w:rsid w:val="00B627D5"/>
    <w:rsid w:val="00B767FB"/>
    <w:rsid w:val="00B931BF"/>
    <w:rsid w:val="00BB0E6E"/>
    <w:rsid w:val="00BC2E68"/>
    <w:rsid w:val="00BC781D"/>
    <w:rsid w:val="00BE025F"/>
    <w:rsid w:val="00BE1554"/>
    <w:rsid w:val="00BE435D"/>
    <w:rsid w:val="00C04F2E"/>
    <w:rsid w:val="00C16105"/>
    <w:rsid w:val="00C25CF1"/>
    <w:rsid w:val="00C37B88"/>
    <w:rsid w:val="00C532CA"/>
    <w:rsid w:val="00C573C0"/>
    <w:rsid w:val="00C747EE"/>
    <w:rsid w:val="00C8587E"/>
    <w:rsid w:val="00C921AB"/>
    <w:rsid w:val="00CE5DAD"/>
    <w:rsid w:val="00D0134E"/>
    <w:rsid w:val="00D2404A"/>
    <w:rsid w:val="00D36579"/>
    <w:rsid w:val="00D84582"/>
    <w:rsid w:val="00E07C9D"/>
    <w:rsid w:val="00E10EF0"/>
    <w:rsid w:val="00E120BA"/>
    <w:rsid w:val="00E3282C"/>
    <w:rsid w:val="00E626A6"/>
    <w:rsid w:val="00E71E9B"/>
    <w:rsid w:val="00E84DD1"/>
    <w:rsid w:val="00E85174"/>
    <w:rsid w:val="00EC09C0"/>
    <w:rsid w:val="00ED7458"/>
    <w:rsid w:val="00ED7789"/>
    <w:rsid w:val="00EE40E8"/>
    <w:rsid w:val="00F002D5"/>
    <w:rsid w:val="00F2263C"/>
    <w:rsid w:val="00F63C43"/>
    <w:rsid w:val="00F644E1"/>
    <w:rsid w:val="00F74B36"/>
    <w:rsid w:val="00F77688"/>
    <w:rsid w:val="00FA3DC7"/>
    <w:rsid w:val="00FB4369"/>
    <w:rsid w:val="00FB581F"/>
    <w:rsid w:val="00FD4D33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73C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73C0"/>
    <w:rPr>
      <w:rFonts w:cs="Times New Roman"/>
    </w:rPr>
  </w:style>
  <w:style w:type="character" w:styleId="a7">
    <w:name w:val="Emphasis"/>
    <w:basedOn w:val="a0"/>
    <w:qFormat/>
    <w:locked/>
    <w:rsid w:val="009951D6"/>
    <w:rPr>
      <w:i/>
      <w:iCs/>
    </w:rPr>
  </w:style>
  <w:style w:type="character" w:styleId="a8">
    <w:name w:val="Hyperlink"/>
    <w:rsid w:val="009951D6"/>
    <w:rPr>
      <w:color w:val="000080"/>
      <w:u w:val="single"/>
    </w:rPr>
  </w:style>
  <w:style w:type="character" w:customStyle="1" w:styleId="apple-converted-space">
    <w:name w:val="apple-converted-space"/>
    <w:basedOn w:val="a0"/>
    <w:rsid w:val="009951D6"/>
  </w:style>
  <w:style w:type="paragraph" w:customStyle="1" w:styleId="Default">
    <w:name w:val="Default"/>
    <w:basedOn w:val="a"/>
    <w:rsid w:val="009951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9951D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9951D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6D008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a">
    <w:name w:val="No Spacing"/>
    <w:uiPriority w:val="99"/>
    <w:qFormat/>
    <w:rsid w:val="006D008A"/>
    <w:rPr>
      <w:rFonts w:ascii="Arial Unicode MS" w:eastAsia="Arial Unicode MS" w:hAnsi="Times New Roman"/>
      <w:color w:val="000000"/>
      <w:sz w:val="24"/>
    </w:rPr>
  </w:style>
  <w:style w:type="character" w:styleId="ab">
    <w:name w:val="Strong"/>
    <w:basedOn w:val="a0"/>
    <w:uiPriority w:val="22"/>
    <w:qFormat/>
    <w:locked/>
    <w:rsid w:val="00842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8681-EFDB-44BB-B334-E1AE860B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HP</cp:lastModifiedBy>
  <cp:revision>72</cp:revision>
  <dcterms:created xsi:type="dcterms:W3CDTF">2014-02-04T16:00:00Z</dcterms:created>
  <dcterms:modified xsi:type="dcterms:W3CDTF">2020-09-07T11:17:00Z</dcterms:modified>
</cp:coreProperties>
</file>