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A" w:rsidRPr="009D2D67" w:rsidRDefault="002B3B4A" w:rsidP="002B3B4A">
      <w:pPr>
        <w:shd w:val="clear" w:color="auto" w:fill="F2F2F2"/>
        <w:spacing w:before="150" w:after="0" w:line="234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  <w:t>ЛОГОПЕДИЧЕСКИЙ ПРОЕКТ «ВЕСЕЛЫЙ ВЕТЕРОК»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Использование дыхательных упражнений в системе занятий по профилактике фонетически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 нарушений речи у детей старшей</w:t>
      </w:r>
      <w:r w:rsidRPr="009D2D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группы, занимающихся в логопедическом пункте</w:t>
      </w:r>
    </w:p>
    <w:p w:rsidR="002B3B4A" w:rsidRPr="004235C6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учитель-логопед</w:t>
      </w:r>
      <w:r w:rsidRPr="00423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 </w:t>
      </w:r>
      <w:proofErr w:type="spellStart"/>
      <w:r w:rsidRPr="00423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Ларькина</w:t>
      </w:r>
      <w:proofErr w:type="spellEnd"/>
      <w:r w:rsidRPr="00423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  С.А.</w:t>
      </w:r>
    </w:p>
    <w:p w:rsidR="002B3B4A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23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МБДОУ «Детский сад  комбинированного вида «Ягодка» </w:t>
      </w:r>
    </w:p>
    <w:p w:rsidR="002B3B4A" w:rsidRPr="004235C6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235C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п. Чамзинка 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</w:t>
      </w:r>
      <w:proofErr w:type="gram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</w:t>
      </w:r>
      <w:proofErr w:type="gram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ногие дети, занимающиеся на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логопункте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плохо говорят, дефекты их речи носят стойкий характер с огромным количеством случаев межзубного,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призубного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бокового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сигматизма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 дыхательных упражнений: увеличить объём дыхания, нормализовать его ритм, выработать плавный, длительный, экономный выдох.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дыхательные упражнения не только влияют на формирование правильного речевого дыхания, но и помогают также научить ребенка правильно произносить те или иные звуки.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Звуки речи образуются при определенном положении артикуляционного аппарата, при соответствующих движениях языка, губ, мягкого нёба.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Речевой выдох — необходимое условие для произношения звуков. В зависимости от того, куда направлена воздушная струя — в ротовую или носовую полость, звуки будут (при одинаковой установке артикуляционного аппарата) звучать по-разному: «</w:t>
      </w:r>
      <w:proofErr w:type="gram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мь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— при прохождении воздуха через носовую полость; «б,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бь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дь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— при выходе воздушной струи через рот. При произнесении фрикативных звуков «с», «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«ж» и др. требуется достаточно длительный выдох через рот. Чтобы привести в 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колебание кончик языка при произнесении звуков «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рь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нужна сильная воздушная струя.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ребенок плохо говорит, то начинать работу по развитию речи </w:t>
      </w:r>
      <w:proofErr w:type="gram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</w:t>
      </w:r>
      <w:proofErr w:type="gram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</w:t>
      </w:r>
      <w:r w:rsidRPr="009D2D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развития дыхания</w:t>
      </w:r>
      <w:r w:rsidRPr="009D2D6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 во время речи надувает щеки, то и речь его невнятна именно по этой причине. И прежде, чем начинать постановку, например, свистящих звуков, необходимо научить ребенка правильной выработке воздушной струи. Развивать дыхание помогают различные игры и упражнения.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дыхательной гимнастики проводятся в процессе логопедического занятия или как часть его.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область –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«Речевое развитие».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Тип проекта – 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игровой.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числу участников – </w:t>
      </w:r>
      <w:proofErr w:type="gram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подгрупповой</w:t>
      </w:r>
      <w:proofErr w:type="gram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времени продолжения – 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долгосрочный, 1 год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характеру контактов – 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контакте с семьей.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   проекта</w:t>
      </w:r>
      <w:r w:rsidRPr="004235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</w:t>
      </w:r>
      <w:r w:rsidRPr="004235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Дети старшей  группы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занимающиеся в логопедическом пункте.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Воспитатели   группы.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Специалист: учитель-логопед.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Родители.</w:t>
      </w:r>
    </w:p>
    <w:p w:rsidR="002B3B4A" w:rsidRPr="004235C6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реализации – </w:t>
      </w:r>
      <w:r w:rsidRPr="00423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«Детский сад  комбинированного вида «Ягодка»  п. Чамзинка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формирование у детей умения управлять органами дыхания, развить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нижнедиафрагмальноедыхание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B3B4A" w:rsidRPr="009D2D67" w:rsidRDefault="002B3B4A" w:rsidP="002B3B4A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дифференцированного речевого и ротового выдоха у детей.</w:t>
      </w:r>
    </w:p>
    <w:p w:rsidR="002B3B4A" w:rsidRPr="009D2D67" w:rsidRDefault="002B3B4A" w:rsidP="002B3B4A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сильного, плавного, направленного выдоха без участия речи.</w:t>
      </w:r>
    </w:p>
    <w:p w:rsidR="002B3B4A" w:rsidRPr="009D2D67" w:rsidRDefault="002B3B4A" w:rsidP="002B3B4A">
      <w:pPr>
        <w:numPr>
          <w:ilvl w:val="0"/>
          <w:numId w:val="1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сильного плавного выдоха:</w:t>
      </w:r>
    </w:p>
    <w:p w:rsidR="002B3B4A" w:rsidRPr="009D2D67" w:rsidRDefault="002B3B4A" w:rsidP="002B3B4A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материале гласных звуков,</w:t>
      </w:r>
    </w:p>
    <w:p w:rsidR="002B3B4A" w:rsidRPr="009D2D67" w:rsidRDefault="002B3B4A" w:rsidP="002B3B4A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материале согласных звуков</w:t>
      </w:r>
    </w:p>
    <w:p w:rsidR="002B3B4A" w:rsidRPr="009D2D67" w:rsidRDefault="002B3B4A" w:rsidP="002B3B4A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материале слогов, слов</w:t>
      </w:r>
    </w:p>
    <w:p w:rsidR="002B3B4A" w:rsidRPr="009D2D67" w:rsidRDefault="002B3B4A" w:rsidP="002B3B4A">
      <w:pPr>
        <w:numPr>
          <w:ilvl w:val="0"/>
          <w:numId w:val="2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материале предложений и фраз.</w:t>
      </w:r>
    </w:p>
    <w:p w:rsidR="002B3B4A" w:rsidRPr="009D2D67" w:rsidRDefault="002B3B4A" w:rsidP="002B3B4A">
      <w:pPr>
        <w:numPr>
          <w:ilvl w:val="0"/>
          <w:numId w:val="3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Формирование и закрепление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нижнедиафрагмального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дыхания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дети научатся правильному дыханию при речи, в результате речь станет более чёткой, разборчивой.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разработан перспективный план и картотека по формированию речевого дыхания.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Конечным продуктом проекта будет являться:</w:t>
      </w:r>
    </w:p>
    <w:p w:rsidR="002B3B4A" w:rsidRPr="009D2D67" w:rsidRDefault="002B3B4A" w:rsidP="002B3B4A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Сформированная устойчивая мотивация детей к речевой самореализации.</w:t>
      </w:r>
    </w:p>
    <w:p w:rsidR="002B3B4A" w:rsidRPr="009D2D67" w:rsidRDefault="002B3B4A" w:rsidP="002B3B4A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</w:p>
    <w:p w:rsidR="002B3B4A" w:rsidRPr="009D2D67" w:rsidRDefault="002B3B4A" w:rsidP="002B3B4A">
      <w:pPr>
        <w:numPr>
          <w:ilvl w:val="0"/>
          <w:numId w:val="4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профессиональной компетентности воспитателей ДОУ в вопросе оказания поддержки детям с речевыми нарушениями.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проекта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4291"/>
        <w:gridCol w:w="1616"/>
      </w:tblGrid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этап Организационный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Изучение литературы по вопросу развития речевого дыхания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перспективного плана работы над дыханием.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Планирование работы с родителями по вопросу формирования правильного дыхания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этап Практический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с детьми: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Выработка длительного плавного выдоха,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Дифференциация ротового и носового выдоха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Выработка глубокого вдоха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Формирование физиологического дыхания, развитие его силы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силы голоса и речевого дыхания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диафрагмального дыхания на материале гласных и согласных звуков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февраль, март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Закрепление диафрагмального дыхания на материале слогов, слов и предложений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апрель, май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с родителями: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тренинг «Развитие речевого дыхания детей – дошкольников»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папк</w:t>
            </w:r>
            <w:proofErr w:type="gramStart"/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и-</w:t>
            </w:r>
            <w:proofErr w:type="gramEnd"/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передвижки «Упражнения на развитие речевого дыхания детей»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Индивидуальные консультации  для родителей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течение года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памятки для родителей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«Упражнения для развития речевого дыхания»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Работа с педагогами группы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«Речевое дыхание – энергетическая основа речи»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Оформление памятки   для воспитателей группы «Изготовление игр и пособий по развитию дыхания у детей»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Посещение занятий по развитию звуковой стороны речи у воспитателей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этап Итоговый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Участие детей, занимавшихся на </w:t>
            </w:r>
            <w:proofErr w:type="spellStart"/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логопункте</w:t>
            </w:r>
            <w:proofErr w:type="spellEnd"/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 весенних утренниках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март, май</w:t>
            </w:r>
          </w:p>
        </w:tc>
      </w:tr>
      <w:tr w:rsidR="002B3B4A" w:rsidRPr="009D2D67" w:rsidTr="009934DC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картотеки упражнений на формирование речевого дыхания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</w:tbl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реализации проекта: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4"/>
        <w:gridCol w:w="6386"/>
      </w:tblGrid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Игры и упражнения на развитие речевого дыхания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«Сдуй жука, бабочку с</w:t>
            </w:r>
            <w:bookmarkStart w:id="0" w:name="_GoBack"/>
            <w:bookmarkEnd w:id="0"/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цветка»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бабочку»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октябрь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«Подуй   на листочки»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«Ветерок»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 лесу»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вертушку»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  на   облака»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листья»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«Улетай тучка»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«Подуем на пушинку»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«Прокатаем брёвнышки»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«Новогодняя гирлянда»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снежинку»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«Погреем ручки»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вертушку»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«Заморозим пальчик»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«Снег идёт!»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«Вьюга»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чай»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«Эхо»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«Чья птичка дальше улетит»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«Насос»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«Змейка»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«Подуй на картинки и назови что нарисовано»</w:t>
            </w:r>
          </w:p>
        </w:tc>
      </w:tr>
      <w:tr w:rsidR="002B3B4A" w:rsidRPr="009D2D67" w:rsidTr="009934DC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0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2B3B4A" w:rsidRPr="009D2D67" w:rsidRDefault="002B3B4A" w:rsidP="009934D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«Забей мяч в ворота»</w:t>
            </w:r>
          </w:p>
          <w:p w:rsidR="002B3B4A" w:rsidRPr="009D2D67" w:rsidRDefault="002B3B4A" w:rsidP="009934D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D2D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«Чья птичка дальше улетит»</w:t>
            </w:r>
          </w:p>
        </w:tc>
      </w:tr>
    </w:tbl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Вывод: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Выработка воздушной струи является одним из необходимых и значимых условий постановки звуков. Работу по воспитанию воздушной струи необходимо начинать на подготовительном этапе формирования правильного звукопроизношения, наряду с развитием фонематического слуха и артикуляционной моторики. Правильное речевое дыхание-основа для нормального звукопроизношения, речи в целом. Работа, направленная на развитие дыхания, выработки воздушной струи дает положительный эффект. 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перспективе:</w:t>
      </w: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 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</w:t>
      </w:r>
      <w:proofErr w:type="gram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сверстниками, дети с недоразвитием речи должны упражнять свои речевые возможности, тренировать языковые навыки и умения.</w:t>
      </w:r>
    </w:p>
    <w:p w:rsidR="002B3B4A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B3B4A" w:rsidRPr="009D2D67" w:rsidRDefault="002B3B4A" w:rsidP="002B3B4A">
      <w:pPr>
        <w:shd w:val="clear" w:color="auto" w:fill="F2F2F2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Литература:  </w:t>
      </w:r>
    </w:p>
    <w:p w:rsidR="002B3B4A" w:rsidRPr="009D2D67" w:rsidRDefault="002B3B4A" w:rsidP="002B3B4A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Леонова М.А., Крапивина Л.М. Дидактические материалы по логопедии: «Послушный ветерок» М., «Школа – пресс», 1999.</w:t>
      </w:r>
    </w:p>
    <w:p w:rsidR="002B3B4A" w:rsidRPr="009D2D67" w:rsidRDefault="002B3B4A" w:rsidP="002B3B4A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Лукьянов Л.А., Ермолаев О.Ю., Сергиенко В.П. Тренируем дыхание.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М.,Знание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1987.</w:t>
      </w:r>
    </w:p>
    <w:p w:rsidR="002B3B4A" w:rsidRPr="009D2D67" w:rsidRDefault="002B3B4A" w:rsidP="002B3B4A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Симкина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Л.П.,.Титаровский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Л.В. Азбука здоровья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М.,Амрита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Русь, 2006</w:t>
      </w:r>
    </w:p>
    <w:p w:rsidR="002B3B4A" w:rsidRPr="009D2D67" w:rsidRDefault="002B3B4A" w:rsidP="002B3B4A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Н.Е., </w:t>
      </w:r>
      <w:proofErr w:type="spellStart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Веракса</w:t>
      </w:r>
      <w:proofErr w:type="spellEnd"/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А.Н. Проектная деятельность дошкольников. М., 2010</w:t>
      </w:r>
    </w:p>
    <w:p w:rsidR="002B3B4A" w:rsidRPr="009D2D67" w:rsidRDefault="002B3B4A" w:rsidP="002B3B4A">
      <w:pPr>
        <w:numPr>
          <w:ilvl w:val="0"/>
          <w:numId w:val="5"/>
        </w:numPr>
        <w:shd w:val="clear" w:color="auto" w:fill="F2F2F2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2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Евдокимова Е.С. Технология проектирования в ДОУ. Сфера. М.2005</w:t>
      </w:r>
    </w:p>
    <w:p w:rsidR="002B3B4A" w:rsidRDefault="002B3B4A" w:rsidP="002B3B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B4A" w:rsidRDefault="002B3B4A" w:rsidP="002B3B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157" w:rsidRDefault="002B3B4A"/>
    <w:sectPr w:rsidR="00AA0157" w:rsidSect="002B3B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4D"/>
    <w:multiLevelType w:val="multilevel"/>
    <w:tmpl w:val="8900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0684"/>
    <w:multiLevelType w:val="multilevel"/>
    <w:tmpl w:val="5602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9DF"/>
    <w:multiLevelType w:val="multilevel"/>
    <w:tmpl w:val="39420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E0A3F"/>
    <w:multiLevelType w:val="multilevel"/>
    <w:tmpl w:val="A95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0A1C"/>
    <w:multiLevelType w:val="multilevel"/>
    <w:tmpl w:val="EB7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4A"/>
    <w:rsid w:val="00060291"/>
    <w:rsid w:val="002644AB"/>
    <w:rsid w:val="002B3B4A"/>
    <w:rsid w:val="00D8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2019-10-02T07:56:00Z</dcterms:created>
  <dcterms:modified xsi:type="dcterms:W3CDTF">2019-10-02T07:57:00Z</dcterms:modified>
</cp:coreProperties>
</file>