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B2" w:rsidRDefault="003B6324" w:rsidP="009A303C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B63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-643890</wp:posOffset>
            </wp:positionV>
            <wp:extent cx="7622973" cy="1409700"/>
            <wp:effectExtent l="0" t="0" r="0" b="0"/>
            <wp:wrapNone/>
            <wp:docPr id="3" name="Рисунок 3" descr="C:\Users\user\Desktop\450B97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50B976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671" cy="141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303C" w:rsidRDefault="009A303C" w:rsidP="009A303C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3C" w:rsidRDefault="009A303C" w:rsidP="009A303C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7B2" w:rsidRDefault="003C67B2" w:rsidP="009A303C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473" w:rsidRPr="009A303C" w:rsidRDefault="00EB5473" w:rsidP="009A303C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3C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EB5473" w:rsidRPr="009A303C" w:rsidRDefault="00EB5473" w:rsidP="009A303C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3C">
        <w:rPr>
          <w:rFonts w:ascii="Times New Roman" w:hAnsi="Times New Roman" w:cs="Times New Roman"/>
          <w:b/>
          <w:sz w:val="28"/>
          <w:szCs w:val="28"/>
        </w:rPr>
        <w:t>«Познавательное лето»</w:t>
      </w:r>
    </w:p>
    <w:p w:rsidR="00EB5473" w:rsidRPr="00E84BD3" w:rsidRDefault="00EB5473" w:rsidP="009A303C">
      <w:pPr>
        <w:spacing w:after="0" w:line="24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</w:p>
    <w:p w:rsidR="00040688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В летний период окружающий мир разнообразен, удивителен и завораживает внимание ребенка. Это время, когда маленький человек инстинктивно тянется к красоте и гармонии природы, ее разнообразию и гармонии. </w:t>
      </w:r>
    </w:p>
    <w:p w:rsidR="00040688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Однако не все способны видеть эту красоту, многообразие цвета, форм… Умение «смотреть» и «видеть», «слушать» и «слышать» не развивается само собой, не дается от рождения в готовом виде, а воспитывается ежедневно, кропотливой работой взрослых. Ребенок – это часть природы, он постоянно взаимодействует с окружающим миром. Однако дети подчас не замечают многого, порой их восприятие бывает частичным, фрагментарным и неполным. И потому в сложном процессе познания окружающего мира велика роль взрослых, от родителей до педагогических работников в детском саду. Детей нужно научить «видеть» и «слышать» природу. Освоение окружающего мира происходит через непосредственное восприятие, накопление впечатлений, чувственного опыта, но с вашей помощью. </w:t>
      </w:r>
    </w:p>
    <w:p w:rsidR="00040688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Ребенок уже в самом раннем детстве копирует эмоции и поступки близких людей. Уже в начале второго года жизни он «изучает» поведение мамы, бабушки, брата, сестры, отца в той или иной ситуации. Значит, и в отношении к природному окружению ребенок повторяет поступки взрослых. Если родители трепетно относятся к природе, восхищаются ею, то дитя, можно сказать, «с молоком матери» впитывает эти эмоции и чувства. И наоборот, если ребенок становится не только свидетелем, но и соучастником бесчинства взрослых в лесу, на поляне, на реке, и конечно же – дома, он вырастит бездумным, жестоким, не способным чувствовать, сопереживать. </w:t>
      </w:r>
    </w:p>
    <w:p w:rsidR="00040688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Только человек способен видеть, создавать и беречь красоту, может испытывать радость от общения с братьями нашими меньшими, наслаждаться видом родных пейзажей, восходом солнца, красотой моря, гор и т.п. </w:t>
      </w:r>
    </w:p>
    <w:p w:rsidR="00040688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К примеру, ребенок видит красивый цветок и хочет его сорвать, но мама отводит его ручку: «Подожди, посмотри, какой красивый цветок! Не будем его срывать. Если сорвем, ромашка завянет и умрет. Она нас не встретит завтра на этой тропинке. И это будет печально». Так мама формирует у малыша доброе, нежное чувство и одновременно ответственное отношение - чувство любви и сопричастности ко всему живому. </w:t>
      </w:r>
    </w:p>
    <w:p w:rsidR="00040688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Взрослый может пользоваться разнообразными методами и приемами для активизации у ребенка добрых чувств и поступков по отношению к природе: не сорвать лист с дерева, не раздавить кузнечика, не развести на поляне костер и т.д. </w:t>
      </w:r>
    </w:p>
    <w:p w:rsidR="00040688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lastRenderedPageBreak/>
        <w:t xml:space="preserve">Общаться с объектом живой природы (тактильные ощущения, визуальный контакт, оказание посильной помощи) необходимо, наделяя его человеческими качествами и «ответным чувством» к доброму поступку малыша. Например, сказать: «Видишь, как рябинка гладит тебя своими веточками, за то, что ты не обидел ее, поступил с ней по-человечески». </w:t>
      </w:r>
    </w:p>
    <w:p w:rsidR="00040688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Вводите в наблюдение элементы поэзии и фольклора, рассказывайте о добром отношении человека к природе, восхищаясь ее красотой. </w:t>
      </w:r>
    </w:p>
    <w:p w:rsidR="00040688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>Отождествляя природный объект с человеком, ласково обращаться к нему. Например, березонька – красна девица, травушка-муравушка, река-матушка, облако</w:t>
      </w:r>
      <w:r w:rsidR="009A303C">
        <w:rPr>
          <w:rFonts w:ascii="Times New Roman" w:hAnsi="Times New Roman" w:cs="Times New Roman"/>
          <w:sz w:val="28"/>
          <w:szCs w:val="28"/>
        </w:rPr>
        <w:t>-</w:t>
      </w:r>
      <w:r w:rsidRPr="00E84BD3">
        <w:rPr>
          <w:rFonts w:ascii="Times New Roman" w:hAnsi="Times New Roman" w:cs="Times New Roman"/>
          <w:sz w:val="28"/>
          <w:szCs w:val="28"/>
        </w:rPr>
        <w:t xml:space="preserve">барашек и т.п. </w:t>
      </w:r>
    </w:p>
    <w:p w:rsidR="006D45B2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Взрослые открывают своим детям и воспитанникам свойства вещей и особенности явлений, развивают и уточняют их представления о мире вокруг них. Направляя детское восприятие, они раскрывают все разнообразие свойств предметов и явлений живой и неживой природы в повседневной жизни. Одновременно не следует сводить общение с детьми к излишнему морализаторству, не превращать общение с детьми в </w:t>
      </w:r>
      <w:proofErr w:type="spellStart"/>
      <w:r w:rsidRPr="00E84BD3">
        <w:rPr>
          <w:rFonts w:ascii="Times New Roman" w:hAnsi="Times New Roman" w:cs="Times New Roman"/>
          <w:sz w:val="28"/>
          <w:szCs w:val="28"/>
        </w:rPr>
        <w:t>менторство</w:t>
      </w:r>
      <w:proofErr w:type="spellEnd"/>
      <w:r w:rsidRPr="00E84BD3">
        <w:rPr>
          <w:rFonts w:ascii="Times New Roman" w:hAnsi="Times New Roman" w:cs="Times New Roman"/>
          <w:sz w:val="28"/>
          <w:szCs w:val="28"/>
        </w:rPr>
        <w:t xml:space="preserve"> и занудство. </w:t>
      </w:r>
    </w:p>
    <w:p w:rsidR="006D45B2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Основное – это дать возможность детям замечать необычное в повседневном, сопровождать чувственное познание не только словом, но и положительными эмоциями и т.д. К шести годам решение этих задач уже доступно ребенку. </w:t>
      </w:r>
    </w:p>
    <w:p w:rsidR="006D45B2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Помощником образного отражения явлений природы в слове является художественная литература. Дети читают и слушают рассказы В. Сутеева, Е. Чарушина, В. Бианки, Л.Толстого и других авторов. </w:t>
      </w:r>
    </w:p>
    <w:p w:rsidR="006D45B2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Развивая восприятие окружающей действительности, взрослый должен показывать ребенку особенности природы, которые интересны в летний период: многообразие цветов, оттенков зелени, запахов. Нужно прививать ребенку способность жить в гармонии с окружающим миром, не </w:t>
      </w:r>
      <w:proofErr w:type="spellStart"/>
      <w:r w:rsidRPr="00E84BD3">
        <w:rPr>
          <w:rFonts w:ascii="Times New Roman" w:hAnsi="Times New Roman" w:cs="Times New Roman"/>
          <w:sz w:val="28"/>
          <w:szCs w:val="28"/>
        </w:rPr>
        <w:t>десссонировать</w:t>
      </w:r>
      <w:proofErr w:type="spellEnd"/>
      <w:r w:rsidRPr="00E84BD3">
        <w:rPr>
          <w:rFonts w:ascii="Times New Roman" w:hAnsi="Times New Roman" w:cs="Times New Roman"/>
          <w:sz w:val="28"/>
          <w:szCs w:val="28"/>
        </w:rPr>
        <w:t xml:space="preserve"> с ним. </w:t>
      </w:r>
    </w:p>
    <w:p w:rsidR="006D45B2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Советы родителям: </w:t>
      </w:r>
    </w:p>
    <w:p w:rsidR="006D45B2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>- Чаще бывайте с ребенком на природе.</w:t>
      </w:r>
    </w:p>
    <w:p w:rsidR="006D45B2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 - Имейте в семье животное или растения. Поручайте заботу о них детям. - Учите детей не причинять живому зла, помогать всему живому. </w:t>
      </w:r>
    </w:p>
    <w:p w:rsidR="00E84BD3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- Поощряйте детей за сочувствие и оказание помощи тем, кто в этом нуждается. </w:t>
      </w:r>
    </w:p>
    <w:p w:rsidR="00E84BD3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- Учите исправлять свои ошибки при общении с живым миром. </w:t>
      </w:r>
    </w:p>
    <w:p w:rsidR="00E84BD3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- Используйте положительные примеры из жизни и литературы при воспитании ребенка. </w:t>
      </w:r>
    </w:p>
    <w:p w:rsidR="00E84BD3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- Почаще организовывайте совместные походы в театры, на выставки, в музеи. </w:t>
      </w:r>
    </w:p>
    <w:p w:rsidR="00E84BD3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- Мастерите с детьми поделки из природных материалов. </w:t>
      </w:r>
    </w:p>
    <w:p w:rsidR="00E84BD3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- Поощряйте экспериментирование детей. </w:t>
      </w:r>
    </w:p>
    <w:p w:rsid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- Играйте с детьми на прогулке и дома. </w:t>
      </w:r>
    </w:p>
    <w:p w:rsidR="00E84BD3" w:rsidRPr="00E84BD3" w:rsidRDefault="00E84BD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4BD3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1.Найди по описанию: </w:t>
      </w:r>
    </w:p>
    <w:p w:rsidR="00E84BD3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lastRenderedPageBreak/>
        <w:t xml:space="preserve">Цель: закрепить представление об особенностях внешнего вида растений, учить детей самостоятельно описывать растение. </w:t>
      </w:r>
    </w:p>
    <w:p w:rsidR="00E84BD3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Игровая задача: найти растение по перечисленным признакам. </w:t>
      </w:r>
    </w:p>
    <w:p w:rsidR="00CA7630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>Материал: карточки с изображением растений.</w:t>
      </w:r>
    </w:p>
    <w:p w:rsidR="00E84BD3" w:rsidRPr="00E84BD3" w:rsidRDefault="00E84BD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4BD3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2. Горячо — холодно. </w:t>
      </w:r>
    </w:p>
    <w:p w:rsidR="00E84BD3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Цель: поддержание положительного интереса к живой природе, закрепление их названия. Игровая задача: найти, где спрятался игровой персонаж. </w:t>
      </w:r>
    </w:p>
    <w:p w:rsidR="00E84BD3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Условие: нельзя переворачивать карточки. </w:t>
      </w:r>
    </w:p>
    <w:p w:rsid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Материалы: карточки с изображением растений, изображение игрового персонажа. </w:t>
      </w:r>
    </w:p>
    <w:p w:rsidR="00CA7630" w:rsidRPr="00E84BD3" w:rsidRDefault="00CA7630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4BD3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3. Лото «Что, где растет?» </w:t>
      </w:r>
    </w:p>
    <w:p w:rsidR="00E84BD3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Цель: закреплять умение детей классифицировать растения по месту произрастания; развивать внимательность. </w:t>
      </w:r>
    </w:p>
    <w:p w:rsidR="00E84BD3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Игровая задача: заполнить игровое поле. </w:t>
      </w:r>
    </w:p>
    <w:p w:rsid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Материалы: игровые поля — луг, лес, водоем, болото. Карточки с изображением растений, произрастающих в данных экосистемах. </w:t>
      </w:r>
    </w:p>
    <w:p w:rsidR="00CA7630" w:rsidRPr="00E84BD3" w:rsidRDefault="00CA7630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4BD3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4. Скорая помощь (экологическая игра на природе). </w:t>
      </w:r>
    </w:p>
    <w:p w:rsidR="00E84BD3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Цель: воспитывать заботливое отношение к растениям, желание оказывать помощь, развивать наблюдательность. </w:t>
      </w:r>
    </w:p>
    <w:p w:rsidR="00E84BD3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Игровая задача: осмотреть «пациентов» — деревья и кустарники, заметить изувеченные ветки и оказать необходимую помощь. </w:t>
      </w:r>
    </w:p>
    <w:p w:rsid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Материалы: палочки, веревочки, тряпочки, ножницы. </w:t>
      </w:r>
    </w:p>
    <w:p w:rsidR="00CA7630" w:rsidRPr="00E84BD3" w:rsidRDefault="00CA7630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4BD3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5. Юные художники </w:t>
      </w:r>
    </w:p>
    <w:p w:rsidR="00E84BD3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Цель: уточнить особенности внешнего вида растений, учить передавать свое отношение к изображаемому. </w:t>
      </w:r>
    </w:p>
    <w:p w:rsidR="00E84BD3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Игровая задача: нарисовать портрет растения. </w:t>
      </w:r>
    </w:p>
    <w:p w:rsidR="00CA7630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>Материал: любые изобразительные материалы.</w:t>
      </w:r>
    </w:p>
    <w:p w:rsidR="00E84BD3" w:rsidRPr="00E84BD3" w:rsidRDefault="00E84BD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4BD3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6. Следопыты Цель: развивать познавательный интерес к живой природе, наблюдательность, учить детей делать элементарные выводы. </w:t>
      </w:r>
    </w:p>
    <w:p w:rsidR="00E84BD3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Игровая задача: разгадать тайну природы. </w:t>
      </w:r>
    </w:p>
    <w:p w:rsid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Материал: для игры на участке детского сада готовится полоса почвы или песка, свободного от растительности. </w:t>
      </w:r>
    </w:p>
    <w:p w:rsidR="00CA7630" w:rsidRPr="00E84BD3" w:rsidRDefault="00CA7630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4BD3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7. Экспериментирование с бумагой, деревом, камнем, цветными стеклышками, зеркальцем, с песком. </w:t>
      </w:r>
    </w:p>
    <w:p w:rsidR="00E84BD3" w:rsidRPr="00E84BD3" w:rsidRDefault="00EB5473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D3">
        <w:rPr>
          <w:rFonts w:ascii="Times New Roman" w:hAnsi="Times New Roman" w:cs="Times New Roman"/>
          <w:sz w:val="28"/>
          <w:szCs w:val="28"/>
        </w:rPr>
        <w:t xml:space="preserve">Цель: развитие творческого начала при работе с различными материалами, ознакомление с их свойствами. </w:t>
      </w:r>
      <w:bookmarkStart w:id="0" w:name="_GoBack"/>
      <w:bookmarkEnd w:id="0"/>
    </w:p>
    <w:p w:rsidR="00CE5BD9" w:rsidRPr="00E84BD3" w:rsidRDefault="003B6324" w:rsidP="009A303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3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-1051561</wp:posOffset>
            </wp:positionH>
            <wp:positionV relativeFrom="paragraph">
              <wp:posOffset>118506</wp:posOffset>
            </wp:positionV>
            <wp:extent cx="7477125" cy="1383269"/>
            <wp:effectExtent l="0" t="0" r="0" b="7620"/>
            <wp:wrapNone/>
            <wp:docPr id="4" name="Рисунок 4" descr="C:\Users\user\Desktop\450B97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50B976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28647" cy="139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5473" w:rsidRPr="00E84BD3">
        <w:rPr>
          <w:rFonts w:ascii="Times New Roman" w:hAnsi="Times New Roman" w:cs="Times New Roman"/>
          <w:sz w:val="28"/>
          <w:szCs w:val="28"/>
        </w:rPr>
        <w:t>Создание оригинальных, неповторимых поделок.</w:t>
      </w:r>
    </w:p>
    <w:p w:rsidR="009A303C" w:rsidRPr="00E84BD3" w:rsidRDefault="009A303C" w:rsidP="009A303C">
      <w:pPr>
        <w:spacing w:after="0" w:line="240" w:lineRule="auto"/>
        <w:ind w:left="-567" w:right="283"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9A303C" w:rsidRPr="00E84BD3" w:rsidSect="009A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4637"/>
    <w:rsid w:val="00040688"/>
    <w:rsid w:val="0030153A"/>
    <w:rsid w:val="003B6324"/>
    <w:rsid w:val="003C67B2"/>
    <w:rsid w:val="00664637"/>
    <w:rsid w:val="006D45B2"/>
    <w:rsid w:val="007A2FDE"/>
    <w:rsid w:val="009A303C"/>
    <w:rsid w:val="009F3A2E"/>
    <w:rsid w:val="00CA7630"/>
    <w:rsid w:val="00CE5BD9"/>
    <w:rsid w:val="00D83B07"/>
    <w:rsid w:val="00E84BD3"/>
    <w:rsid w:val="00EB5473"/>
    <w:rsid w:val="00FC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B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92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Аленький</cp:lastModifiedBy>
  <cp:revision>2</cp:revision>
  <dcterms:created xsi:type="dcterms:W3CDTF">2022-06-21T07:54:00Z</dcterms:created>
  <dcterms:modified xsi:type="dcterms:W3CDTF">2022-06-21T07:54:00Z</dcterms:modified>
</cp:coreProperties>
</file>