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36" w:rsidRDefault="00685836" w:rsidP="005666DA">
      <w:pPr>
        <w:pStyle w:val="normactprilozhenie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55898" w:rsidRDefault="00955898" w:rsidP="004B2B8E">
      <w:pPr>
        <w:pStyle w:val="a4"/>
        <w:shd w:val="clear" w:color="auto" w:fill="auto"/>
        <w:tabs>
          <w:tab w:val="left" w:pos="230"/>
        </w:tabs>
        <w:spacing w:before="0" w:after="0" w:line="360" w:lineRule="auto"/>
        <w:jc w:val="both"/>
        <w:rPr>
          <w:noProof/>
          <w:lang w:eastAsia="ru-RU"/>
        </w:rPr>
      </w:pPr>
      <w:r w:rsidRPr="0006772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7.75pt;height:640.5pt;visibility:visible;mso-wrap-style:square">
            <v:imagedata r:id="rId7" o:title=""/>
          </v:shape>
        </w:pict>
      </w:r>
    </w:p>
    <w:p w:rsidR="00955898" w:rsidRDefault="00955898" w:rsidP="004B2B8E">
      <w:pPr>
        <w:pStyle w:val="a4"/>
        <w:shd w:val="clear" w:color="auto" w:fill="auto"/>
        <w:tabs>
          <w:tab w:val="left" w:pos="230"/>
        </w:tabs>
        <w:spacing w:before="0" w:after="0" w:line="360" w:lineRule="auto"/>
        <w:jc w:val="both"/>
        <w:rPr>
          <w:noProof/>
          <w:lang w:eastAsia="ru-RU"/>
        </w:rPr>
      </w:pPr>
    </w:p>
    <w:p w:rsidR="00955898" w:rsidRDefault="00955898" w:rsidP="004B2B8E">
      <w:pPr>
        <w:pStyle w:val="a4"/>
        <w:shd w:val="clear" w:color="auto" w:fill="auto"/>
        <w:tabs>
          <w:tab w:val="left" w:pos="230"/>
        </w:tabs>
        <w:spacing w:before="0" w:after="0" w:line="360" w:lineRule="auto"/>
        <w:jc w:val="both"/>
        <w:rPr>
          <w:noProof/>
          <w:lang w:eastAsia="ru-RU"/>
        </w:rPr>
      </w:pPr>
    </w:p>
    <w:p w:rsidR="00955898" w:rsidRDefault="00955898" w:rsidP="004B2B8E">
      <w:pPr>
        <w:pStyle w:val="a4"/>
        <w:shd w:val="clear" w:color="auto" w:fill="auto"/>
        <w:tabs>
          <w:tab w:val="left" w:pos="230"/>
        </w:tabs>
        <w:spacing w:before="0" w:after="0" w:line="360" w:lineRule="auto"/>
        <w:jc w:val="both"/>
        <w:rPr>
          <w:noProof/>
          <w:lang w:eastAsia="ru-RU"/>
        </w:rPr>
      </w:pPr>
    </w:p>
    <w:p w:rsidR="00955898" w:rsidRDefault="00955898" w:rsidP="004B2B8E">
      <w:pPr>
        <w:pStyle w:val="a4"/>
        <w:shd w:val="clear" w:color="auto" w:fill="auto"/>
        <w:tabs>
          <w:tab w:val="left" w:pos="230"/>
        </w:tabs>
        <w:spacing w:before="0" w:after="0" w:line="360" w:lineRule="auto"/>
        <w:jc w:val="both"/>
        <w:rPr>
          <w:noProof/>
          <w:lang w:eastAsia="ru-RU"/>
        </w:rPr>
      </w:pPr>
    </w:p>
    <w:p w:rsidR="00955898" w:rsidRDefault="00955898" w:rsidP="004B2B8E">
      <w:pPr>
        <w:pStyle w:val="a4"/>
        <w:shd w:val="clear" w:color="auto" w:fill="auto"/>
        <w:tabs>
          <w:tab w:val="left" w:pos="230"/>
        </w:tabs>
        <w:spacing w:before="0" w:after="0" w:line="360" w:lineRule="auto"/>
        <w:jc w:val="both"/>
        <w:rPr>
          <w:noProof/>
          <w:lang w:eastAsia="ru-RU"/>
        </w:rPr>
      </w:pPr>
    </w:p>
    <w:p w:rsidR="00B77585" w:rsidRPr="00955898" w:rsidRDefault="00B77585" w:rsidP="004B2B8E">
      <w:pPr>
        <w:pStyle w:val="a4"/>
        <w:shd w:val="clear" w:color="auto" w:fill="auto"/>
        <w:tabs>
          <w:tab w:val="left" w:pos="230"/>
        </w:tabs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lastRenderedPageBreak/>
        <w:t>5.</w:t>
      </w:r>
      <w:bookmarkStart w:id="0" w:name="_GoBack"/>
      <w:bookmarkEnd w:id="0"/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 xml:space="preserve"> Срок полномочий Комиссии составляет два года.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335"/>
        </w:tabs>
        <w:spacing w:before="0"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6. Члены Комиссии осуществляют свою деятельность на безвозмездной основе.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223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7. Досрочное прекращение полномочий члена Комиссии осуществляется:</w:t>
      </w:r>
    </w:p>
    <w:p w:rsidR="00B77585" w:rsidRPr="008E6986" w:rsidRDefault="00B77585" w:rsidP="004B2B8E">
      <w:pPr>
        <w:pStyle w:val="a4"/>
        <w:shd w:val="clear" w:color="auto" w:fill="auto"/>
        <w:spacing w:before="0" w:after="0" w:line="36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7.1. на основании личного заявления члена Комиссии об исключении из его состава;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523"/>
        </w:tabs>
        <w:spacing w:before="0"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7.2. по требованию не менее 2/3 членов Комиссии, выраженному в письменной форме;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478"/>
        </w:tabs>
        <w:spacing w:before="0"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7.3. в случае отчисления из школы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253"/>
        </w:tabs>
        <w:spacing w:before="0"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8. В случае досрочного прекращения полномочии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343"/>
        </w:tabs>
        <w:spacing w:before="0"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9. В целях организации работы Комиссия избирает из своего состава председателя</w:t>
      </w:r>
      <w:r w:rsidR="00A24388">
        <w:rPr>
          <w:rStyle w:val="a3"/>
          <w:rFonts w:ascii="Times New Roman" w:hAnsi="Times New Roman"/>
          <w:color w:val="000000"/>
          <w:sz w:val="24"/>
          <w:szCs w:val="24"/>
        </w:rPr>
        <w:t>, заместителя председателя</w:t>
      </w: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 xml:space="preserve"> и секретаря.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500"/>
        </w:tabs>
        <w:spacing w:before="0"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448"/>
        </w:tabs>
        <w:spacing w:before="0"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11. Обращение подается в письменной форме. В жалобе указываются конкретные факты или признаки нарушении прав участников образовательных отношений, лица, допустившие нарушения, обстоятельства.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395"/>
        </w:tabs>
        <w:spacing w:before="0" w:after="0" w:line="36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B77585" w:rsidRPr="008E6986" w:rsidRDefault="00B77585" w:rsidP="004B2B8E">
      <w:pPr>
        <w:pStyle w:val="a4"/>
        <w:shd w:val="clear" w:color="auto" w:fill="auto"/>
        <w:spacing w:before="0" w:after="0" w:line="360" w:lineRule="auto"/>
        <w:ind w:left="20" w:right="23" w:firstLine="56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77585" w:rsidRPr="008E6986" w:rsidRDefault="00B77585" w:rsidP="004B2B8E">
      <w:pPr>
        <w:pStyle w:val="a4"/>
        <w:shd w:val="clear" w:color="auto" w:fill="auto"/>
        <w:spacing w:before="0" w:after="0" w:line="360" w:lineRule="auto"/>
        <w:ind w:left="20" w:right="23" w:firstLine="56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Комиссии, либо немотивированный отказ от показаний, не являются препятствием для рассмотрения обращения по существу.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470"/>
        </w:tabs>
        <w:spacing w:before="0"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13. Комиссия принимает решение простым большинством голосов членов, присутствующих на заседании Комиссии.</w:t>
      </w:r>
    </w:p>
    <w:p w:rsidR="00B77585" w:rsidRPr="008E6986" w:rsidRDefault="00B77585" w:rsidP="004B2B8E">
      <w:pPr>
        <w:pStyle w:val="a4"/>
        <w:shd w:val="clear" w:color="auto" w:fill="auto"/>
        <w:tabs>
          <w:tab w:val="left" w:pos="568"/>
        </w:tabs>
        <w:spacing w:before="0"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B77585" w:rsidRPr="008E6986" w:rsidRDefault="00B77585" w:rsidP="004B2B8E">
      <w:pPr>
        <w:pStyle w:val="a4"/>
        <w:shd w:val="clear" w:color="auto" w:fill="auto"/>
        <w:spacing w:before="0" w:after="0" w:line="360" w:lineRule="auto"/>
        <w:ind w:left="20" w:right="20" w:firstLine="56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lastRenderedPageBreak/>
        <w:t xml:space="preserve">Если нарушения прав участников образовательных отношений возникли вследствие принятия решения </w:t>
      </w:r>
      <w:r w:rsidR="00FB0359">
        <w:rPr>
          <w:rStyle w:val="a3"/>
          <w:rFonts w:ascii="Times New Roman" w:hAnsi="Times New Roman"/>
          <w:color w:val="000000"/>
          <w:sz w:val="24"/>
          <w:szCs w:val="24"/>
        </w:rPr>
        <w:t>ОУ</w:t>
      </w: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, в том числе,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B77585" w:rsidRPr="008E6986" w:rsidRDefault="00B77585" w:rsidP="004B2B8E">
      <w:pPr>
        <w:pStyle w:val="a4"/>
        <w:shd w:val="clear" w:color="auto" w:fill="auto"/>
        <w:spacing w:before="0" w:after="0" w:line="360" w:lineRule="auto"/>
        <w:ind w:left="20" w:right="20" w:firstLine="56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подающего жалобу или его законного представителя.</w:t>
      </w:r>
    </w:p>
    <w:p w:rsidR="00B77585" w:rsidRPr="008E6986" w:rsidRDefault="00B77585" w:rsidP="004B2B8E">
      <w:pPr>
        <w:pStyle w:val="a4"/>
        <w:shd w:val="clear" w:color="auto" w:fill="auto"/>
        <w:spacing w:before="0" w:after="0"/>
        <w:ind w:left="20" w:right="20" w:firstLine="56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15. Решение Комиссии оформляется протоколом.</w:t>
      </w:r>
    </w:p>
    <w:p w:rsidR="00B77585" w:rsidRPr="008E6986" w:rsidRDefault="00B77585" w:rsidP="004B2B8E">
      <w:pPr>
        <w:pStyle w:val="a4"/>
        <w:shd w:val="clear" w:color="auto" w:fill="auto"/>
        <w:spacing w:before="0" w:after="0"/>
        <w:ind w:left="20" w:right="20" w:firstLine="56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B77585" w:rsidRPr="008E6986" w:rsidRDefault="00B77585" w:rsidP="004B2B8E">
      <w:pPr>
        <w:pStyle w:val="a4"/>
        <w:shd w:val="clear" w:color="auto" w:fill="auto"/>
        <w:spacing w:before="0" w:after="0" w:line="360" w:lineRule="auto"/>
        <w:ind w:left="20" w:right="20" w:firstLine="560"/>
        <w:jc w:val="both"/>
        <w:rPr>
          <w:rFonts w:ascii="Times New Roman" w:hAnsi="Times New Roman"/>
          <w:sz w:val="24"/>
          <w:szCs w:val="24"/>
        </w:rPr>
      </w:pPr>
      <w:r w:rsidRPr="008E6986">
        <w:rPr>
          <w:rStyle w:val="a3"/>
          <w:rFonts w:ascii="Times New Roman" w:hAnsi="Times New Roman"/>
          <w:color w:val="000000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B77585" w:rsidRPr="008E6986" w:rsidRDefault="00B77585" w:rsidP="004B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585" w:rsidRPr="008E6986" w:rsidRDefault="00B77585" w:rsidP="004B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986">
        <w:rPr>
          <w:rFonts w:ascii="Times New Roman" w:hAnsi="Times New Roman" w:cs="Times New Roman"/>
          <w:sz w:val="24"/>
          <w:szCs w:val="24"/>
        </w:rPr>
        <w:t xml:space="preserve">Данный локальный акт вступает в силу с момента его </w:t>
      </w:r>
      <w:r w:rsidR="002F6B63" w:rsidRPr="008E6986">
        <w:rPr>
          <w:rFonts w:ascii="Times New Roman" w:hAnsi="Times New Roman" w:cs="Times New Roman"/>
          <w:sz w:val="24"/>
          <w:szCs w:val="24"/>
        </w:rPr>
        <w:t>утверждения</w:t>
      </w:r>
      <w:r w:rsidRPr="008E6986">
        <w:rPr>
          <w:rFonts w:ascii="Times New Roman" w:hAnsi="Times New Roman" w:cs="Times New Roman"/>
          <w:sz w:val="24"/>
          <w:szCs w:val="24"/>
        </w:rPr>
        <w:t>.</w:t>
      </w:r>
    </w:p>
    <w:p w:rsidR="00B77585" w:rsidRPr="008E6986" w:rsidRDefault="00B77585" w:rsidP="00566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7585" w:rsidRPr="008E6986" w:rsidRDefault="00B77585" w:rsidP="00566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B77585" w:rsidRPr="008E6986" w:rsidSect="008E6986">
      <w:footerReference w:type="even" r:id="rId8"/>
      <w:footerReference w:type="default" r:id="rId9"/>
      <w:pgSz w:w="11906" w:h="16838"/>
      <w:pgMar w:top="567" w:right="74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85" w:rsidRDefault="00F83285">
      <w:r>
        <w:separator/>
      </w:r>
    </w:p>
  </w:endnote>
  <w:endnote w:type="continuationSeparator" w:id="0">
    <w:p w:rsidR="00F83285" w:rsidRDefault="00F8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85" w:rsidRDefault="00853902" w:rsidP="00391E50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B77585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B77585" w:rsidRDefault="00B77585" w:rsidP="00C5698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85" w:rsidRDefault="00853902" w:rsidP="00391E50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B77585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955898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B77585" w:rsidRDefault="00B77585" w:rsidP="00C569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85" w:rsidRDefault="00F83285">
      <w:r>
        <w:separator/>
      </w:r>
    </w:p>
  </w:footnote>
  <w:footnote w:type="continuationSeparator" w:id="0">
    <w:p w:rsidR="00F83285" w:rsidRDefault="00F8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6DA"/>
    <w:rsid w:val="000209B3"/>
    <w:rsid w:val="00041C4C"/>
    <w:rsid w:val="00074C95"/>
    <w:rsid w:val="000A5870"/>
    <w:rsid w:val="000E10F7"/>
    <w:rsid w:val="00125DBC"/>
    <w:rsid w:val="00127809"/>
    <w:rsid w:val="001569B5"/>
    <w:rsid w:val="001B3E96"/>
    <w:rsid w:val="00264B4E"/>
    <w:rsid w:val="002B38D4"/>
    <w:rsid w:val="002F6B63"/>
    <w:rsid w:val="0030398F"/>
    <w:rsid w:val="00391E50"/>
    <w:rsid w:val="003C2529"/>
    <w:rsid w:val="003D0402"/>
    <w:rsid w:val="004B2B8E"/>
    <w:rsid w:val="004B3D73"/>
    <w:rsid w:val="004F0764"/>
    <w:rsid w:val="004F6AF8"/>
    <w:rsid w:val="005033D8"/>
    <w:rsid w:val="00507D87"/>
    <w:rsid w:val="00553D53"/>
    <w:rsid w:val="005666DA"/>
    <w:rsid w:val="005A73B7"/>
    <w:rsid w:val="005F7776"/>
    <w:rsid w:val="00685836"/>
    <w:rsid w:val="006C1F44"/>
    <w:rsid w:val="006D145C"/>
    <w:rsid w:val="007124CF"/>
    <w:rsid w:val="00853902"/>
    <w:rsid w:val="008E6986"/>
    <w:rsid w:val="00924EFE"/>
    <w:rsid w:val="00955898"/>
    <w:rsid w:val="00991363"/>
    <w:rsid w:val="009A51B1"/>
    <w:rsid w:val="009B4C83"/>
    <w:rsid w:val="009E3158"/>
    <w:rsid w:val="00A24388"/>
    <w:rsid w:val="00AB64CD"/>
    <w:rsid w:val="00AD2555"/>
    <w:rsid w:val="00B63EBA"/>
    <w:rsid w:val="00B77585"/>
    <w:rsid w:val="00C352D0"/>
    <w:rsid w:val="00C5698A"/>
    <w:rsid w:val="00C75E44"/>
    <w:rsid w:val="00CC2726"/>
    <w:rsid w:val="00D12791"/>
    <w:rsid w:val="00D60E39"/>
    <w:rsid w:val="00D706EA"/>
    <w:rsid w:val="00DB60FE"/>
    <w:rsid w:val="00DB69CA"/>
    <w:rsid w:val="00DD2F4F"/>
    <w:rsid w:val="00E44BE3"/>
    <w:rsid w:val="00F316D2"/>
    <w:rsid w:val="00F83285"/>
    <w:rsid w:val="00FA40BB"/>
    <w:rsid w:val="00FB0359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F0180"/>
  <w15:docId w15:val="{3F4BBB1F-53FC-4873-8A32-E33A0080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D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uiPriority w:val="99"/>
    <w:rsid w:val="005666D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5666DA"/>
    <w:rPr>
      <w:rFonts w:ascii="Lucida Sans Unicode" w:hAnsi="Lucida Sans Unicode" w:cs="Times New Roman"/>
      <w:spacing w:val="-8"/>
      <w:sz w:val="18"/>
      <w:szCs w:val="18"/>
      <w:shd w:val="clear" w:color="auto" w:fill="FFFFFF"/>
    </w:rPr>
  </w:style>
  <w:style w:type="paragraph" w:styleId="a4">
    <w:name w:val="Body Text"/>
    <w:basedOn w:val="a"/>
    <w:link w:val="a3"/>
    <w:uiPriority w:val="99"/>
    <w:rsid w:val="005666DA"/>
    <w:pPr>
      <w:widowControl w:val="0"/>
      <w:shd w:val="clear" w:color="auto" w:fill="FFFFFF"/>
      <w:spacing w:before="60" w:after="240" w:line="255" w:lineRule="exact"/>
      <w:jc w:val="center"/>
    </w:pPr>
    <w:rPr>
      <w:rFonts w:ascii="Lucida Sans Unicode" w:hAnsi="Lucida Sans Unicode" w:cs="Times New Roman"/>
      <w:spacing w:val="-8"/>
      <w:sz w:val="18"/>
      <w:szCs w:val="18"/>
    </w:rPr>
  </w:style>
  <w:style w:type="character" w:customStyle="1" w:styleId="BodyTextChar1">
    <w:name w:val="Body Text Char1"/>
    <w:uiPriority w:val="99"/>
    <w:semiHidden/>
    <w:locked/>
    <w:rsid w:val="002B38D4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locked/>
    <w:rsid w:val="005666DA"/>
    <w:rPr>
      <w:rFonts w:ascii="Calibri" w:hAnsi="Calibri" w:cs="Calibri"/>
    </w:rPr>
  </w:style>
  <w:style w:type="character" w:customStyle="1" w:styleId="3">
    <w:name w:val="Основной текст (3)_"/>
    <w:link w:val="30"/>
    <w:uiPriority w:val="99"/>
    <w:locked/>
    <w:rsid w:val="005666DA"/>
    <w:rPr>
      <w:rFonts w:ascii="Lucida Sans Unicode" w:hAnsi="Lucida Sans Unicode" w:cs="Times New Roman"/>
      <w:spacing w:val="-1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666DA"/>
    <w:pPr>
      <w:widowControl w:val="0"/>
      <w:shd w:val="clear" w:color="auto" w:fill="FFFFFF"/>
      <w:spacing w:before="240" w:after="60" w:line="240" w:lineRule="atLeast"/>
      <w:jc w:val="center"/>
    </w:pPr>
    <w:rPr>
      <w:rFonts w:ascii="Lucida Sans Unicode" w:hAnsi="Lucida Sans Unicode" w:cs="Times New Roman"/>
      <w:spacing w:val="-11"/>
    </w:rPr>
  </w:style>
  <w:style w:type="table" w:styleId="a5">
    <w:name w:val="Table Grid"/>
    <w:basedOn w:val="a1"/>
    <w:uiPriority w:val="99"/>
    <w:rsid w:val="005666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C569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B38D4"/>
    <w:rPr>
      <w:rFonts w:cs="Calibri"/>
      <w:lang w:eastAsia="en-US"/>
    </w:rPr>
  </w:style>
  <w:style w:type="character" w:styleId="a8">
    <w:name w:val="page number"/>
    <w:uiPriority w:val="99"/>
    <w:rsid w:val="00C569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9994-9AFE-4361-88D5-D4033BD1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"Большеазясьская СОШ"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Горячкин С А</dc:creator>
  <cp:keywords/>
  <dc:description/>
  <cp:lastModifiedBy>Школа</cp:lastModifiedBy>
  <cp:revision>21</cp:revision>
  <cp:lastPrinted>2017-04-20T15:04:00Z</cp:lastPrinted>
  <dcterms:created xsi:type="dcterms:W3CDTF">2013-12-07T10:40:00Z</dcterms:created>
  <dcterms:modified xsi:type="dcterms:W3CDTF">2020-04-17T11:18:00Z</dcterms:modified>
</cp:coreProperties>
</file>