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Краткосрочный проект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«Круглая неделька»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  Вишнякова М.Ю.</w:t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Фотоотчет к проекту:</w:t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E92FB" wp14:editId="00F955F1">
            <wp:extent cx="4819650" cy="7901487"/>
            <wp:effectExtent l="0" t="0" r="0" b="4445"/>
            <wp:docPr id="8" name="Рисунок 8" descr="https://i.mycdn.me/i?r=AyH4iRPQ2q0otWIFepML2LxRua4DDaOd85NoiR9kWWPs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ua4DDaOd85NoiR9kWWPsQ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90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30A9FA" wp14:editId="73BA2093">
            <wp:extent cx="5362575" cy="9525000"/>
            <wp:effectExtent l="0" t="0" r="9525" b="0"/>
            <wp:docPr id="5" name="Рисунок 5" descr="https://i.mycdn.me/i?r=AyH4iRPQ2q0otWIFepML2LxRk_Zj9eYK6-FpTZ9aSBBi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k_Zj9eYK6-FpTZ9aSBBi5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956602" wp14:editId="35AAC16E">
            <wp:extent cx="5940425" cy="8862298"/>
            <wp:effectExtent l="0" t="0" r="3175" b="0"/>
            <wp:docPr id="6" name="Рисунок 6" descr="https://i.mycdn.me/i?r=AyH4iRPQ2q0otWIFepML2LxRCV4mG0j8tXzmdxi9sa7s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CV4mG0j8tXzmdxi9sa7s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C54D14" wp14:editId="642DB77B">
            <wp:extent cx="5362575" cy="9525000"/>
            <wp:effectExtent l="0" t="0" r="9525" b="0"/>
            <wp:docPr id="7" name="Рисунок 7" descr="https://i.mycdn.me/i?r=AyH4iRPQ2q0otWIFepML2LxRsmn9BTi5GeFMuUnpfVAq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smn9BTi5GeFMuUnpfVAqH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C92791" wp14:editId="27028CDE">
            <wp:extent cx="5362575" cy="9525000"/>
            <wp:effectExtent l="0" t="0" r="9525" b="0"/>
            <wp:docPr id="4" name="Рисунок 4" descr="https://i.mycdn.me/i?r=AyH4iRPQ2q0otWIFepML2LxRkd-aovr3h9zUVfL_z89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kd-aovr3h9zUVfL_z89bf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B768BD" wp14:editId="2D160DF8">
            <wp:extent cx="5940425" cy="7793838"/>
            <wp:effectExtent l="0" t="0" r="3175" b="0"/>
            <wp:docPr id="3" name="Рисунок 3" descr="https://i.mycdn.me/i?r=AyH4iRPQ2q0otWIFepML2LxRKsQhX_-Uz0P7Cqebj3od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KsQhX_-Uz0P7Cqebj3od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ECAB62" wp14:editId="69BBBCDA">
            <wp:extent cx="5362575" cy="8153400"/>
            <wp:effectExtent l="0" t="0" r="9525" b="0"/>
            <wp:docPr id="2" name="Рисунок 2" descr="https://i.mycdn.me/i?r=AyH4iRPQ2q0otWIFepML2LxRPN3Ls104FsIK7YDP20F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PN3Ls104FsIK7YDP20Fu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35574D" wp14:editId="76023490">
            <wp:extent cx="5940425" cy="7973370"/>
            <wp:effectExtent l="0" t="0" r="3175" b="8890"/>
            <wp:docPr id="1" name="Рисунок 1" descr="https://i.mycdn.me/i?r=AyH4iRPQ2q0otWIFepML2LxRGXQMlCwHCMuDLgJB8ZT6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XQMlCwHCMuDLgJB8ZT6y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Актуальность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Актуальность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проекта заключается в создании условий для организации видов деятельности, способствующих развитию математических представлений, мышления, речи и детского творчества и превращение получения знаний в сказку и игру, которая дарит детям радость.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Тема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проекта была выбрана не случайно. Во время занятий, режимных моментов мы стали замечать, что многие дети, затрудняются найти геометрические фигуры в окружающей обстановке, не могут сказать, на какую геометрическую фигуру похож тот или иной предмет.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Тип проекта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познавательно -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творческий.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Сроки реализации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 краткосрочный проект (1.02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.21 г.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– 12.02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.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21 г.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)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Участники проекта: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д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ети 2 младшей группы, 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воспитатель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, родители.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Возраст детей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– 3-4 года.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Ресурсное обеспечение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Материально – техническая база.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Цель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: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Повышение у детей младшего дошкольного возраста интереса к математике, посредством создания условий для исследовательской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деятельности по изучению геометрических фигур во взаимосвязи с окружающей жизнью, с предметами ближайшего окружения.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Задачи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формировать у детей умения включаться в разнообразную совместную деятельность, использовать знания о геометрических фигурах, а также умение доводить начатое дело до конца, развивать творческий потенциал детей средствами проектной деятельности;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развивать внимание, память, речь, воображение и мелкую моторику рук при различных видах продуктивной деятельности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iCs/>
          <w:color w:val="000000"/>
          <w:sz w:val="24"/>
          <w:szCs w:val="24"/>
          <w:lang w:eastAsia="ru-RU"/>
        </w:rPr>
        <w:t>(аппликация, рисование, конструирование, и др.)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;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накапливать сенсорный опыт в ходе ознакомления детей с геометрическими фигурами.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обогащение и активизация словаря математическими терминами;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-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способствовать развитию познавательной и творческой активности, любознательности;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расширять</w:t>
      </w: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кругозор и обогащать словарный запас детей, развивать связную речь.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План реализации проекта</w:t>
      </w:r>
    </w:p>
    <w:p w:rsidR="00F42A03" w:rsidRPr="00F42A03" w:rsidRDefault="00F42A03" w:rsidP="00F42A03">
      <w:pPr>
        <w:spacing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Организационно – подготовительный этап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(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1.02.2021 г. - 5.02. 2021 г.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)</w:t>
      </w:r>
    </w:p>
    <w:tbl>
      <w:tblPr>
        <w:tblW w:w="63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6"/>
        <w:gridCol w:w="30"/>
        <w:gridCol w:w="3864"/>
      </w:tblGrid>
      <w:tr w:rsidR="00F42A03" w:rsidRPr="00F42A03" w:rsidTr="00F42A03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Познавательная,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 с детьми: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что похож круг?»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с детьми - Обучающая презентация для детей младшего дошкольного возраста «Фигуры вокруг нас».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Развивающее видео для детей «Круг и круглые предметы».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 «Прокати квадрат и круг»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 цветочек из кругов», «Создай узор из разных кругов»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«Волшебство мыльных пузырей» (рисование мыльными пузырями);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«Веселые кружочки» (рисование стаканчиками);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«Солнышко лучистое»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r w:rsidR="00060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«Снеговик»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 «Снеговик» (из ватных дисков), «Котенок».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 «Магазин»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пальчиковые игры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«Ровным кругом друг за другом», «Я рисую солнце»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«Подбери по цвету», «Гусеница», «Собери предмет круглой формы», лото «Цвета и фигуры», «Подбери по ц</w:t>
            </w:r>
            <w:r w:rsidR="00060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вету и форме», «Цвета и форма».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Дидактические, словесные игры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«Большие и маленькие», «Найди лишнюю фигуру», «Чудесный мешочек», «Построим фигуру», «Найди предмет круглой формы», «На что похоже».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r w:rsidR="00060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ситуация «Солнышко»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художественной литературы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заучивание стихотворений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«Круглый круг похож на мяч»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 «</w:t>
            </w:r>
            <w:proofErr w:type="gramStart"/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про фигуры</w:t>
            </w:r>
            <w:proofErr w:type="gramEnd"/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«Письмо от Незнайки» «Кто главнее?», «Как поссорились фигуры».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про геометрические фигуры.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 фото, репродукций, иллюстраций похожих на круг.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 - хореографическая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музыки «Встаньте дети, встаньте в круг»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оптимальную двигательную активность детей в течение всего дня, используя подвижные (на прогулке, в зале; спортивные, народные игры и физические упражнения).</w:t>
            </w:r>
          </w:p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</w:t>
            </w:r>
            <w:r w:rsidR="00060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«Соберитесь по цвету», «Попади в корзину», «Попади в обруч»,</w:t>
            </w:r>
            <w:r w:rsidR="00060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«Светофор».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– забавы «Веселые, мыльные пузыри»</w:t>
            </w:r>
          </w:p>
        </w:tc>
      </w:tr>
      <w:tr w:rsidR="00F42A03" w:rsidRPr="00F42A03" w:rsidTr="00F42A0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42A03" w:rsidRPr="00F42A03" w:rsidRDefault="00F42A03" w:rsidP="00F42A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Дыхательная гимнастика «Сдуй </w:t>
            </w:r>
            <w:r w:rsidR="000600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кружок», «Бабочка и цветы» и т.</w:t>
            </w: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</w:p>
          <w:p w:rsidR="00F42A03" w:rsidRPr="00F42A03" w:rsidRDefault="00F42A03" w:rsidP="00F42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по массажным дорожкам «По желтой, зеленой дорожке»</w:t>
            </w:r>
          </w:p>
        </w:tc>
      </w:tr>
    </w:tbl>
    <w:p w:rsidR="00060052" w:rsidRDefault="00060052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Работа с родителями: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Участие родителей в пополнении предметно – развивающей среды: книжного уголка (сказки, стихотворения, рассказы по теме).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Рекомендация «Разучивание с детьми стихотворений по теме».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- Буклет «Веселая математика дома»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Основной этап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 (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8.02.21 г. – 12.02.21 г.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)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Художественное творчество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proofErr w:type="gramStart"/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Выставка детских работ: рисунки «Волшебство мыльных пузырей»; лепка «Снеговик»; аппликация «Котенок»</w:t>
      </w:r>
      <w:proofErr w:type="gramEnd"/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Коммуникативная деятельность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Заучивание стихотворения «Нет углов у меня…».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Заключительный этап (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12.02.21г.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)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Коллективная работа детей коллаж в технике «Рисуем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кругами», «Круглые предметы»</w:t>
      </w:r>
    </w:p>
    <w:p w:rsidR="00F42A03" w:rsidRPr="00F42A03" w:rsidRDefault="00F42A03" w:rsidP="00F42A03">
      <w:pPr>
        <w:spacing w:after="24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Итог проекта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 ходе реализации проекта у детей младшего дошкольного возраста активизировался познавательный интерес к окружающему миру. Дети проявили интерес к общению с взрослым, активно подражают им в действиях, что будет способствовать развитию мелкой и крупной моторики.</w:t>
      </w:r>
    </w:p>
    <w:p w:rsidR="00F42A03" w:rsidRPr="00F42A03" w:rsidRDefault="00060052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</w:t>
      </w:r>
      <w:r w:rsidR="00F42A03"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ачественное усвоение детьми знаний по теме «Геометрические фигуры»;</w:t>
      </w:r>
    </w:p>
    <w:p w:rsidR="00F42A03" w:rsidRPr="00F42A03" w:rsidRDefault="00060052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</w:t>
      </w:r>
      <w:r w:rsidR="00F42A03"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овышение коммуникативных способностей детей;</w:t>
      </w:r>
    </w:p>
    <w:p w:rsidR="00F42A03" w:rsidRPr="00F42A03" w:rsidRDefault="00060052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В</w:t>
      </w:r>
      <w:r w:rsidR="00F42A03"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овлечение и активизация родителей;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Обобщение: у геометрической фигуры «Круг» нет углов.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Продукт проекта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рисунки «Волшебство мыльных пузырей»;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лепка «Снеговик»;</w:t>
      </w:r>
    </w:p>
    <w:p w:rsidR="00F42A03" w:rsidRDefault="00F42A03" w:rsidP="00060052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аппликация «Котенок»</w:t>
      </w:r>
    </w:p>
    <w:p w:rsidR="00060052" w:rsidRPr="00F42A03" w:rsidRDefault="00060052" w:rsidP="00060052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коллаж в технике «Рисуем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 xml:space="preserve"> </w:t>
      </w: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кругами», «Круглые предметы»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lastRenderedPageBreak/>
        <w:t>Список литературы</w:t>
      </w:r>
      <w:r w:rsidR="00060052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: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Дидактические игры и занятия в ДОУ. ТЦ Учитель.</w:t>
      </w:r>
    </w:p>
    <w:p w:rsidR="00F42A03" w:rsidRPr="00F42A03" w:rsidRDefault="00F42A03" w:rsidP="00060052">
      <w:pPr>
        <w:spacing w:after="240"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Логика и математика для дошкольников. Детство.</w:t>
      </w:r>
    </w:p>
    <w:p w:rsidR="00F42A03" w:rsidRPr="00F42A03" w:rsidRDefault="00F42A03" w:rsidP="00060052">
      <w:pPr>
        <w:spacing w:line="240" w:lineRule="auto"/>
        <w:jc w:val="both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  <w:r w:rsidRPr="00F42A03"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  <w:t>Е. Б. Колесникова Форма и цвет.</w:t>
      </w:r>
    </w:p>
    <w:p w:rsidR="00C66822" w:rsidRDefault="00C66822" w:rsidP="00060052">
      <w:pPr>
        <w:jc w:val="both"/>
      </w:pPr>
      <w:bookmarkStart w:id="0" w:name="_GoBack"/>
      <w:bookmarkEnd w:id="0"/>
    </w:p>
    <w:sectPr w:rsidR="00C66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03"/>
    <w:rsid w:val="00060052"/>
    <w:rsid w:val="00C66822"/>
    <w:rsid w:val="00F4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1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6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1</cp:revision>
  <dcterms:created xsi:type="dcterms:W3CDTF">2021-02-13T15:30:00Z</dcterms:created>
  <dcterms:modified xsi:type="dcterms:W3CDTF">2021-02-13T16:01:00Z</dcterms:modified>
</cp:coreProperties>
</file>