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1" w:rsidRDefault="00091726" w:rsidP="00973F41">
      <w:pPr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5053"/>
            <wp:effectExtent l="0" t="0" r="0" b="0"/>
            <wp:docPr id="2" name="Рисунок 2" descr="C:\Users\User\Desktop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06420C" w:rsidRDefault="0006420C" w:rsidP="00973F41">
      <w:r>
        <w:rPr>
          <w:rStyle w:val="a5"/>
          <w:sz w:val="28"/>
          <w:szCs w:val="28"/>
        </w:rPr>
        <w:t>Пояснительная записка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autoSpaceDE w:val="0"/>
        <w:autoSpaceDN w:val="0"/>
        <w:adjustRightInd w:val="0"/>
        <w:ind w:firstLine="567"/>
        <w:jc w:val="both"/>
      </w:pPr>
      <w:r>
        <w:t>Дополнительная общеразвивающая общеобразовательная программа в области физической культуры и спорта по волейболу,</w:t>
      </w:r>
      <w:r w:rsidRPr="0006420C">
        <w:rPr>
          <w:bCs/>
        </w:rPr>
        <w:t xml:space="preserve"> </w:t>
      </w:r>
      <w:r>
        <w:rPr>
          <w:bCs/>
        </w:rPr>
        <w:t xml:space="preserve">разработана в соответствии с </w:t>
      </w:r>
      <w:r>
        <w:t>нормативными документами: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Федеральный Закон от 29.12.2012 № 273-ФЗ «Об образовании в РФ»;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Концепция развития дополнительного образования детей (Распоряжение Правительства РФ от 4 сентября 2014 г. № 1726-р);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420C" w:rsidRDefault="0006420C" w:rsidP="0006420C">
      <w:pPr>
        <w:pStyle w:val="a3"/>
        <w:ind w:firstLine="708"/>
        <w:jc w:val="both"/>
      </w:pPr>
      <w:r>
        <w:t>Программа имеет</w:t>
      </w:r>
      <w:r w:rsidRPr="0006420C">
        <w:t xml:space="preserve"> </w:t>
      </w:r>
      <w:r w:rsidRPr="0006420C">
        <w:rPr>
          <w:iCs/>
        </w:rPr>
        <w:t>физкультурно-спортивную направленность</w:t>
      </w:r>
      <w:r>
        <w:rPr>
          <w:i/>
          <w:iCs/>
        </w:rPr>
        <w:t xml:space="preserve">, </w:t>
      </w:r>
      <w:r>
        <w:t xml:space="preserve"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>
        <w:rPr>
          <w:bCs/>
        </w:rPr>
        <w:t>важное значение</w:t>
      </w:r>
      <w:proofErr w:type="gramEnd"/>
      <w:r>
        <w:rPr>
          <w:bCs/>
        </w:rPr>
        <w:t xml:space="preserve"> для воспитания дружбы и товарищества, привычки подчинять свои действия интересам коллектива.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>
        <w:rPr>
          <w:bCs/>
        </w:rPr>
        <w:t>мобилизовывать</w:t>
      </w:r>
      <w:proofErr w:type="spellEnd"/>
      <w:r>
        <w:rPr>
          <w:bCs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Эти </w:t>
      </w:r>
      <w:r>
        <w:rPr>
          <w:bCs/>
          <w:iCs/>
        </w:rPr>
        <w:t>особенности</w:t>
      </w:r>
      <w:r>
        <w:rPr>
          <w:bCs/>
        </w:rPr>
        <w:t xml:space="preserve"> волейбола создают благоприятные условия для воспитания у </w:t>
      </w:r>
      <w:proofErr w:type="gramStart"/>
      <w:r>
        <w:rPr>
          <w:bCs/>
        </w:rPr>
        <w:t>занимающихся</w:t>
      </w:r>
      <w:proofErr w:type="gramEnd"/>
      <w:r>
        <w:rPr>
          <w:bCs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Теоретическая подготовка юных волейболистов должна включать в себя и вопросы основ знаний, таких как: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гигиена;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профилактика травматизма;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правила игры,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lastRenderedPageBreak/>
        <w:t>сведения об истории волейбола,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сведения о современных передовых волейболистах, командах.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proofErr w:type="gramStart"/>
      <w:r>
        <w:rPr>
          <w:iCs/>
        </w:rPr>
        <w:t>Актуальность</w:t>
      </w:r>
      <w:r>
        <w:t xml:space="preserve"> 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кружке, секции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 </w:t>
      </w:r>
      <w:proofErr w:type="gramEnd"/>
    </w:p>
    <w:p w:rsidR="0006420C" w:rsidRDefault="0006420C" w:rsidP="0006420C">
      <w:pPr>
        <w:pStyle w:val="a3"/>
        <w:ind w:firstLine="708"/>
        <w:jc w:val="both"/>
      </w:pPr>
      <w:r>
        <w:rPr>
          <w:iCs/>
        </w:rPr>
        <w:t>Педагогическая целесообразность</w:t>
      </w:r>
      <w:r>
        <w:t xml:space="preserve"> позволяет решить проблему занятости свободного времени детей, проблему формирования физических качеств, пробуждения интереса детей к новой деятельности в области физической культуры и спорта. </w:t>
      </w:r>
    </w:p>
    <w:p w:rsidR="0006420C" w:rsidRDefault="0006420C" w:rsidP="0006420C">
      <w:pPr>
        <w:pStyle w:val="a3"/>
        <w:ind w:firstLine="708"/>
        <w:jc w:val="both"/>
      </w:pPr>
      <w: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</w:t>
      </w:r>
      <w:r w:rsidR="00112481">
        <w:t>иподинамия. Данная программа</w:t>
      </w:r>
      <w:r w:rsidR="00AB549B">
        <w:t>,</w:t>
      </w:r>
      <w:r>
        <w:t xml:space="preserve"> направленная на удовлетворение потребностей в движении, оздоровлении и поддержании функциональности организма. </w:t>
      </w:r>
    </w:p>
    <w:p w:rsidR="0006420C" w:rsidRDefault="0006420C" w:rsidP="0006420C">
      <w:pPr>
        <w:pStyle w:val="a3"/>
        <w:jc w:val="both"/>
      </w:pPr>
      <w:r>
        <w:rPr>
          <w:b/>
          <w:bCs/>
          <w:u w:val="single"/>
        </w:rPr>
        <w:t>Цели программы: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06420C" w:rsidRDefault="0006420C" w:rsidP="0006420C">
      <w:pPr>
        <w:pStyle w:val="a3"/>
        <w:jc w:val="both"/>
      </w:pPr>
      <w:r>
        <w:t xml:space="preserve">Достижению данных целей способствует решение следующих </w:t>
      </w:r>
      <w:r>
        <w:rPr>
          <w:b/>
          <w:bCs/>
          <w:u w:val="single"/>
        </w:rPr>
        <w:t>задач</w:t>
      </w:r>
      <w:r>
        <w:t xml:space="preserve">: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образовательные: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жизненно важным двигательным умениям и навыкам;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правильному выполнению упражнений.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развивающие: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способствовать укреплению здоровья;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содействовать гармоничному физическому развитию;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развивать двигательные способности детей;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воспитательные: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прививать любовь к спорту, навыки здорового образа жизни;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чувство ответственности за себя;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нравственные и волевые качества. </w:t>
      </w:r>
    </w:p>
    <w:p w:rsidR="0006420C" w:rsidRDefault="0006420C" w:rsidP="0006420C">
      <w:pPr>
        <w:pStyle w:val="a3"/>
        <w:jc w:val="both"/>
      </w:pPr>
      <w:r>
        <w:t xml:space="preserve">Практический раздел программы предусматривает: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овладение техникой основных приёмов нападения и защиты;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формирование навыков деятельности игрока совместно с партнёрами на основе взаимопонимания и согласования;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приобретения навыков организации и проведения самостоятельных занятий по волейболу;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>содействие общему физическому развитию и направленное совершенствование физических каче</w:t>
      </w:r>
      <w:proofErr w:type="gramStart"/>
      <w:r>
        <w:t>ств пр</w:t>
      </w:r>
      <w:proofErr w:type="gramEnd"/>
      <w:r>
        <w:t xml:space="preserve">именительно к данному виду спорта. </w:t>
      </w:r>
    </w:p>
    <w:p w:rsidR="00AB549B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t>Объем и сроки освоения программы:</w:t>
      </w:r>
      <w:r>
        <w:rPr>
          <w:color w:val="000000"/>
        </w:rPr>
        <w:t xml:space="preserve"> программ</w:t>
      </w:r>
      <w:r w:rsidR="00AB549B">
        <w:rPr>
          <w:color w:val="000000"/>
        </w:rPr>
        <w:t>а рассчитана на 1 год или несколько лет</w:t>
      </w:r>
      <w:r>
        <w:rPr>
          <w:color w:val="000000"/>
        </w:rPr>
        <w:t xml:space="preserve"> обучения. Объем учебной нагрузки для г</w:t>
      </w:r>
      <w:r w:rsidR="00AB549B">
        <w:rPr>
          <w:color w:val="000000"/>
        </w:rPr>
        <w:t>рупп первого года обучения – 192 часа</w:t>
      </w:r>
    </w:p>
    <w:p w:rsidR="0006420C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lastRenderedPageBreak/>
        <w:t>Возраст детей, участвующих в реализации программы</w:t>
      </w:r>
      <w:r w:rsidR="00112481">
        <w:rPr>
          <w:color w:val="000000"/>
        </w:rPr>
        <w:t xml:space="preserve"> 8</w:t>
      </w:r>
      <w:r>
        <w:rPr>
          <w:color w:val="000000"/>
        </w:rPr>
        <w:t xml:space="preserve"> – 18 лет:</w:t>
      </w:r>
      <w:r>
        <w:t xml:space="preserve"> В секцию принимаются все желающие, не имеющие медицинских противопоказаний.</w:t>
      </w:r>
    </w:p>
    <w:p w:rsidR="0006420C" w:rsidRDefault="0006420C" w:rsidP="0006420C">
      <w:pPr>
        <w:pStyle w:val="a3"/>
        <w:ind w:firstLine="708"/>
        <w:jc w:val="both"/>
      </w:pPr>
      <w:r>
        <w:t>Обучение проводится в форме учебно-тренир</w:t>
      </w:r>
      <w:r w:rsidR="00112481">
        <w:t>овочных и теоретических занятий</w:t>
      </w:r>
      <w:r>
        <w:t xml:space="preserve">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практики. </w:t>
      </w:r>
    </w:p>
    <w:p w:rsidR="0006420C" w:rsidRDefault="0006420C" w:rsidP="0006420C">
      <w:pPr>
        <w:pStyle w:val="a3"/>
        <w:ind w:firstLine="708"/>
        <w:jc w:val="both"/>
      </w:pPr>
      <w:r>
        <w:t>Основным документом, регламентирующим учебно-воспитат</w:t>
      </w:r>
      <w:r w:rsidR="00112481">
        <w:t>ельный процесс, является</w:t>
      </w:r>
      <w:r>
        <w:t xml:space="preserve"> программа, составленная для каждого года обучения и вида физической подготовки. </w:t>
      </w:r>
    </w:p>
    <w:p w:rsidR="0006420C" w:rsidRDefault="0006420C" w:rsidP="0006420C">
      <w:pPr>
        <w:pStyle w:val="a3"/>
        <w:ind w:firstLine="708"/>
        <w:jc w:val="both"/>
      </w:pPr>
      <w:r>
        <w:t>Учебно-воспитательный проце</w:t>
      </w:r>
      <w:proofErr w:type="gramStart"/>
      <w:r>
        <w:t>сс вкл</w:t>
      </w:r>
      <w:proofErr w:type="gramEnd"/>
      <w:r>
        <w:t>ючает в себя обучение по программам трех образовательных  ступеней. Недельная нагрузка и количество часов зависят от уровня и года обучения группы.</w:t>
      </w:r>
    </w:p>
    <w:p w:rsidR="0006420C" w:rsidRDefault="0006420C" w:rsidP="0006420C">
      <w:pPr>
        <w:pStyle w:val="a3"/>
        <w:ind w:firstLine="708"/>
        <w:jc w:val="both"/>
      </w:pPr>
      <w:r>
        <w:t>Перевод каждого учащегося в группу следующего года обучения осуществляется решением педагогического совета по результатам контрольных нормативов, принятых в конце учебного года. В случае несоответствия показателей, обучающийся будет повторно заниматься в группе этого же года обучения.</w:t>
      </w:r>
    </w:p>
    <w:p w:rsidR="0006420C" w:rsidRDefault="0006420C" w:rsidP="00112481">
      <w:pPr>
        <w:pStyle w:val="a3"/>
        <w:ind w:firstLine="708"/>
        <w:jc w:val="both"/>
      </w:pPr>
      <w:r>
        <w:t xml:space="preserve">Медицинский контроль здоровья учащихся осуществляется на основании справок от врача. </w:t>
      </w:r>
    </w:p>
    <w:p w:rsidR="0006420C" w:rsidRDefault="0006420C" w:rsidP="0006420C">
      <w:pPr>
        <w:pStyle w:val="a3"/>
        <w:ind w:firstLine="708"/>
        <w:jc w:val="both"/>
      </w:pPr>
      <w:r w:rsidRPr="00EB7A8E">
        <w:rPr>
          <w:b/>
        </w:rPr>
        <w:t>Планируемые результаты обучения</w:t>
      </w:r>
      <w:r w:rsidRPr="00EB7A8E">
        <w:t>:</w:t>
      </w:r>
      <w:r>
        <w:t xml:space="preserve"> результатом освоения дополнительной общеобразовательной</w:t>
      </w:r>
      <w:r w:rsidR="00EB7A8E" w:rsidRPr="00EB7A8E">
        <w:t xml:space="preserve"> </w:t>
      </w:r>
      <w:r w:rsidR="00EB7A8E">
        <w:t>общеразвивающей</w:t>
      </w:r>
      <w:r>
        <w:t xml:space="preserve"> прогр</w:t>
      </w:r>
      <w:r w:rsidR="00EB7A8E">
        <w:t>аммы в области физической культуры и спорта</w:t>
      </w:r>
      <w:r>
        <w:t xml:space="preserve"> является приобретение обучающимися следующих знаний, умений и навыков в предметных областях: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теории и методики физической культуры и спорта</w:t>
      </w:r>
      <w:r>
        <w:rPr>
          <w:i/>
          <w:u w:val="single"/>
        </w:rPr>
        <w:t xml:space="preserve">: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история развития волейбола;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место и роль физической культуры и спорта в современном обществе;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спортивной подготовки и тренировочного процесса;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необходимые сведения о строении и функциях организма человека;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гигиенические знания, умения и навыки;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режим дня, закаливание организма, здоровый образ жизни;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спортивного питания;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к оборудованию, инвентарю и спортивной экипировке;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техники безопасности при занятиях избранным видом спорта.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общей и специальной физической подготовки: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освоение комплексов физических упражнений;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волейболом;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избранного вида спорта: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овладение основами техники и тактики в волейболе;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приобретение соревновательного опыта путем участия в спортивных соревнованиях;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повышение уровня функциональной подготовленности;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lastRenderedPageBreak/>
        <w:t xml:space="preserve">выполнение требований, норм и условий их выполнения для присвоения спортивных разрядов и званий по волейболу.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других видов спорта и подвижных игр: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точно и своевременно выполнять задания, связанные с обязательными для всех в подвижных играх правилами;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развивать профессионально необходимые физические качества в избранном виде спорта средствами других видов спорта и подвижных игр;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навыки сохранения собственной физической формы.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первого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Знать общие основы волейбола;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представление о технических приемах в волейболе;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правильно распределять свою физическую нагрузку;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играть по упрощенным правилам игры;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Владеть понятиями терминологии и жестикуляции;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навыки технической подготовки волейболиста;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техники перемещений, стоек волейболиста в нападении и в защите;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верхних передач;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передач снизу;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нижнего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подачи мяча снизу;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второго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играть по правилам;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верхней прямой подачи мяча;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нападающего удара;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навыками судейства;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управлять своими эмоциями;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методы тестирования при занятиях волейболом;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основные понятия и термины в теории и методике волейбола;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работать в коллективе, подчинять свои действия интересам коллектива в достижении общей цели;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блокировки в защите;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обучения индивидуальным тактическим действиям в защите и нападении.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третьего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техникой прямой подачи в прыжке;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принимать мяч от сетки;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контр - атакующими действиями в волейболе;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работать в команде, уметь согласовывать свои действия и находить взаимопонимание;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делать отвлекающие действия при вторых передачах;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Получить навыки командных действий в защите и нападении;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нападения;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защиты;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действовать с максимальным напряжением своих сил и возможностей, преодолевать трудности в ходе спортивной борьбы;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Постоянно следить за ходом игры, мгновенно оценивать изменившуюся обстановку и принимать правильные решения;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доводить дело до конца и добиваться поставленной цели. 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jc w:val="center"/>
      </w:pPr>
    </w:p>
    <w:p w:rsidR="0006420C" w:rsidRDefault="0006420C" w:rsidP="0006420C">
      <w:pPr>
        <w:jc w:val="center"/>
      </w:pPr>
    </w:p>
    <w:p w:rsidR="0006420C" w:rsidRDefault="0006420C" w:rsidP="0006420C">
      <w:pPr>
        <w:jc w:val="center"/>
      </w:pPr>
    </w:p>
    <w:p w:rsidR="0006420C" w:rsidRDefault="0006420C" w:rsidP="0006420C">
      <w:pPr>
        <w:jc w:val="center"/>
      </w:pPr>
    </w:p>
    <w:p w:rsidR="0006420C" w:rsidRDefault="0006420C" w:rsidP="0006420C">
      <w:pPr>
        <w:jc w:val="center"/>
      </w:pPr>
    </w:p>
    <w:p w:rsidR="0006420C" w:rsidRDefault="0006420C" w:rsidP="0006420C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Учебный план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tbl>
      <w:tblPr>
        <w:tblW w:w="7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777"/>
      </w:tblGrid>
      <w:tr w:rsidR="0006420C" w:rsidTr="00AB549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Кол-во часов</w:t>
            </w:r>
          </w:p>
        </w:tc>
      </w:tr>
      <w:tr w:rsidR="00AB549B" w:rsidTr="00AB54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 xml:space="preserve">1 год </w:t>
            </w:r>
            <w:proofErr w:type="spellStart"/>
            <w:r>
              <w:rPr>
                <w:rStyle w:val="c30"/>
                <w:b/>
                <w:sz w:val="22"/>
                <w:szCs w:val="22"/>
              </w:rPr>
              <w:t>обуч</w:t>
            </w:r>
            <w:proofErr w:type="spellEnd"/>
            <w:r>
              <w:rPr>
                <w:rStyle w:val="c30"/>
                <w:b/>
                <w:sz w:val="22"/>
                <w:szCs w:val="22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Теоретическая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973F41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35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973F41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95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приём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15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передача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15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Тактическая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973F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Физическая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973F41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4.1. Общефизическая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10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4.2.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973F41">
            <w:pPr>
              <w:jc w:val="center"/>
            </w:pPr>
            <w:r>
              <w:t>10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Контрольные испытания,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973F41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</w:rPr>
            </w:pPr>
            <w:r>
              <w:rPr>
                <w:rStyle w:val="c8"/>
              </w:rPr>
              <w:t>Инструкторская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  <w:b/>
              </w:rPr>
            </w:pPr>
            <w:r>
              <w:rPr>
                <w:rStyle w:val="c8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192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</w:tbl>
    <w:p w:rsidR="0006420C" w:rsidRPr="00EB7A8E" w:rsidRDefault="0006420C" w:rsidP="0006420C">
      <w:pPr>
        <w:rPr>
          <w:rStyle w:val="a5"/>
        </w:rPr>
      </w:pPr>
      <w:r>
        <w:rPr>
          <w:rStyle w:val="a5"/>
        </w:rPr>
        <w:t xml:space="preserve">                           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Учебно-тематические планы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a3"/>
        <w:rPr>
          <w:rStyle w:val="a5"/>
          <w:i/>
        </w:rPr>
      </w:pPr>
      <w:r>
        <w:rPr>
          <w:rStyle w:val="a5"/>
          <w:i/>
        </w:rPr>
        <w:t>1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055"/>
        <w:gridCol w:w="1388"/>
        <w:gridCol w:w="1522"/>
      </w:tblGrid>
      <w:tr w:rsidR="0006420C" w:rsidTr="0006420C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b/>
              </w:rPr>
            </w:pPr>
            <w:r>
              <w:rPr>
                <w:rStyle w:val="c8"/>
                <w:b/>
              </w:rPr>
              <w:t>Раздел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Кол-во часов</w:t>
            </w:r>
          </w:p>
        </w:tc>
      </w:tr>
      <w:tr w:rsidR="0006420C" w:rsidTr="000642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rStyle w:val="a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Теория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Практика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Теоретическая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20C" w:rsidRDefault="0006420C">
            <w:pPr>
              <w:ind w:right="14"/>
              <w:jc w:val="center"/>
            </w:pP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Физическая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ОФП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10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СФП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подвижные игры, эстафеты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ind w:right="14"/>
              <w:jc w:val="center"/>
            </w:pPr>
            <w:r>
              <w:t>4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Техническая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приём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15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передача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нападающий удар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15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блокирование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</w:t>
            </w:r>
            <w:r>
              <w:rPr>
                <w:rStyle w:val="c8"/>
              </w:rPr>
              <w:t>актическая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защите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 xml:space="preserve"> </w:t>
            </w:r>
            <w:r>
              <w:rPr>
                <w:rStyle w:val="c8"/>
              </w:rPr>
              <w:t>Контрольные испытания, соревнования.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06420C" w:rsidRDefault="0006420C" w:rsidP="0006420C">
      <w:pPr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Содержание программы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1. Теоретическая подготовка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t xml:space="preserve">Теоретический раздел программы предусматривает наличие тем, обеспечивающих формирование не только знаний, связанных со спортивной игрой «Волейбол», но и мировоззренческих знаний: по истории развития этого вида спорта, о </w:t>
      </w:r>
      <w:proofErr w:type="gramStart"/>
      <w:r>
        <w:t>медико- биологических</w:t>
      </w:r>
      <w:proofErr w:type="gramEnd"/>
      <w:r>
        <w:t xml:space="preserve"> и гигиенических основах спортивной деятельности, о средствах и методах спортивной тренировки, а также приобретение научно-практических знаний по современным способам восстановления организма после физических нагрузок и профилактики травматизма. </w:t>
      </w:r>
      <w:r>
        <w:rPr>
          <w:i/>
          <w:u w:val="single"/>
        </w:rPr>
        <w:t>Физическая культура и спорт в России.</w:t>
      </w:r>
    </w:p>
    <w:p w:rsidR="0006420C" w:rsidRDefault="0006420C" w:rsidP="0006420C">
      <w:pPr>
        <w:pStyle w:val="a3"/>
        <w:jc w:val="both"/>
      </w:pPr>
      <w:r>
        <w:t xml:space="preserve">Понятие «физическая культура». Физическая культура как составная часть обшей культуры. Ее значение для укрепления здоровья, физического развития.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волейболу.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Состояние и развитие волейбола в России, мире.</w:t>
      </w:r>
    </w:p>
    <w:p w:rsidR="0006420C" w:rsidRDefault="0006420C" w:rsidP="0006420C">
      <w:pPr>
        <w:pStyle w:val="a3"/>
        <w:jc w:val="both"/>
      </w:pPr>
      <w:r>
        <w:t xml:space="preserve">История развития волейбола в мире и в нашей стране. Достижения волейболистов России на мировой арене. Спортивные сооружения для занятий волейболом и их состояние. Итоги и анализ выступлений сборных национальных, молодежных и юниорских команд волейболистов на соревнованиях.   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Воспитание нравственных и волевых каче</w:t>
      </w:r>
      <w:proofErr w:type="gramStart"/>
      <w:r>
        <w:rPr>
          <w:i/>
          <w:u w:val="single"/>
        </w:rPr>
        <w:t>ств сп</w:t>
      </w:r>
      <w:proofErr w:type="gramEnd"/>
      <w:r>
        <w:rPr>
          <w:i/>
          <w:u w:val="single"/>
        </w:rPr>
        <w:t>ортсмена</w:t>
      </w:r>
    </w:p>
    <w:p w:rsidR="0006420C" w:rsidRDefault="0006420C" w:rsidP="0006420C">
      <w:pPr>
        <w:pStyle w:val="a3"/>
        <w:jc w:val="both"/>
      </w:pPr>
      <w: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чувств: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 тренировки.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Гигиенические требования 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 xml:space="preserve"> занимающимся спортом</w:t>
      </w:r>
    </w:p>
    <w:p w:rsidR="0006420C" w:rsidRDefault="0006420C" w:rsidP="0006420C">
      <w:pPr>
        <w:pStyle w:val="a3"/>
        <w:jc w:val="both"/>
      </w:pPr>
      <w:r>
        <w:t xml:space="preserve">Понятие о гигиене и санитарии. Понятие о рациональном питании. Гигиенические требования к питанию спортсменов. Режим питания.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 вредных привычек.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Влияние физических упражнений на организм спортсмена</w:t>
      </w:r>
    </w:p>
    <w:p w:rsidR="0006420C" w:rsidRDefault="0006420C" w:rsidP="0006420C">
      <w:pPr>
        <w:pStyle w:val="a3"/>
        <w:jc w:val="both"/>
      </w:pPr>
      <w: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Активный отдых. Самомассаж. Основные приемы и виды спортивного массажа.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Профилактика заболеваемости и травматизма в спорте</w:t>
      </w:r>
    </w:p>
    <w:p w:rsidR="0006420C" w:rsidRDefault="0006420C" w:rsidP="0006420C">
      <w:pPr>
        <w:pStyle w:val="a3"/>
        <w:jc w:val="both"/>
      </w:pPr>
      <w: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Меры личной и общественной профилактики. Травматизм в процессе занятий волейболом; оказание первой помощи при несчастных случаях. Доврачебная помощь пострадавшему,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Общая характеристика спортивной подготовки</w:t>
      </w:r>
    </w:p>
    <w:p w:rsidR="0006420C" w:rsidRDefault="0006420C" w:rsidP="0006420C">
      <w:pPr>
        <w:pStyle w:val="a3"/>
        <w:jc w:val="both"/>
      </w:pPr>
      <w:r>
        <w:lastRenderedPageBreak/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обшей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Планирование и контроль спортивной подготовки</w:t>
      </w:r>
    </w:p>
    <w:p w:rsidR="0006420C" w:rsidRDefault="0006420C" w:rsidP="0006420C">
      <w:pPr>
        <w:pStyle w:val="a3"/>
        <w:jc w:val="both"/>
      </w:pPr>
      <w: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Измерение и тестирование в процессе тренировки и в период восстановления. Частота пульса. Степ-тест. Уровень физического развития волейболистов. Самоконтроль в процессе занятий спортом. Дневник самоконтроля. Его формы, содержание, основные разделы и формы записи.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Физические способности и физическая подготовка</w:t>
      </w:r>
    </w:p>
    <w:p w:rsidR="0006420C" w:rsidRDefault="0006420C" w:rsidP="0006420C">
      <w:pPr>
        <w:pStyle w:val="a3"/>
        <w:jc w:val="both"/>
      </w:pPr>
      <w:r>
        <w:t xml:space="preserve">Физические качества. Строение и функции мышц. Изменение в строении и функциях мышц под влиянием занятии спортом. Методика воспитания физических качеств.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Основы техники игры и техническая подготовка</w:t>
      </w:r>
    </w:p>
    <w:p w:rsidR="0006420C" w:rsidRDefault="0006420C" w:rsidP="0006420C">
      <w:pPr>
        <w:pStyle w:val="a3"/>
        <w:jc w:val="both"/>
      </w:pPr>
      <w:r>
        <w:t xml:space="preserve"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О соединении технической, тактической и физической подготовки. Разнообразие технических приемов, показатели надежности техники, целесообразная вариантность. Просмотр </w:t>
      </w:r>
      <w:proofErr w:type="spellStart"/>
      <w:r>
        <w:t>кинокольцовок</w:t>
      </w:r>
      <w:proofErr w:type="spellEnd"/>
      <w:r>
        <w:t xml:space="preserve">, видеозаписей игр.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Спортивные соревнования</w:t>
      </w:r>
    </w:p>
    <w:p w:rsidR="0006420C" w:rsidRDefault="0006420C" w:rsidP="0006420C">
      <w:pPr>
        <w:pStyle w:val="a3"/>
        <w:jc w:val="both"/>
      </w:pPr>
      <w:r>
        <w:t xml:space="preserve">Спортивные соревнования, их планирование, организация и проведение. Значение спортивных соревнований. Спортивные соревнования как важнейшее средство роста спортивного мастерства. Ознакомление с командным планом соревнований, с положением о соревнованиях. Правила соревнований по волейболу.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 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 Физическая подготовка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2.1. Общая физическая подготовка (ОФП)</w:t>
      </w:r>
    </w:p>
    <w:p w:rsidR="0006420C" w:rsidRDefault="0006420C" w:rsidP="0006420C">
      <w:pPr>
        <w:pStyle w:val="a3"/>
        <w:jc w:val="both"/>
      </w:pPr>
      <w: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06420C" w:rsidRDefault="0006420C" w:rsidP="0006420C">
      <w:pPr>
        <w:pStyle w:val="a3"/>
        <w:jc w:val="both"/>
      </w:pPr>
      <w:r>
        <w:t>Гимнастические упражнения 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(веревку).</w:t>
      </w:r>
      <w:proofErr w:type="gramEnd"/>
    </w:p>
    <w:p w:rsidR="0006420C" w:rsidRDefault="0006420C" w:rsidP="0006420C">
      <w:pPr>
        <w:pStyle w:val="a3"/>
        <w:jc w:val="both"/>
      </w:pPr>
      <w: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06420C" w:rsidRDefault="0006420C" w:rsidP="0006420C">
      <w:pPr>
        <w:pStyle w:val="a3"/>
        <w:jc w:val="both"/>
      </w:pPr>
      <w:r>
        <w:t>Легкоатлетические упражнения</w:t>
      </w:r>
      <w:r>
        <w:rPr>
          <w:i/>
          <w:u w:val="single"/>
        </w:rPr>
        <w:t>.</w:t>
      </w:r>
      <w:r>
        <w:t xml:space="preserve"> Сюда входят упражнения в беге, прыжках и метаниях.</w:t>
      </w:r>
    </w:p>
    <w:p w:rsidR="0006420C" w:rsidRDefault="0006420C" w:rsidP="0006420C">
      <w:pPr>
        <w:pStyle w:val="a3"/>
        <w:jc w:val="both"/>
      </w:pPr>
      <w:r>
        <w:t xml:space="preserve">Бег: 20,30,60 м, повторный бег - два-три отрезка по 20-30 м (с 12 лет) и по 40 м (с 14 лет), три отрезка по 50-60 м (с 16 лет). </w:t>
      </w:r>
    </w:p>
    <w:p w:rsidR="0006420C" w:rsidRDefault="0006420C" w:rsidP="0006420C">
      <w:pPr>
        <w:pStyle w:val="a3"/>
        <w:jc w:val="both"/>
      </w:pPr>
      <w:r>
        <w:t xml:space="preserve">Бег с низкого старта 60 м (с 13 лет), 100 м (с 15 лет). </w:t>
      </w:r>
    </w:p>
    <w:p w:rsidR="0006420C" w:rsidRDefault="0006420C" w:rsidP="0006420C">
      <w:pPr>
        <w:pStyle w:val="a3"/>
        <w:jc w:val="both"/>
      </w:pPr>
      <w:r>
        <w:t xml:space="preserve">Эстафетный бег с этапами до 40 м (10-12 лет), до 50-60 м (с 13 лет). </w:t>
      </w:r>
    </w:p>
    <w:p w:rsidR="0006420C" w:rsidRDefault="0006420C" w:rsidP="0006420C">
      <w:pPr>
        <w:pStyle w:val="a3"/>
        <w:jc w:val="both"/>
      </w:pPr>
      <w:r>
        <w:lastRenderedPageBreak/>
        <w:t xml:space="preserve">Бег с горизонтальными и вертикальными препятствиями (учебные барьеры, набивные мячи, условные окопы, количество препятствий от 4 до 10). </w:t>
      </w:r>
    </w:p>
    <w:p w:rsidR="0006420C" w:rsidRDefault="0006420C" w:rsidP="0006420C">
      <w:pPr>
        <w:pStyle w:val="a3"/>
        <w:jc w:val="both"/>
      </w:pPr>
      <w:r>
        <w:t>Бег или кросс 500-1000 м.</w:t>
      </w:r>
    </w:p>
    <w:p w:rsidR="0006420C" w:rsidRDefault="0006420C" w:rsidP="0006420C">
      <w:pPr>
        <w:pStyle w:val="a3"/>
        <w:jc w:val="both"/>
      </w:pPr>
      <w:r>
        <w:t>Прыжки: через планку с прямого разбега; в высоту с разбега; в длину с места; тройной прыжок с места; в длину с разбега.</w:t>
      </w:r>
    </w:p>
    <w:p w:rsidR="0006420C" w:rsidRDefault="0006420C" w:rsidP="0006420C">
      <w:pPr>
        <w:pStyle w:val="a3"/>
        <w:jc w:val="both"/>
      </w:pPr>
      <w:r>
        <w:t xml:space="preserve">Метания: малого мяча с места в стенку или щит на дальность отскока; на дальность; </w:t>
      </w:r>
    </w:p>
    <w:p w:rsidR="0006420C" w:rsidRDefault="0006420C" w:rsidP="0006420C">
      <w:pPr>
        <w:pStyle w:val="a3"/>
        <w:jc w:val="both"/>
      </w:pPr>
      <w:r>
        <w:t xml:space="preserve">метание гранаты (250-700 г) с места и с разбега; </w:t>
      </w:r>
    </w:p>
    <w:p w:rsidR="0006420C" w:rsidRDefault="0006420C" w:rsidP="0006420C">
      <w:pPr>
        <w:pStyle w:val="a3"/>
        <w:jc w:val="both"/>
      </w:pPr>
      <w:r>
        <w:t>Многоборья: спринтерские, прыжковые, метательные, смешанные - от 3 до 5 видов.</w:t>
      </w:r>
    </w:p>
    <w:p w:rsidR="0006420C" w:rsidRDefault="0006420C" w:rsidP="0006420C">
      <w:pPr>
        <w:pStyle w:val="a3"/>
        <w:jc w:val="both"/>
      </w:pPr>
      <w:r>
        <w:t>Спортивные и подвижные игры.</w:t>
      </w:r>
    </w:p>
    <w:p w:rsidR="0006420C" w:rsidRDefault="0006420C" w:rsidP="0006420C">
      <w:pPr>
        <w:pStyle w:val="a3"/>
        <w:jc w:val="both"/>
      </w:pPr>
      <w:r>
        <w:t xml:space="preserve">Баскетбол, гандбол, футбол, бадминтон и др. </w:t>
      </w:r>
    </w:p>
    <w:p w:rsidR="0006420C" w:rsidRDefault="0006420C" w:rsidP="0006420C">
      <w:pPr>
        <w:pStyle w:val="a3"/>
        <w:jc w:val="both"/>
      </w:pPr>
      <w:r>
        <w:t xml:space="preserve">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06420C" w:rsidRDefault="0006420C" w:rsidP="0006420C">
      <w:pPr>
        <w:pStyle w:val="a3"/>
        <w:jc w:val="both"/>
      </w:pPr>
      <w:r>
        <w:t xml:space="preserve">Подвижные игры: </w:t>
      </w:r>
      <w:proofErr w:type="gramStart"/>
      <w: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</w:p>
    <w:p w:rsidR="0006420C" w:rsidRDefault="0006420C" w:rsidP="0006420C">
      <w:pPr>
        <w:pStyle w:val="a3"/>
        <w:jc w:val="both"/>
      </w:pPr>
      <w:r>
        <w:t>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2.2. Специальная физическая подготовка (СФП)</w:t>
      </w:r>
    </w:p>
    <w:p w:rsidR="0006420C" w:rsidRDefault="0006420C" w:rsidP="0006420C">
      <w:pPr>
        <w:pStyle w:val="a3"/>
        <w:jc w:val="both"/>
      </w:pPr>
      <w:r>
        <w:t>Бег 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поясом-отягощением.</w:t>
      </w:r>
    </w:p>
    <w:p w:rsidR="0006420C" w:rsidRDefault="0006420C" w:rsidP="0006420C">
      <w:pPr>
        <w:pStyle w:val="a3"/>
        <w:jc w:val="both"/>
      </w:pPr>
      <w:proofErr w:type="gramStart"/>
      <w: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 сигналов; на каждый сигнал занимающиеся выполняют определенное действие.</w:t>
      </w:r>
    </w:p>
    <w:p w:rsidR="0006420C" w:rsidRDefault="0006420C" w:rsidP="0006420C">
      <w:pPr>
        <w:pStyle w:val="a3"/>
        <w:jc w:val="both"/>
      </w:pPr>
      <w:r>
        <w:t>Подвижные игры: «День и ночь» (сигнал зрительный, исходные положения самые различные), «Вызов», «Вызов номеров», «</w:t>
      </w:r>
      <w:proofErr w:type="gramStart"/>
      <w:r>
        <w:t>Попробуй</w:t>
      </w:r>
      <w:proofErr w:type="gramEnd"/>
      <w: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06420C" w:rsidRDefault="0006420C" w:rsidP="0006420C">
      <w:pPr>
        <w:pStyle w:val="a3"/>
        <w:jc w:val="both"/>
      </w:pP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 руками вверх; то же с прыжком вверх; то же с набивным мячом (двумя) в руках (до 3 кг). Из положения, стоя на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</w:t>
      </w:r>
    </w:p>
    <w:p w:rsidR="0006420C" w:rsidRDefault="0006420C" w:rsidP="0006420C">
      <w:pPr>
        <w:pStyle w:val="a3"/>
        <w:jc w:val="both"/>
      </w:pPr>
      <w:proofErr w:type="gramStart"/>
      <w:r>
        <w:t xml:space="preserve">Упражнения с отягощениями 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>
        <w:t>полуприседа</w:t>
      </w:r>
      <w:proofErr w:type="spellEnd"/>
      <w:r>
        <w:t xml:space="preserve">, </w:t>
      </w:r>
      <w:proofErr w:type="spellStart"/>
      <w:r>
        <w:t>полуприседа</w:t>
      </w:r>
      <w:proofErr w:type="spellEnd"/>
      <w:r>
        <w:t xml:space="preserve"> и</w:t>
      </w:r>
      <w:proofErr w:type="gramEnd"/>
      <w:r>
        <w:t xml:space="preserve"> выпада, прыжки на обеих ногах.</w:t>
      </w:r>
    </w:p>
    <w:p w:rsidR="0006420C" w:rsidRDefault="0006420C" w:rsidP="0006420C">
      <w:pPr>
        <w:pStyle w:val="a3"/>
        <w:jc w:val="both"/>
      </w:pPr>
      <w:r>
        <w:t xml:space="preserve"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</w:t>
      </w:r>
      <w:r>
        <w:lastRenderedPageBreak/>
        <w:t xml:space="preserve">поймать мяч, приземлиться и снова в прыжке бросить и т.д. (выполняют ритмично, </w:t>
      </w:r>
      <w:proofErr w:type="gramStart"/>
      <w:r>
        <w:t>без</w:t>
      </w:r>
      <w:proofErr w:type="gramEnd"/>
      <w:r>
        <w:t xml:space="preserve"> лишних </w:t>
      </w:r>
      <w:proofErr w:type="spellStart"/>
      <w:r>
        <w:t>доскоков</w:t>
      </w:r>
      <w:proofErr w:type="spellEnd"/>
      <w:r>
        <w:t>). То же, но без касания мячом стены (с 14 лет - прыжки на одной ноге).</w:t>
      </w:r>
    </w:p>
    <w:p w:rsidR="0006420C" w:rsidRDefault="0006420C" w:rsidP="0006420C">
      <w:pPr>
        <w:pStyle w:val="a3"/>
        <w:jc w:val="both"/>
      </w:pPr>
      <w:r>
        <w:t>Прыжки на одной и на обеих ногах на месте и в движении лицом вперед, боком и спиной вперед. То же с отягощением. Запрыгивание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06420C" w:rsidRDefault="0006420C" w:rsidP="0006420C">
      <w:pPr>
        <w:pStyle w:val="a3"/>
        <w:jc w:val="both"/>
      </w:pPr>
      <w: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06420C" w:rsidRDefault="0006420C" w:rsidP="0006420C">
      <w:pPr>
        <w:pStyle w:val="a3"/>
        <w:jc w:val="both"/>
      </w:pPr>
      <w:r>
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</w:t>
      </w:r>
      <w:proofErr w:type="gramStart"/>
      <w:r>
        <w:t>Упор</w:t>
      </w:r>
      <w:proofErr w:type="gramEnd"/>
      <w:r>
        <w:t xml:space="preserve">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>
        <w:t>упор</w:t>
      </w:r>
      <w:proofErr w:type="gramEnd"/>
      <w: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06420C" w:rsidRDefault="0006420C" w:rsidP="0006420C">
      <w:pPr>
        <w:pStyle w:val="a3"/>
        <w:jc w:val="both"/>
      </w:pPr>
      <w:r>
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партнеру.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набрасывания)</w:t>
      </w:r>
    </w:p>
    <w:p w:rsidR="0006420C" w:rsidRDefault="0006420C" w:rsidP="0006420C">
      <w:pPr>
        <w:pStyle w:val="a3"/>
        <w:jc w:val="both"/>
      </w:pPr>
      <w: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подач. Круговые движения руками в плечевых суставах с большой амплитудой и максимальной быстротой.</w:t>
      </w:r>
    </w:p>
    <w:p w:rsidR="0006420C" w:rsidRDefault="0006420C" w:rsidP="0006420C">
      <w:pPr>
        <w:pStyle w:val="a3"/>
        <w:jc w:val="both"/>
      </w:pPr>
      <w:r>
        <w:t xml:space="preserve"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</w:t>
      </w:r>
      <w:r>
        <w:lastRenderedPageBreak/>
        <w:t>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06420C" w:rsidRDefault="0006420C" w:rsidP="0006420C">
      <w:pPr>
        <w:pStyle w:val="a3"/>
        <w:jc w:val="both"/>
      </w:pPr>
      <w:r>
        <w:t xml:space="preserve">Упражнения с набивным мячом. Броски мяча двумя руками из-за головы с </w:t>
      </w:r>
      <w:proofErr w:type="gramStart"/>
      <w:r>
        <w:t>максимальным</w:t>
      </w:r>
      <w:proofErr w:type="gramEnd"/>
      <w:r>
        <w:t xml:space="preserve"> </w:t>
      </w:r>
      <w:proofErr w:type="spellStart"/>
      <w:r>
        <w:t>прогибанием</w:t>
      </w:r>
      <w:proofErr w:type="spellEnd"/>
      <w:r>
        <w:t xml:space="preserve"> при замахе. Броски мяча снизу одной и двумя руками. Броски мяча одной рукой над головой: правой рукой влево, левой - 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06420C" w:rsidRDefault="0006420C" w:rsidP="0006420C">
      <w:pPr>
        <w:pStyle w:val="a3"/>
        <w:jc w:val="both"/>
      </w:pPr>
      <w: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06420C" w:rsidRDefault="0006420C" w:rsidP="0006420C">
      <w:pPr>
        <w:pStyle w:val="a3"/>
        <w:jc w:val="both"/>
      </w:pPr>
      <w:r>
        <w:t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у сетки и из глубины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</w:p>
    <w:p w:rsidR="0006420C" w:rsidRDefault="0006420C" w:rsidP="0006420C">
      <w:pPr>
        <w:pStyle w:val="a3"/>
        <w:jc w:val="both"/>
      </w:pPr>
      <w: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06420C" w:rsidRDefault="0006420C" w:rsidP="0006420C">
      <w:pPr>
        <w:pStyle w:val="a3"/>
        <w:jc w:val="both"/>
      </w:pPr>
      <w:r>
        <w:t xml:space="preserve"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 подбрасывает на различную высоту и т.п. То же, поворот блокирующего по сигналу партнера - вначале мяч </w:t>
      </w:r>
      <w:r>
        <w:lastRenderedPageBreak/>
        <w:t>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06420C" w:rsidRDefault="0006420C" w:rsidP="0006420C">
      <w:pPr>
        <w:pStyle w:val="a3"/>
        <w:jc w:val="both"/>
      </w:pPr>
      <w: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06420C" w:rsidRDefault="0006420C" w:rsidP="0006420C">
      <w:pPr>
        <w:pStyle w:val="a3"/>
        <w:jc w:val="both"/>
      </w:pPr>
      <w:proofErr w:type="gramStart"/>
      <w: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</w:r>
      <w:proofErr w:type="gramEnd"/>
      <w: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06420C" w:rsidRDefault="0006420C" w:rsidP="0006420C">
      <w:pPr>
        <w:pStyle w:val="a3"/>
        <w:jc w:val="both"/>
      </w:pPr>
      <w: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 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>
        <w:softHyphen/>
        <w:t xml:space="preserve">вых тактических действий в нападении, </w:t>
      </w:r>
      <w:proofErr w:type="gramStart"/>
      <w:r>
        <w:t>блокирующий</w:t>
      </w:r>
      <w:proofErr w:type="gramEnd"/>
      <w: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rStyle w:val="a5"/>
        </w:rPr>
      </w:pPr>
    </w:p>
    <w:p w:rsidR="0006420C" w:rsidRDefault="0006420C" w:rsidP="0006420C">
      <w:pPr>
        <w:pStyle w:val="a3"/>
        <w:jc w:val="both"/>
      </w:pPr>
      <w:r>
        <w:rPr>
          <w:b/>
        </w:rPr>
        <w:t>3. Техническая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нападения</w:t>
      </w:r>
    </w:p>
    <w:p w:rsidR="0006420C" w:rsidRDefault="0006420C" w:rsidP="0006420C">
      <w:pPr>
        <w:pStyle w:val="a3"/>
        <w:jc w:val="both"/>
      </w:pPr>
      <w:r>
        <w:t>1.Перемещения:</w:t>
      </w:r>
    </w:p>
    <w:p w:rsidR="0006420C" w:rsidRDefault="0006420C" w:rsidP="0006420C">
      <w:pPr>
        <w:pStyle w:val="a3"/>
        <w:jc w:val="both"/>
      </w:pPr>
      <w:r>
        <w:t>-прыжки на месте, у сетки, после перемещений и остановки;</w:t>
      </w:r>
    </w:p>
    <w:p w:rsidR="0006420C" w:rsidRDefault="0006420C" w:rsidP="0006420C">
      <w:pPr>
        <w:pStyle w:val="a3"/>
        <w:jc w:val="both"/>
      </w:pPr>
      <w:r>
        <w:t>- сочетание способов перемещений с остановками, прыжками, техническими приемами.</w:t>
      </w:r>
    </w:p>
    <w:p w:rsidR="0006420C" w:rsidRDefault="0006420C" w:rsidP="0006420C">
      <w:pPr>
        <w:pStyle w:val="a3"/>
        <w:jc w:val="both"/>
      </w:pPr>
      <w:r>
        <w:t>2.Передачи сверху двумя руками:</w:t>
      </w:r>
    </w:p>
    <w:p w:rsidR="0006420C" w:rsidRDefault="0006420C" w:rsidP="0006420C">
      <w:pPr>
        <w:pStyle w:val="a3"/>
        <w:jc w:val="both"/>
      </w:pPr>
      <w:r>
        <w:t>-в стену стоя, сидя, лежа, с изменением высоты и расстояния, в сочетании с перемещениями;</w:t>
      </w:r>
    </w:p>
    <w:p w:rsidR="0006420C" w:rsidRDefault="0006420C" w:rsidP="0006420C">
      <w:pPr>
        <w:pStyle w:val="a3"/>
        <w:jc w:val="both"/>
      </w:pPr>
      <w:r>
        <w:t>-на точность с применением приспособлений;</w:t>
      </w:r>
    </w:p>
    <w:p w:rsidR="0006420C" w:rsidRDefault="0006420C" w:rsidP="0006420C">
      <w:pPr>
        <w:pStyle w:val="a3"/>
        <w:jc w:val="both"/>
      </w:pPr>
      <w:r>
        <w:t>-чередование по высоте и расстоянию;</w:t>
      </w:r>
    </w:p>
    <w:p w:rsidR="0006420C" w:rsidRDefault="0006420C" w:rsidP="0006420C">
      <w:pPr>
        <w:pStyle w:val="a3"/>
        <w:jc w:val="both"/>
      </w:pPr>
      <w:r>
        <w:t>-из глубины площадки к сетке: в зонах 2-4, 4-2, 6-4, 6-2 (расстояние 4м), 5-2, 6-4 (расстояние 6м);</w:t>
      </w:r>
    </w:p>
    <w:p w:rsidR="0006420C" w:rsidRDefault="0006420C" w:rsidP="0006420C">
      <w:pPr>
        <w:pStyle w:val="a3"/>
        <w:jc w:val="both"/>
      </w:pPr>
      <w:r>
        <w:t>-стоя спиной в направлении передачи;</w:t>
      </w:r>
    </w:p>
    <w:p w:rsidR="0006420C" w:rsidRDefault="0006420C" w:rsidP="0006420C">
      <w:pPr>
        <w:pStyle w:val="a3"/>
        <w:jc w:val="both"/>
      </w:pPr>
      <w:r>
        <w:t>-с последующим падением и перекатом на бедро;</w:t>
      </w:r>
    </w:p>
    <w:p w:rsidR="0006420C" w:rsidRDefault="0006420C" w:rsidP="0006420C">
      <w:pPr>
        <w:pStyle w:val="a3"/>
        <w:jc w:val="both"/>
      </w:pPr>
      <w:r>
        <w:t>-вперед вве</w:t>
      </w:r>
      <w:proofErr w:type="gramStart"/>
      <w:r>
        <w:t>рх в пр</w:t>
      </w:r>
      <w:proofErr w:type="gramEnd"/>
      <w:r>
        <w:t>ыжке на месте и после перемещения;</w:t>
      </w:r>
    </w:p>
    <w:p w:rsidR="0006420C" w:rsidRDefault="0006420C" w:rsidP="0006420C">
      <w:pPr>
        <w:pStyle w:val="a3"/>
        <w:jc w:val="both"/>
      </w:pPr>
      <w:r>
        <w:t xml:space="preserve">-отбивание мяча кулаком у </w:t>
      </w:r>
      <w:proofErr w:type="gramStart"/>
      <w:r>
        <w:t>сетки</w:t>
      </w:r>
      <w:proofErr w:type="gramEnd"/>
      <w:r>
        <w:t xml:space="preserve"> стоя и в прыжке.</w:t>
      </w:r>
    </w:p>
    <w:p w:rsidR="0006420C" w:rsidRDefault="0006420C" w:rsidP="0006420C">
      <w:pPr>
        <w:pStyle w:val="a3"/>
        <w:jc w:val="both"/>
      </w:pPr>
      <w:r>
        <w:t>3.Подачи:</w:t>
      </w:r>
    </w:p>
    <w:p w:rsidR="0006420C" w:rsidRDefault="0006420C" w:rsidP="0006420C">
      <w:pPr>
        <w:pStyle w:val="a3"/>
        <w:jc w:val="both"/>
      </w:pPr>
      <w:r>
        <w:t xml:space="preserve">-нижние </w:t>
      </w:r>
      <w:proofErr w:type="gramStart"/>
      <w:r>
        <w:t>–с</w:t>
      </w:r>
      <w:proofErr w:type="gramEnd"/>
      <w:r>
        <w:t>оревнования на точность попадания в зоны;</w:t>
      </w:r>
    </w:p>
    <w:p w:rsidR="0006420C" w:rsidRDefault="0006420C" w:rsidP="0006420C">
      <w:pPr>
        <w:pStyle w:val="a3"/>
        <w:jc w:val="both"/>
      </w:pPr>
      <w:proofErr w:type="gramStart"/>
      <w:r>
        <w:t>-верхняя прямая подряд 10-15 попыток, на точность в левую, правую, дальнюю и ближнюю половину площадки, соревнования на количество, на точность;</w:t>
      </w:r>
      <w:proofErr w:type="gramEnd"/>
    </w:p>
    <w:p w:rsidR="0006420C" w:rsidRDefault="0006420C" w:rsidP="0006420C">
      <w:pPr>
        <w:pStyle w:val="a3"/>
        <w:jc w:val="both"/>
      </w:pPr>
      <w:r>
        <w:t>-верхняя боковая подача.</w:t>
      </w:r>
    </w:p>
    <w:p w:rsidR="0006420C" w:rsidRDefault="0006420C" w:rsidP="0006420C">
      <w:pPr>
        <w:pStyle w:val="a3"/>
        <w:jc w:val="both"/>
      </w:pPr>
      <w:r>
        <w:t>4.Нападающие удары:</w:t>
      </w:r>
    </w:p>
    <w:p w:rsidR="0006420C" w:rsidRDefault="0006420C" w:rsidP="0006420C">
      <w:pPr>
        <w:pStyle w:val="a3"/>
        <w:jc w:val="both"/>
      </w:pPr>
      <w:r>
        <w:t>-прямой сильнейшей рукой из зон 4,3,2 с различных по высоте и расстоянию передач у сетки и из глубины площадки;</w:t>
      </w:r>
    </w:p>
    <w:p w:rsidR="0006420C" w:rsidRDefault="0006420C" w:rsidP="0006420C">
      <w:pPr>
        <w:pStyle w:val="a3"/>
        <w:jc w:val="both"/>
      </w:pPr>
      <w:r>
        <w:t>-прямой слабейшей рукой;</w:t>
      </w:r>
    </w:p>
    <w:p w:rsidR="0006420C" w:rsidRDefault="0006420C" w:rsidP="0006420C">
      <w:pPr>
        <w:pStyle w:val="a3"/>
        <w:jc w:val="both"/>
      </w:pPr>
      <w:r>
        <w:lastRenderedPageBreak/>
        <w:t>-с переводом вправо из зоны 2 с поворотом туловища вправо (для правшей).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защиты</w:t>
      </w:r>
    </w:p>
    <w:p w:rsidR="0006420C" w:rsidRDefault="0006420C" w:rsidP="0006420C">
      <w:pPr>
        <w:pStyle w:val="a3"/>
        <w:jc w:val="both"/>
      </w:pPr>
      <w:r>
        <w:t>1.Перемещения и стойки:</w:t>
      </w:r>
    </w:p>
    <w:p w:rsidR="0006420C" w:rsidRDefault="0006420C" w:rsidP="0006420C">
      <w:pPr>
        <w:pStyle w:val="a3"/>
        <w:jc w:val="both"/>
      </w:pPr>
      <w:r>
        <w:t>-стойка, скачок вправо, влево, назад;</w:t>
      </w:r>
    </w:p>
    <w:p w:rsidR="0006420C" w:rsidRDefault="0006420C" w:rsidP="0006420C">
      <w:pPr>
        <w:pStyle w:val="a3"/>
        <w:jc w:val="both"/>
      </w:pPr>
      <w:r>
        <w:t>-падения и перекаты после падений – на месте и после перемещений;</w:t>
      </w:r>
    </w:p>
    <w:p w:rsidR="0006420C" w:rsidRDefault="0006420C" w:rsidP="0006420C">
      <w:pPr>
        <w:pStyle w:val="a3"/>
        <w:jc w:val="both"/>
      </w:pPr>
      <w:r>
        <w:t>-сочетание способов перемещений, перемещений и падений с техническими приемами защиты.</w:t>
      </w:r>
    </w:p>
    <w:p w:rsidR="0006420C" w:rsidRDefault="0006420C" w:rsidP="0006420C">
      <w:pPr>
        <w:pStyle w:val="a3"/>
        <w:jc w:val="both"/>
      </w:pPr>
      <w:r>
        <w:t>2.Прием мяча:</w:t>
      </w:r>
    </w:p>
    <w:p w:rsidR="0006420C" w:rsidRDefault="0006420C" w:rsidP="0006420C">
      <w:pPr>
        <w:pStyle w:val="a3"/>
        <w:jc w:val="both"/>
      </w:pPr>
      <w:r>
        <w:t>-сверху двумя руками нижней подачи, верхней прямой подачи (расстояние 6-8м);</w:t>
      </w:r>
    </w:p>
    <w:p w:rsidR="0006420C" w:rsidRDefault="0006420C" w:rsidP="0006420C">
      <w:pPr>
        <w:pStyle w:val="a3"/>
        <w:jc w:val="both"/>
      </w:pPr>
      <w:r>
        <w:t>-прием мяча снизу двумя руками нижних подач, верхней прямой подачи, от передачи через сетку в прыжке;</w:t>
      </w:r>
    </w:p>
    <w:p w:rsidR="0006420C" w:rsidRDefault="0006420C" w:rsidP="0006420C">
      <w:pPr>
        <w:pStyle w:val="a3"/>
        <w:jc w:val="both"/>
      </w:pPr>
      <w:r>
        <w:t>-нападающего удара в парах, через сетку на точность;</w:t>
      </w:r>
    </w:p>
    <w:p w:rsidR="0006420C" w:rsidRDefault="0006420C" w:rsidP="0006420C">
      <w:pPr>
        <w:pStyle w:val="a3"/>
        <w:jc w:val="both"/>
      </w:pPr>
      <w:r>
        <w:t>-сверху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</w:t>
      </w:r>
    </w:p>
    <w:p w:rsidR="0006420C" w:rsidRDefault="0006420C" w:rsidP="0006420C">
      <w:pPr>
        <w:pStyle w:val="a3"/>
        <w:jc w:val="both"/>
      </w:pPr>
      <w:r>
        <w:t>-прием отскочившего от сетки мяча.</w:t>
      </w:r>
    </w:p>
    <w:p w:rsidR="0006420C" w:rsidRDefault="0006420C" w:rsidP="0006420C">
      <w:pPr>
        <w:pStyle w:val="a3"/>
        <w:jc w:val="both"/>
      </w:pPr>
      <w:r>
        <w:t>5.Блокирование:</w:t>
      </w:r>
    </w:p>
    <w:p w:rsidR="0006420C" w:rsidRDefault="0006420C" w:rsidP="0006420C">
      <w:pPr>
        <w:pStyle w:val="a3"/>
        <w:jc w:val="both"/>
      </w:pPr>
      <w:r>
        <w:t>-</w:t>
      </w:r>
      <w:proofErr w:type="gramStart"/>
      <w:r>
        <w:t>одиночное</w:t>
      </w:r>
      <w:proofErr w:type="gramEnd"/>
      <w:r>
        <w:t xml:space="preserve"> в зонах 2,3,4, стоя на подставке, нападающий удар по мячу, подброшенному партнером и с передачи;</w:t>
      </w:r>
    </w:p>
    <w:p w:rsidR="0006420C" w:rsidRDefault="0006420C" w:rsidP="0006420C">
      <w:pPr>
        <w:pStyle w:val="a3"/>
        <w:jc w:val="both"/>
      </w:pPr>
      <w:r>
        <w:t>-блокирование в прыжке с площадки;</w:t>
      </w:r>
    </w:p>
    <w:p w:rsidR="0006420C" w:rsidRDefault="0006420C" w:rsidP="0006420C">
      <w:pPr>
        <w:pStyle w:val="a3"/>
        <w:jc w:val="both"/>
      </w:pPr>
      <w:r>
        <w:t>-блокирование нападающего удара с различных передач по высоте;</w:t>
      </w:r>
    </w:p>
    <w:p w:rsidR="0006420C" w:rsidRDefault="0006420C" w:rsidP="0006420C">
      <w:pPr>
        <w:pStyle w:val="a3"/>
        <w:jc w:val="both"/>
      </w:pPr>
      <w:r>
        <w:t>-блокирование удара с переводом вправо;</w:t>
      </w:r>
    </w:p>
    <w:p w:rsidR="0006420C" w:rsidRDefault="0006420C" w:rsidP="0006420C">
      <w:pPr>
        <w:pStyle w:val="a3"/>
        <w:jc w:val="both"/>
      </w:pPr>
      <w:r>
        <w:t>-блокирование поочередно ударов прямых и с переводом.</w:t>
      </w:r>
    </w:p>
    <w:p w:rsidR="0006420C" w:rsidRDefault="0006420C" w:rsidP="0006420C">
      <w:pPr>
        <w:pStyle w:val="a3"/>
        <w:jc w:val="both"/>
        <w:rPr>
          <w:b/>
        </w:rPr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4. Тактическая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нападения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 xml:space="preserve">-выбор места для выполнения второй передачи (у сетки лицом и спиной в направлении передачи, из глубины </w:t>
      </w:r>
      <w:proofErr w:type="gramStart"/>
      <w:r>
        <w:t>площадки-лицом</w:t>
      </w:r>
      <w:proofErr w:type="gramEnd"/>
      <w:r>
        <w:t>);</w:t>
      </w:r>
    </w:p>
    <w:p w:rsidR="0006420C" w:rsidRDefault="0006420C" w:rsidP="0006420C">
      <w:pPr>
        <w:pStyle w:val="a3"/>
        <w:jc w:val="both"/>
      </w:pPr>
      <w:r>
        <w:t>-подачи (способа, направления);</w:t>
      </w:r>
    </w:p>
    <w:p w:rsidR="0006420C" w:rsidRDefault="0006420C" w:rsidP="0006420C">
      <w:pPr>
        <w:pStyle w:val="a3"/>
        <w:jc w:val="both"/>
      </w:pPr>
      <w:r>
        <w:t>-нападающего удара (способа и направления);</w:t>
      </w:r>
    </w:p>
    <w:p w:rsidR="0006420C" w:rsidRDefault="0006420C" w:rsidP="0006420C">
      <w:pPr>
        <w:pStyle w:val="a3"/>
        <w:jc w:val="both"/>
      </w:pPr>
      <w:r>
        <w:t>-подача на игрока, слабо владеющего приемом подачи, вышедшего на замену;</w:t>
      </w:r>
    </w:p>
    <w:p w:rsidR="0006420C" w:rsidRDefault="0006420C" w:rsidP="0006420C">
      <w:pPr>
        <w:pStyle w:val="a3"/>
        <w:jc w:val="both"/>
      </w:pPr>
      <w:r>
        <w:t>-выбор способа отбивания мяча через сетку (передачей сверху, стоя или в прыжке), снизу (лицом, спиной к сетке);</w:t>
      </w:r>
    </w:p>
    <w:p w:rsidR="0006420C" w:rsidRDefault="0006420C" w:rsidP="0006420C">
      <w:pPr>
        <w:pStyle w:val="a3"/>
        <w:jc w:val="both"/>
      </w:pPr>
      <w:r>
        <w:t>-вторая передача из зоны 3 в зону 4 или 2, стоя лицом и спиной к нападающему;</w:t>
      </w:r>
    </w:p>
    <w:p w:rsidR="0006420C" w:rsidRDefault="0006420C" w:rsidP="0006420C">
      <w:pPr>
        <w:pStyle w:val="a3"/>
        <w:jc w:val="both"/>
      </w:pPr>
      <w:r>
        <w:t>-вторая передача нападающему, сильнейшему на линии;</w:t>
      </w:r>
    </w:p>
    <w:p w:rsidR="0006420C" w:rsidRDefault="0006420C" w:rsidP="0006420C">
      <w:pPr>
        <w:pStyle w:val="a3"/>
        <w:jc w:val="both"/>
      </w:pPr>
      <w:r>
        <w:t>-имитация нападающего удара и «обман»;</w:t>
      </w:r>
    </w:p>
    <w:p w:rsidR="0006420C" w:rsidRDefault="0006420C" w:rsidP="0006420C">
      <w:pPr>
        <w:pStyle w:val="a3"/>
        <w:jc w:val="both"/>
      </w:pPr>
      <w:r>
        <w:t>-имитация второй передачи и «обман» через сетку.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-взаимодействия игроков передней линии при второй передаче (игрока зоны 2 с игроками зон 3 и 4);</w:t>
      </w:r>
    </w:p>
    <w:p w:rsidR="0006420C" w:rsidRDefault="0006420C" w:rsidP="0006420C">
      <w:pPr>
        <w:pStyle w:val="a3"/>
        <w:jc w:val="both"/>
      </w:pPr>
      <w:r>
        <w:t>-игроков задней и передней линии (игроков 6,5,1 с игроками зоны 3(2) при первой передаче).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proofErr w:type="gramStart"/>
      <w:r>
        <w:t>-система игры со второй передачи игрока передней линии (прием подачи и первая передача в зону 3(2), вторая передача нападающему, к которому передающий обращен лицом (спиной).</w:t>
      </w:r>
      <w:proofErr w:type="gramEnd"/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защиты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>-выбор места при приеме верхних подач прямой и боковой;</w:t>
      </w:r>
    </w:p>
    <w:p w:rsidR="0006420C" w:rsidRDefault="0006420C" w:rsidP="0006420C">
      <w:pPr>
        <w:pStyle w:val="a3"/>
        <w:jc w:val="both"/>
      </w:pPr>
      <w:r>
        <w:t>-при блокировании;</w:t>
      </w:r>
    </w:p>
    <w:p w:rsidR="0006420C" w:rsidRDefault="0006420C" w:rsidP="0006420C">
      <w:pPr>
        <w:pStyle w:val="a3"/>
        <w:jc w:val="both"/>
      </w:pPr>
      <w:r>
        <w:t>-при страховке партнера, принимающего подачу, нападающий удар;</w:t>
      </w:r>
    </w:p>
    <w:p w:rsidR="0006420C" w:rsidRDefault="0006420C" w:rsidP="0006420C">
      <w:pPr>
        <w:pStyle w:val="a3"/>
        <w:jc w:val="both"/>
      </w:pPr>
      <w:r>
        <w:lastRenderedPageBreak/>
        <w:t>-блокирующих, нападающих;</w:t>
      </w:r>
    </w:p>
    <w:p w:rsidR="0006420C" w:rsidRDefault="0006420C" w:rsidP="0006420C">
      <w:pPr>
        <w:pStyle w:val="a3"/>
        <w:jc w:val="both"/>
      </w:pPr>
      <w:r>
        <w:t xml:space="preserve">-выбор способа приема подачи (сверху </w:t>
      </w:r>
      <w:proofErr w:type="gramStart"/>
      <w:r>
        <w:t>от</w:t>
      </w:r>
      <w:proofErr w:type="gramEnd"/>
      <w:r>
        <w:t xml:space="preserve"> нижней, снизу от верхней, сверху двумя руками с падением);</w:t>
      </w:r>
    </w:p>
    <w:p w:rsidR="0006420C" w:rsidRDefault="0006420C" w:rsidP="0006420C">
      <w:pPr>
        <w:pStyle w:val="a3"/>
        <w:jc w:val="both"/>
      </w:pPr>
      <w:r>
        <w:t>-способа перемещения и способа приема от нападающих ударов;</w:t>
      </w:r>
    </w:p>
    <w:p w:rsidR="0006420C" w:rsidRDefault="0006420C" w:rsidP="0006420C">
      <w:pPr>
        <w:pStyle w:val="a3"/>
        <w:jc w:val="both"/>
      </w:pPr>
      <w:r>
        <w:t>-блокирование определенного направления.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-взаимодействие игроков в задней линии между собой при приеме подачи, нападающих ударов, обманных приемов;</w:t>
      </w:r>
    </w:p>
    <w:p w:rsidR="0006420C" w:rsidRDefault="0006420C" w:rsidP="0006420C">
      <w:pPr>
        <w:pStyle w:val="a3"/>
        <w:jc w:val="both"/>
      </w:pPr>
      <w:r>
        <w:t xml:space="preserve">-взаимодействие игроков передней линии, не участвующих в блокировании с </w:t>
      </w:r>
      <w:proofErr w:type="gramStart"/>
      <w:r>
        <w:t>блокирующими</w:t>
      </w:r>
      <w:proofErr w:type="gramEnd"/>
      <w:r>
        <w:t>;</w:t>
      </w:r>
    </w:p>
    <w:p w:rsidR="0006420C" w:rsidRDefault="0006420C" w:rsidP="0006420C">
      <w:pPr>
        <w:pStyle w:val="a3"/>
        <w:jc w:val="both"/>
      </w:pPr>
      <w:r>
        <w:t>-игроков зоны 6 с блокирующим игроком зоны 3 и страхующими игроками зон 4 и 2;</w:t>
      </w:r>
    </w:p>
    <w:p w:rsidR="0006420C" w:rsidRDefault="0006420C" w:rsidP="0006420C">
      <w:pPr>
        <w:pStyle w:val="a3"/>
        <w:jc w:val="both"/>
      </w:pPr>
      <w:r>
        <w:t>-игроков зон 4 и 2 (соответственно) при приеме нападающих ударов и обманов.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r>
        <w:t>-расположение игроков при приеме подачи, когда вторую передачу выполняет:</w:t>
      </w:r>
    </w:p>
    <w:p w:rsidR="0006420C" w:rsidRDefault="0006420C" w:rsidP="0006420C">
      <w:pPr>
        <w:pStyle w:val="a3"/>
        <w:jc w:val="both"/>
      </w:pPr>
      <w:r>
        <w:t>А</w:t>
      </w:r>
      <w:proofErr w:type="gramStart"/>
      <w:r>
        <w:t>)и</w:t>
      </w:r>
      <w:proofErr w:type="gramEnd"/>
      <w:r>
        <w:t>грок зоны 3.</w:t>
      </w:r>
    </w:p>
    <w:p w:rsidR="0006420C" w:rsidRDefault="0006420C" w:rsidP="0006420C">
      <w:pPr>
        <w:pStyle w:val="a3"/>
        <w:jc w:val="both"/>
      </w:pPr>
      <w:r>
        <w:t>Б</w:t>
      </w:r>
      <w:proofErr w:type="gramStart"/>
      <w:r>
        <w:t>)и</w:t>
      </w:r>
      <w:proofErr w:type="gramEnd"/>
      <w:r>
        <w:t>грок зоны 4, а игрок зоны 3 оттянут назад,</w:t>
      </w:r>
    </w:p>
    <w:p w:rsidR="0006420C" w:rsidRDefault="0006420C" w:rsidP="0006420C">
      <w:pPr>
        <w:pStyle w:val="a3"/>
        <w:jc w:val="both"/>
      </w:pPr>
      <w:r>
        <w:t>В</w:t>
      </w:r>
      <w:proofErr w:type="gramStart"/>
      <w:r>
        <w:t>)и</w:t>
      </w:r>
      <w:proofErr w:type="gramEnd"/>
      <w:r>
        <w:t>грок зоны 2 у сетки, а игрок зоны 3 оттянут и находится в зоне 2,</w:t>
      </w:r>
    </w:p>
    <w:p w:rsidR="0006420C" w:rsidRDefault="0006420C" w:rsidP="0006420C">
      <w:pPr>
        <w:pStyle w:val="a3"/>
        <w:jc w:val="both"/>
      </w:pPr>
      <w:r>
        <w:t>в положениях «б» и «в» игроки 4 и 2 идут на вторую передачу в зону 3, а игрок зоны 3 соответственно в зону 4 и 2 для нападающего удара;</w:t>
      </w:r>
    </w:p>
    <w:p w:rsidR="0006420C" w:rsidRDefault="0006420C" w:rsidP="0006420C">
      <w:pPr>
        <w:pStyle w:val="a3"/>
        <w:jc w:val="both"/>
      </w:pPr>
      <w:r>
        <w:t>-система игры «углом вперед» с применением групповых действий, изученных в данном году обучения.</w:t>
      </w:r>
    </w:p>
    <w:p w:rsidR="0006420C" w:rsidRDefault="0006420C" w:rsidP="00AB549B">
      <w:pPr>
        <w:pStyle w:val="1"/>
        <w:rPr>
          <w:rFonts w:ascii="Times New Roman" w:hAnsi="Times New Roman"/>
        </w:rPr>
      </w:pPr>
      <w:bookmarkStart w:id="1" w:name="_Toc476525181"/>
      <w:r>
        <w:rPr>
          <w:rFonts w:ascii="Times New Roman" w:hAnsi="Times New Roman"/>
          <w:sz w:val="28"/>
          <w:szCs w:val="28"/>
        </w:rPr>
        <w:t>Система контроля и оценки достижения планируемых результатов обучения.</w:t>
      </w:r>
      <w:bookmarkEnd w:id="1"/>
    </w:p>
    <w:p w:rsidR="0006420C" w:rsidRDefault="0006420C" w:rsidP="0006420C"/>
    <w:p w:rsidR="0006420C" w:rsidRDefault="0006420C" w:rsidP="0006420C">
      <w:pPr>
        <w:pStyle w:val="a3"/>
        <w:ind w:firstLine="708"/>
        <w:jc w:val="both"/>
      </w:pPr>
      <w:r>
        <w:t xml:space="preserve"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 </w:t>
      </w:r>
    </w:p>
    <w:p w:rsidR="0006420C" w:rsidRDefault="0006420C" w:rsidP="0006420C">
      <w:pPr>
        <w:pStyle w:val="a3"/>
        <w:ind w:firstLine="708"/>
        <w:jc w:val="both"/>
      </w:pPr>
      <w:r>
        <w:t xml:space="preserve">Диагностика результатов проводится в виде тестов и контрольных упражнений. Контрольные тесты и упражнения проводятся в течение всего учебно-тренировочного цикла 2 раза в год. </w:t>
      </w:r>
    </w:p>
    <w:p w:rsidR="0006420C" w:rsidRDefault="0006420C" w:rsidP="0006420C">
      <w:pPr>
        <w:pStyle w:val="a3"/>
        <w:ind w:firstLine="708"/>
        <w:jc w:val="both"/>
      </w:pPr>
      <w:r>
        <w:t xml:space="preserve">В конце учебного года все учащиеся групп сдают по общей физической подготовке контрольные зачеты. Результаты контрольных испытаний являются основой для отбора в группы следующего этапа подготовки. </w:t>
      </w:r>
    </w:p>
    <w:p w:rsidR="0006420C" w:rsidRDefault="0006420C" w:rsidP="0006420C">
      <w:pPr>
        <w:pStyle w:val="a3"/>
        <w:ind w:firstLine="708"/>
        <w:jc w:val="both"/>
      </w:pPr>
      <w:r>
        <w:t xml:space="preserve">Контрольные игры проводятся регулярно в учебных целях, как более высокая ступень </w:t>
      </w:r>
      <w:proofErr w:type="gramStart"/>
      <w:r>
        <w:t>-у</w:t>
      </w:r>
      <w:proofErr w:type="gramEnd"/>
      <w:r>
        <w:t>чебных игр с заданиями. Кроме того, контрольные игры незаменимы при подготовке к соревнованиям.</w:t>
      </w:r>
    </w:p>
    <w:p w:rsidR="0006420C" w:rsidRDefault="0006420C" w:rsidP="00AB549B">
      <w:pPr>
        <w:pStyle w:val="a3"/>
        <w:ind w:firstLine="708"/>
        <w:jc w:val="both"/>
      </w:pPr>
      <w: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06420C" w:rsidRDefault="0006420C" w:rsidP="0006420C">
      <w:pPr>
        <w:pStyle w:val="a3"/>
        <w:jc w:val="both"/>
      </w:pPr>
    </w:p>
    <w:p w:rsidR="0006420C" w:rsidRDefault="00FA5DBF" w:rsidP="0006420C">
      <w:pPr>
        <w:pStyle w:val="a3"/>
        <w:jc w:val="both"/>
        <w:rPr>
          <w:b/>
          <w:i/>
        </w:rPr>
      </w:pPr>
      <w:r>
        <w:rPr>
          <w:b/>
          <w:i/>
        </w:rPr>
        <w:t xml:space="preserve">Контрольно-переводные </w:t>
      </w:r>
      <w:r w:rsidR="0006420C">
        <w:rPr>
          <w:b/>
          <w:i/>
        </w:rPr>
        <w:t>нормативы по основам технической подготовки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305"/>
        <w:gridCol w:w="721"/>
        <w:gridCol w:w="636"/>
        <w:gridCol w:w="610"/>
        <w:gridCol w:w="608"/>
      </w:tblGrid>
      <w:tr w:rsidR="0006420C" w:rsidTr="0006420C">
        <w:trPr>
          <w:trHeight w:val="27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№</w:t>
            </w:r>
          </w:p>
          <w:p w:rsidR="0006420C" w:rsidRDefault="0006420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</w:pPr>
            <w:r>
              <w:t xml:space="preserve">Контрольные нормативы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Пол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Показатели</w:t>
            </w:r>
          </w:p>
        </w:tc>
      </w:tr>
      <w:tr w:rsidR="0006420C" w:rsidTr="0006420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В</w:t>
            </w:r>
          </w:p>
        </w:tc>
      </w:tr>
      <w:tr w:rsidR="0006420C" w:rsidTr="0006420C">
        <w:trPr>
          <w:trHeight w:val="23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16</w:t>
            </w:r>
          </w:p>
        </w:tc>
      </w:tr>
      <w:tr w:rsidR="0006420C" w:rsidTr="000642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23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</w:tr>
      <w:tr w:rsidR="0006420C" w:rsidTr="0006420C">
        <w:trPr>
          <w:trHeight w:val="8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мяча в парах, без потерь. Расстояние 5-6 м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9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</w:t>
            </w:r>
            <w:r>
              <w:lastRenderedPageBreak/>
              <w:t xml:space="preserve">площадку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lastRenderedPageBreak/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левую/правую половину площадки, по заданию преподавателя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</w:tr>
      <w:tr w:rsidR="0006420C" w:rsidTr="0006420C">
        <w:trPr>
          <w:trHeight w:val="22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на точность через сетку, из зоны 4 в зону 6 (из 5 попыток)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8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7.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72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</w:tbl>
    <w:p w:rsidR="0006420C" w:rsidRDefault="0006420C" w:rsidP="0006420C">
      <w:pPr>
        <w:pStyle w:val="a3"/>
        <w:jc w:val="both"/>
      </w:pPr>
      <w:r>
        <w:t xml:space="preserve">     </w:t>
      </w:r>
    </w:p>
    <w:p w:rsidR="0006420C" w:rsidRDefault="0006420C" w:rsidP="0006420C">
      <w:pPr>
        <w:pStyle w:val="a3"/>
        <w:jc w:val="both"/>
      </w:pPr>
      <w:r>
        <w:t xml:space="preserve">Показатели: </w:t>
      </w:r>
    </w:p>
    <w:p w:rsidR="0006420C" w:rsidRDefault="0006420C" w:rsidP="0006420C">
      <w:pPr>
        <w:pStyle w:val="a3"/>
        <w:jc w:val="both"/>
      </w:pPr>
      <w:r>
        <w:t xml:space="preserve">Н – низкий;      </w:t>
      </w:r>
      <w:proofErr w:type="gramStart"/>
      <w:r>
        <w:t>С</w:t>
      </w:r>
      <w:proofErr w:type="gramEnd"/>
      <w:r>
        <w:t xml:space="preserve"> – средний;         В – высокий. </w:t>
      </w:r>
    </w:p>
    <w:p w:rsidR="0006420C" w:rsidRPr="00AB549B" w:rsidRDefault="0006420C" w:rsidP="00AB549B">
      <w:pPr>
        <w:pStyle w:val="a3"/>
        <w:jc w:val="center"/>
        <w:rPr>
          <w:rStyle w:val="c8c30c47"/>
        </w:rPr>
      </w:pPr>
      <w:bookmarkStart w:id="2" w:name="_Toc477947763"/>
      <w:r>
        <w:rPr>
          <w:rStyle w:val="c8c30c47"/>
          <w:b/>
          <w:sz w:val="28"/>
          <w:szCs w:val="28"/>
        </w:rPr>
        <w:t>Методическое обеспечение программы</w:t>
      </w:r>
      <w:bookmarkEnd w:id="2"/>
    </w:p>
    <w:p w:rsidR="0006420C" w:rsidRDefault="0006420C" w:rsidP="0006420C">
      <w:pPr>
        <w:pStyle w:val="a3"/>
        <w:jc w:val="center"/>
      </w:pPr>
      <w:bookmarkStart w:id="3" w:name="_Toc477947764"/>
    </w:p>
    <w:tbl>
      <w:tblPr>
        <w:tblW w:w="103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84"/>
        <w:gridCol w:w="2267"/>
        <w:gridCol w:w="1984"/>
        <w:gridCol w:w="1841"/>
        <w:gridCol w:w="1842"/>
      </w:tblGrid>
      <w:tr w:rsidR="0006420C" w:rsidTr="0006420C">
        <w:trPr>
          <w:trHeight w:val="147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Тема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Форма организации и проведения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Методы и приёмы организации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Дидактический материал, техническое оснащение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и форма контроля, форма предъявления результата</w:t>
            </w:r>
          </w:p>
        </w:tc>
      </w:tr>
      <w:tr w:rsidR="0006420C" w:rsidTr="0006420C">
        <w:trPr>
          <w:trHeight w:val="13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Общие основы волейбола и ТБ Правила игры и методика судейства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Словесный, объяснение, рассказ, беседа практические задания, объяснение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Вводный, </w:t>
            </w:r>
          </w:p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положение о соревнованиях по волейболу. </w:t>
            </w:r>
          </w:p>
        </w:tc>
      </w:tr>
      <w:tr w:rsidR="0006420C" w:rsidTr="0006420C">
        <w:trPr>
          <w:trHeight w:val="1043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Общефизическая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Индивидуальная, групповая, подгрупповая, поточная, фронтальная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наглядный показ, упражнения в парах, тренировки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Тестирование, карточки судьи, протоколы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Литература, схемы, справочные материалы,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тест. 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Техническая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объяснение, беседа, практические занятия, упражнения в парах, тренировки, наглядный показ педагогом. </w:t>
            </w:r>
            <w:r>
              <w:rPr>
                <w:sz w:val="22"/>
                <w:szCs w:val="22"/>
              </w:rPr>
              <w:lastRenderedPageBreak/>
              <w:t xml:space="preserve">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Дидактические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тест, соревнование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Игровая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групповая, подгрупповая, коллективно-групповая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9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Учебная игра, промежуточный отбор, соревнование </w:t>
            </w:r>
          </w:p>
        </w:tc>
      </w:tr>
    </w:tbl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jc w:val="center"/>
        <w:rPr>
          <w:b/>
        </w:rPr>
      </w:pPr>
      <w:r>
        <w:rPr>
          <w:b/>
        </w:rPr>
        <w:t>6.1. Принципы, средства, методы спортивной тренировки</w:t>
      </w:r>
      <w:bookmarkEnd w:id="3"/>
    </w:p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>Принципы спортивной тренировки</w:t>
      </w:r>
    </w:p>
    <w:p w:rsidR="0006420C" w:rsidRDefault="0006420C" w:rsidP="0006420C">
      <w:pPr>
        <w:pStyle w:val="a3"/>
      </w:pPr>
      <w:r>
        <w:t>1. Возрастная адекватность спортивной деятельности;</w:t>
      </w:r>
    </w:p>
    <w:p w:rsidR="0006420C" w:rsidRDefault="0006420C" w:rsidP="0006420C">
      <w:pPr>
        <w:pStyle w:val="a3"/>
      </w:pPr>
      <w:r>
        <w:t>2. Единство общей и специальной подготовки;</w:t>
      </w:r>
    </w:p>
    <w:p w:rsidR="0006420C" w:rsidRDefault="0006420C" w:rsidP="0006420C">
      <w:pPr>
        <w:pStyle w:val="a3"/>
      </w:pPr>
      <w:r>
        <w:t>3. Непрерывность тренировочного процесса;</w:t>
      </w:r>
    </w:p>
    <w:p w:rsidR="0006420C" w:rsidRDefault="0006420C" w:rsidP="0006420C">
      <w:pPr>
        <w:pStyle w:val="a3"/>
      </w:pPr>
      <w:r>
        <w:t>4. Единство постепенности и предельности в наращивании тренировочных нагрузок;</w:t>
      </w:r>
    </w:p>
    <w:p w:rsidR="0006420C" w:rsidRDefault="0006420C" w:rsidP="0006420C">
      <w:pPr>
        <w:pStyle w:val="a3"/>
      </w:pPr>
      <w:r>
        <w:t>5. Цикличность тренировочного процесса;</w:t>
      </w:r>
    </w:p>
    <w:p w:rsidR="0006420C" w:rsidRDefault="0006420C" w:rsidP="0006420C">
      <w:pPr>
        <w:pStyle w:val="a3"/>
      </w:pPr>
      <w:r>
        <w:t>6. Направленность на максимально возможные достижения, индивидуализация.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Средства спортивной тренировки</w:t>
      </w:r>
    </w:p>
    <w:p w:rsidR="0006420C" w:rsidRDefault="0006420C" w:rsidP="0006420C">
      <w:pPr>
        <w:pStyle w:val="a3"/>
        <w:jc w:val="both"/>
      </w:pPr>
      <w:r>
        <w:t>Основным средством спортивной тренировки являются физические упражнения. Они могут быть разделены на 3 группы: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proofErr w:type="spellStart"/>
      <w:r>
        <w:t>общеподготовительные</w:t>
      </w:r>
      <w:proofErr w:type="spellEnd"/>
      <w:r>
        <w:t xml:space="preserve">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специально подготовительные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избранные соревновательные упражнения.</w:t>
      </w: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 xml:space="preserve"> Методы спортивной тренировки</w:t>
      </w:r>
    </w:p>
    <w:p w:rsidR="0006420C" w:rsidRDefault="0006420C" w:rsidP="0006420C">
      <w:pPr>
        <w:pStyle w:val="a3"/>
      </w:pPr>
      <w:r>
        <w:t>Общепедагогические:</w:t>
      </w:r>
    </w:p>
    <w:p w:rsidR="0006420C" w:rsidRDefault="0006420C" w:rsidP="0006420C">
      <w:pPr>
        <w:pStyle w:val="a3"/>
        <w:numPr>
          <w:ilvl w:val="0"/>
          <w:numId w:val="32"/>
        </w:numPr>
      </w:pPr>
      <w:proofErr w:type="gramStart"/>
      <w:r>
        <w:t>словесные</w:t>
      </w:r>
      <w:proofErr w:type="gramEnd"/>
      <w:r>
        <w:t xml:space="preserve"> (беседа, рассказ, объяснение);</w:t>
      </w:r>
    </w:p>
    <w:p w:rsidR="0006420C" w:rsidRDefault="0006420C" w:rsidP="0006420C">
      <w:pPr>
        <w:pStyle w:val="a3"/>
        <w:numPr>
          <w:ilvl w:val="0"/>
          <w:numId w:val="32"/>
        </w:numPr>
      </w:pPr>
      <w:r>
        <w:t>наглядные (видеоматериал, наглядные пособия, пример).</w:t>
      </w:r>
    </w:p>
    <w:p w:rsidR="0006420C" w:rsidRDefault="0006420C" w:rsidP="0006420C">
      <w:pPr>
        <w:pStyle w:val="a3"/>
      </w:pPr>
      <w:r>
        <w:t>Практические: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метод строго регламентированного упражнения: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освоение спортивной техники;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воспитание физических качеств.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игровой метод;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соревновательный метод.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center"/>
        <w:rPr>
          <w:b/>
        </w:rPr>
      </w:pPr>
      <w:bookmarkStart w:id="4" w:name="_Toc477947765"/>
      <w:r>
        <w:rPr>
          <w:b/>
        </w:rPr>
        <w:t xml:space="preserve"> Методические рекомендации по организации и проведению тренировки</w:t>
      </w:r>
      <w:bookmarkEnd w:id="4"/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t>Волейбол – командно-игровой вид спорта, который характеризуется разнообразием стилей игры.</w:t>
      </w:r>
    </w:p>
    <w:p w:rsidR="0006420C" w:rsidRDefault="0006420C" w:rsidP="0006420C">
      <w:pPr>
        <w:pStyle w:val="a3"/>
        <w:jc w:val="both"/>
      </w:pPr>
      <w:r>
        <w:t>Тренировочные нагрузки необходимо подбирать группе волейболистов и каждому игроку индивидуально с учетом их состояния, уровня работоспособности в соответствии с требованиями данного этапа.</w:t>
      </w:r>
    </w:p>
    <w:p w:rsidR="0006420C" w:rsidRDefault="0006420C" w:rsidP="0006420C">
      <w:pPr>
        <w:pStyle w:val="a3"/>
        <w:jc w:val="both"/>
      </w:pPr>
      <w:r>
        <w:t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предпочтение упражнениям динамического и вариативного характера и приучать занимающихся к различному темпу их выполнения.</w:t>
      </w:r>
    </w:p>
    <w:p w:rsidR="0006420C" w:rsidRDefault="0006420C" w:rsidP="0006420C">
      <w:pPr>
        <w:pStyle w:val="a3"/>
        <w:jc w:val="both"/>
      </w:pPr>
      <w:r>
        <w:t xml:space="preserve"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</w:t>
      </w:r>
      <w:r>
        <w:lastRenderedPageBreak/>
        <w:t>занимающиеся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приемов, усложняя перемещения игроков.</w:t>
      </w:r>
    </w:p>
    <w:p w:rsidR="0006420C" w:rsidRDefault="0006420C" w:rsidP="0006420C">
      <w:pPr>
        <w:pStyle w:val="a3"/>
        <w:jc w:val="both"/>
      </w:pPr>
      <w:r>
        <w:t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волейболистами такие задачи, решение которых не затруднит усвоение техники.</w:t>
      </w:r>
    </w:p>
    <w:p w:rsidR="0006420C" w:rsidRDefault="0006420C" w:rsidP="0006420C">
      <w:pPr>
        <w:pStyle w:val="a3"/>
        <w:jc w:val="both"/>
      </w:pPr>
      <w:r>
        <w:t>Обучение ударным движениям в настольном волейболе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обучения с учетом изменения физических и анатомо-морфологических особенностей растущего организма.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ситуациях.</w:t>
      </w:r>
    </w:p>
    <w:p w:rsidR="0006420C" w:rsidRDefault="0006420C" w:rsidP="0006420C">
      <w:pPr>
        <w:pStyle w:val="a3"/>
        <w:jc w:val="both"/>
      </w:pPr>
      <w:r>
        <w:t>В начале обучения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:rsidR="0006420C" w:rsidRDefault="0006420C" w:rsidP="0006420C">
      <w:pPr>
        <w:pStyle w:val="a3"/>
        <w:jc w:val="both"/>
      </w:pPr>
      <w:r>
        <w:t xml:space="preserve">В технической подготовке игроков в волейбол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волейбол целесообразно постепенно от стандартно-репродуктивного метода обучения переходить к вариативно – </w:t>
      </w:r>
      <w:proofErr w:type="gramStart"/>
      <w:r>
        <w:t>проблемному</w:t>
      </w:r>
      <w:proofErr w:type="gramEnd"/>
      <w:r>
        <w:t>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</w:t>
      </w:r>
    </w:p>
    <w:p w:rsidR="0006420C" w:rsidRDefault="0006420C" w:rsidP="0006420C">
      <w:pPr>
        <w:pStyle w:val="a3"/>
        <w:jc w:val="both"/>
      </w:pPr>
      <w: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:rsidR="0006420C" w:rsidRDefault="0006420C" w:rsidP="0006420C">
      <w:pPr>
        <w:pStyle w:val="a3"/>
        <w:jc w:val="both"/>
      </w:pPr>
      <w:r>
        <w:t>На этапе начальной специализации юные спортсмены должны научиться выполнять базовые технико-тактические действия.</w:t>
      </w:r>
    </w:p>
    <w:p w:rsidR="0006420C" w:rsidRDefault="0006420C" w:rsidP="0006420C">
      <w:pPr>
        <w:pStyle w:val="a3"/>
        <w:jc w:val="both"/>
      </w:pPr>
      <w:r>
        <w:t xml:space="preserve">Каждый занимающийся обязан научиться в равной степени правильно и точно подавать и принимать подачи, уметь выполнять базовые атакующие и защитные технико-тактические </w:t>
      </w:r>
      <w:proofErr w:type="gramStart"/>
      <w:r>
        <w:t>приемы</w:t>
      </w:r>
      <w:proofErr w:type="gramEnd"/>
      <w:r>
        <w:t xml:space="preserve"> как на месте так и в движении, как в упрощенных условиях, так и в условиях противоборства. Только после того как юный волейболист овладеет этим комплексом навыков и умений, определятся его индивидуальные качества, можно переходить к специализации по стилю игры.</w:t>
      </w:r>
    </w:p>
    <w:p w:rsidR="0006420C" w:rsidRDefault="0006420C" w:rsidP="0006420C">
      <w:pPr>
        <w:pStyle w:val="a3"/>
        <w:jc w:val="both"/>
      </w:pPr>
      <w:r>
        <w:t>Для эффективной работы тренеру необходимо учитывать особенности возрастного и полового развития детей, возрастных стимулов и интересов.</w:t>
      </w:r>
    </w:p>
    <w:p w:rsidR="0006420C" w:rsidRDefault="0006420C" w:rsidP="0006420C">
      <w:pPr>
        <w:pStyle w:val="a3"/>
        <w:jc w:val="both"/>
      </w:pPr>
      <w:r>
        <w:t xml:space="preserve">В 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t>связи</w:t>
      </w:r>
      <w:proofErr w:type="gramEnd"/>
      <w: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</w:t>
      </w:r>
      <w:r w:rsidR="00FA5DBF">
        <w:t>сменами этого возраста тренеру-</w:t>
      </w:r>
      <w:r>
        <w:t>преподавателю рекомендуется индивидуальный подход к планированию физических нагрузок и применяемых средств. Наиболее тяжело переносятся учащимися этого возраста упражнения, направленные на развитие быстроты.</w:t>
      </w:r>
    </w:p>
    <w:p w:rsidR="0006420C" w:rsidRDefault="0006420C" w:rsidP="0006420C">
      <w:pPr>
        <w:pStyle w:val="a3"/>
        <w:jc w:val="both"/>
      </w:pPr>
      <w:r>
        <w:t xml:space="preserve">В возрасте 14-17 лет занимающихся интересует достижение конкретного определенного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</w:t>
      </w:r>
      <w:r>
        <w:lastRenderedPageBreak/>
        <w:t>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06420C" w:rsidRDefault="0006420C" w:rsidP="0006420C">
      <w:pPr>
        <w:pStyle w:val="a3"/>
        <w:jc w:val="both"/>
      </w:pPr>
      <w:r>
        <w:t>При подготовке юных волейболистов особое внимание нужно уделять работе с высокорослыми юношами и девушками. Следует учитывать особенности, связанные со склонностью девушек к более выраженному приросту массы тела, с быстрым утомлением внимания при физической нагрузке и недостаточным уровнем физической работоспособности.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1"/>
        <w:jc w:val="center"/>
        <w:rPr>
          <w:rFonts w:ascii="Times New Roman" w:hAnsi="Times New Roman"/>
        </w:rPr>
      </w:pPr>
      <w:bookmarkStart w:id="5" w:name="_Toc476525183"/>
      <w:r>
        <w:rPr>
          <w:rFonts w:ascii="Times New Roman" w:hAnsi="Times New Roman"/>
          <w:sz w:val="28"/>
          <w:szCs w:val="28"/>
        </w:rPr>
        <w:t>Условия реализации программы</w:t>
      </w:r>
      <w:bookmarkEnd w:id="5"/>
    </w:p>
    <w:p w:rsidR="0006420C" w:rsidRDefault="0006420C" w:rsidP="0006420C">
      <w:pPr>
        <w:rPr>
          <w:rStyle w:val="a5"/>
        </w:rPr>
      </w:pPr>
    </w:p>
    <w:p w:rsidR="0006420C" w:rsidRDefault="0006420C" w:rsidP="0006420C">
      <w:pPr>
        <w:pStyle w:val="a3"/>
        <w:jc w:val="both"/>
        <w:rPr>
          <w:i/>
          <w:sz w:val="20"/>
          <w:szCs w:val="20"/>
          <w:u w:val="single"/>
        </w:rPr>
      </w:pPr>
      <w:r>
        <w:rPr>
          <w:i/>
          <w:u w:val="single"/>
        </w:rPr>
        <w:t>Материально-техническое обеспечение программы</w:t>
      </w:r>
      <w:r>
        <w:rPr>
          <w:i/>
          <w:sz w:val="20"/>
          <w:szCs w:val="20"/>
          <w:u w:val="single"/>
        </w:rPr>
        <w:t xml:space="preserve"> </w:t>
      </w:r>
    </w:p>
    <w:p w:rsidR="0006420C" w:rsidRDefault="0006420C" w:rsidP="0006420C">
      <w:pPr>
        <w:pStyle w:val="a3"/>
        <w:jc w:val="both"/>
      </w:pPr>
      <w:r>
        <w:t xml:space="preserve">Основной учебной базой для проведения занятий является спортивный зал с волейбольной разметкой площадки, волейбольными стойками.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Спортивный инвентарь: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волейбольные мячи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набивные мячи -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перекладины для подтягивания в висе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гимнастические скакалки для прыжков</w:t>
      </w:r>
      <w:r>
        <w:t xml:space="preserve"> на каждого обучающегося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волейбольная сетка;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резиновые эластичные бинты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гимнастические маты;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гантели;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футбольные, баскетбольные и теннисные  мячи.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Спортивные снаряды: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гимнастические скамейки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гимнастическая стенка</w:t>
      </w:r>
    </w:p>
    <w:p w:rsidR="0006420C" w:rsidRDefault="0006420C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6420C" w:rsidRDefault="007B62E7" w:rsidP="000642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6420C" w:rsidRDefault="0006420C" w:rsidP="0006420C">
      <w:pPr>
        <w:pStyle w:val="a3"/>
        <w:rPr>
          <w:b/>
          <w:sz w:val="28"/>
          <w:szCs w:val="28"/>
        </w:rPr>
      </w:pP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Банников А. М., Костюков В. В. Пляжный волейбол (тренировка, техника, тактика).- Краснодар, 2011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</w:t>
      </w:r>
      <w:proofErr w:type="gramStart"/>
      <w:r>
        <w:t>/ П</w:t>
      </w:r>
      <w:proofErr w:type="gramEnd"/>
      <w:r>
        <w:t xml:space="preserve">од. Ред. А. В. Беляева, М. С. Савина.- М., 2000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Волейбол. Примерные программы для систем дополнительного образования детей ДЮСШ и СДОШОР, Москва, 2003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К мастерству в волейболе. - М., 1978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Юный волейболист.- М., 1988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Ивойлов</w:t>
      </w:r>
      <w:proofErr w:type="spellEnd"/>
      <w:r>
        <w:t xml:space="preserve"> А. В. Волейбол.- М., 1991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Кунянский</w:t>
      </w:r>
      <w:proofErr w:type="spellEnd"/>
      <w:r>
        <w:t xml:space="preserve"> В. А. У истоков мастерства.- М., 1998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Конева Е.В. Спортивные игры: правила, тактика, техника, 2004.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Тренер – педагог и психоло</w:t>
      </w:r>
      <w:proofErr w:type="gramStart"/>
      <w:r>
        <w:t>г-</w:t>
      </w:r>
      <w:proofErr w:type="gramEnd"/>
      <w:r>
        <w:t xml:space="preserve"> Иркутск,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Руководство тренера по волейболу.- Иркутск,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Матвеев Л. П. Основы общей теории спорта и системы подготовки спортсменов в олимпийском спорте. – Киев,1999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Настольная книга учителя физической культуры</w:t>
      </w:r>
      <w:proofErr w:type="gramStart"/>
      <w:r>
        <w:t>/ П</w:t>
      </w:r>
      <w:proofErr w:type="gramEnd"/>
      <w:r>
        <w:t xml:space="preserve">од ред. Л. Б. </w:t>
      </w:r>
      <w:proofErr w:type="spellStart"/>
      <w:r>
        <w:t>Кофмана</w:t>
      </w:r>
      <w:proofErr w:type="spellEnd"/>
      <w:r>
        <w:t>.- 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Никитушкин В. Г., Губа В. П. Методы отбора в игровые виды спорта</w:t>
      </w:r>
      <w:proofErr w:type="gramStart"/>
      <w:r>
        <w:t xml:space="preserve"> .</w:t>
      </w:r>
      <w:proofErr w:type="gramEnd"/>
      <w:r>
        <w:t>-М.,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Основы управления подготовкой юных спортсменов./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М.Я. </w:t>
      </w:r>
      <w:proofErr w:type="spellStart"/>
      <w:r>
        <w:t>Набатниковой</w:t>
      </w:r>
      <w:proofErr w:type="spellEnd"/>
      <w:r>
        <w:t>. – М. 2000.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Официальные правила волейбола с дополнениями и изменениями.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СпортАкадемПресс</w:t>
      </w:r>
      <w:proofErr w:type="spellEnd"/>
      <w:r>
        <w:t>, 2003.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Платонов В. П. Общая теория подготовки спортсменов в олимпийском спорте.- Киев,1997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Системы подготовки спортивного резерва.- М.,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Современная система спортивной подготовки</w:t>
      </w:r>
      <w:proofErr w:type="gramStart"/>
      <w:r>
        <w:t>/ П</w:t>
      </w:r>
      <w:proofErr w:type="gramEnd"/>
      <w:r>
        <w:t>од ред. Ф. П. Суслова, Б. Н. Шустина.-М.,1995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Спортивная медицина: справочное издани</w:t>
      </w:r>
      <w:proofErr w:type="gramStart"/>
      <w:r>
        <w:t>е-</w:t>
      </w:r>
      <w:proofErr w:type="gramEnd"/>
      <w:r>
        <w:t xml:space="preserve"> М., 1999Спортвиные игры/ Под ред. Ю.Д. Железняка, Ю. М. Портнова.- М.,2000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Филин В. П. Теория и методика юношеского спорта.- М., 1987 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</w:p>
    <w:p w:rsidR="00884DE5" w:rsidRDefault="00884DE5"/>
    <w:sectPr w:rsidR="00884DE5" w:rsidSect="008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23"/>
    <w:multiLevelType w:val="hybridMultilevel"/>
    <w:tmpl w:val="611AB10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6C2"/>
    <w:multiLevelType w:val="hybridMultilevel"/>
    <w:tmpl w:val="7D1E7B1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8DE"/>
    <w:multiLevelType w:val="hybridMultilevel"/>
    <w:tmpl w:val="A926C9A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3748"/>
    <w:multiLevelType w:val="hybridMultilevel"/>
    <w:tmpl w:val="0664749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5257"/>
    <w:multiLevelType w:val="hybridMultilevel"/>
    <w:tmpl w:val="439285EE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5E5C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5766D"/>
    <w:multiLevelType w:val="hybridMultilevel"/>
    <w:tmpl w:val="E610AF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3D04"/>
    <w:multiLevelType w:val="hybridMultilevel"/>
    <w:tmpl w:val="24B6DB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E6691"/>
    <w:multiLevelType w:val="hybridMultilevel"/>
    <w:tmpl w:val="2E2E02C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D0AE2"/>
    <w:multiLevelType w:val="hybridMultilevel"/>
    <w:tmpl w:val="70281BE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617A7"/>
    <w:multiLevelType w:val="hybridMultilevel"/>
    <w:tmpl w:val="70FA9C0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327"/>
    <w:multiLevelType w:val="hybridMultilevel"/>
    <w:tmpl w:val="D49C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A58"/>
    <w:multiLevelType w:val="hybridMultilevel"/>
    <w:tmpl w:val="0A3E28B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F7C8C"/>
    <w:multiLevelType w:val="hybridMultilevel"/>
    <w:tmpl w:val="83C47BC8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357B"/>
    <w:multiLevelType w:val="hybridMultilevel"/>
    <w:tmpl w:val="FE7807D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771FC"/>
    <w:multiLevelType w:val="hybridMultilevel"/>
    <w:tmpl w:val="214A834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9D9"/>
    <w:multiLevelType w:val="hybridMultilevel"/>
    <w:tmpl w:val="E59E7F9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B118A"/>
    <w:multiLevelType w:val="hybridMultilevel"/>
    <w:tmpl w:val="9878CFBE"/>
    <w:lvl w:ilvl="0" w:tplc="16D8DE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242FB"/>
    <w:multiLevelType w:val="hybridMultilevel"/>
    <w:tmpl w:val="BFDAB26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54FC6"/>
    <w:multiLevelType w:val="hybridMultilevel"/>
    <w:tmpl w:val="59C8DC9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0C"/>
    <w:rsid w:val="0006420C"/>
    <w:rsid w:val="00091726"/>
    <w:rsid w:val="00112481"/>
    <w:rsid w:val="00666636"/>
    <w:rsid w:val="007B62E7"/>
    <w:rsid w:val="0080507A"/>
    <w:rsid w:val="00884DE5"/>
    <w:rsid w:val="00973F41"/>
    <w:rsid w:val="00AB549B"/>
    <w:rsid w:val="00EB7A8E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20C"/>
    <w:pPr>
      <w:ind w:left="708"/>
    </w:pPr>
  </w:style>
  <w:style w:type="paragraph" w:customStyle="1" w:styleId="c6c48">
    <w:name w:val="c6 c48"/>
    <w:basedOn w:val="a"/>
    <w:rsid w:val="0006420C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06420C"/>
    <w:pPr>
      <w:spacing w:before="100" w:beforeAutospacing="1" w:after="100" w:afterAutospacing="1"/>
    </w:pPr>
  </w:style>
  <w:style w:type="paragraph" w:customStyle="1" w:styleId="c12c11">
    <w:name w:val="c12 c11"/>
    <w:basedOn w:val="a"/>
    <w:rsid w:val="0006420C"/>
    <w:pPr>
      <w:spacing w:before="100" w:beforeAutospacing="1" w:after="100" w:afterAutospacing="1"/>
    </w:pPr>
  </w:style>
  <w:style w:type="character" w:customStyle="1" w:styleId="c30">
    <w:name w:val="c30"/>
    <w:basedOn w:val="a0"/>
    <w:rsid w:val="0006420C"/>
  </w:style>
  <w:style w:type="character" w:customStyle="1" w:styleId="c8">
    <w:name w:val="c8"/>
    <w:basedOn w:val="a0"/>
    <w:rsid w:val="0006420C"/>
  </w:style>
  <w:style w:type="character" w:customStyle="1" w:styleId="c8c30c47">
    <w:name w:val="c8 c30 c47"/>
    <w:basedOn w:val="a0"/>
    <w:rsid w:val="0006420C"/>
  </w:style>
  <w:style w:type="character" w:styleId="a5">
    <w:name w:val="Strong"/>
    <w:basedOn w:val="a0"/>
    <w:qFormat/>
    <w:rsid w:val="0006420C"/>
    <w:rPr>
      <w:b/>
      <w:bCs/>
    </w:rPr>
  </w:style>
  <w:style w:type="character" w:styleId="a6">
    <w:name w:val="Hyperlink"/>
    <w:basedOn w:val="a0"/>
    <w:uiPriority w:val="99"/>
    <w:semiHidden/>
    <w:unhideWhenUsed/>
    <w:rsid w:val="000642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ED18-638A-4E12-94BC-7D02918E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2019-03-14T19:43:00Z</dcterms:created>
  <dcterms:modified xsi:type="dcterms:W3CDTF">2023-10-23T14:32:00Z</dcterms:modified>
</cp:coreProperties>
</file>