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FE" w:rsidRPr="00333BFE" w:rsidRDefault="00333BFE" w:rsidP="00333BFE">
      <w:pPr>
        <w:shd w:val="clear" w:color="auto" w:fill="FFFFFF"/>
        <w:spacing w:after="0" w:line="288" w:lineRule="atLeast"/>
        <w:jc w:val="center"/>
        <w:outlineLvl w:val="3"/>
        <w:rPr>
          <w:rFonts w:ascii="Times New Roman" w:eastAsia="Times New Roman" w:hAnsi="Times New Roman" w:cs="Times New Roman"/>
          <w:b/>
          <w:sz w:val="28"/>
          <w:szCs w:val="28"/>
        </w:rPr>
      </w:pPr>
      <w:r w:rsidRPr="00333BFE">
        <w:rPr>
          <w:rFonts w:ascii="Times New Roman" w:eastAsia="Times New Roman" w:hAnsi="Times New Roman" w:cs="Times New Roman"/>
          <w:b/>
          <w:sz w:val="28"/>
          <w:szCs w:val="28"/>
        </w:rPr>
        <w:t>Консультация для родителей</w:t>
      </w:r>
    </w:p>
    <w:p w:rsidR="00DF2467" w:rsidRDefault="00DF2467" w:rsidP="00DF2467">
      <w:pPr>
        <w:shd w:val="clear" w:color="auto" w:fill="FFFFFF"/>
        <w:spacing w:after="0" w:line="288"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тему</w:t>
      </w:r>
      <w:r w:rsidR="00333BFE" w:rsidRPr="00333BFE">
        <w:rPr>
          <w:rFonts w:ascii="Times New Roman" w:eastAsia="Times New Roman" w:hAnsi="Times New Roman" w:cs="Times New Roman"/>
          <w:b/>
          <w:sz w:val="28"/>
          <w:szCs w:val="28"/>
        </w:rPr>
        <w:t>: «Развитие связной речи у детей</w:t>
      </w:r>
    </w:p>
    <w:p w:rsidR="00333BFE" w:rsidRDefault="00333BFE" w:rsidP="00DF2467">
      <w:pPr>
        <w:shd w:val="clear" w:color="auto" w:fill="FFFFFF"/>
        <w:spacing w:after="0" w:line="288" w:lineRule="atLeast"/>
        <w:jc w:val="center"/>
        <w:outlineLvl w:val="2"/>
        <w:rPr>
          <w:rFonts w:ascii="Times New Roman" w:eastAsia="Times New Roman" w:hAnsi="Times New Roman" w:cs="Times New Roman"/>
          <w:b/>
          <w:sz w:val="28"/>
          <w:szCs w:val="28"/>
        </w:rPr>
      </w:pPr>
      <w:r w:rsidRPr="00333BFE">
        <w:rPr>
          <w:rFonts w:ascii="Times New Roman" w:eastAsia="Times New Roman" w:hAnsi="Times New Roman" w:cs="Times New Roman"/>
          <w:b/>
          <w:sz w:val="28"/>
          <w:szCs w:val="28"/>
        </w:rPr>
        <w:t>старшего дошкольного возраста в условиях семьи»</w:t>
      </w:r>
    </w:p>
    <w:p w:rsidR="00DF2467" w:rsidRDefault="00DF2467" w:rsidP="00DF2467">
      <w:pPr>
        <w:shd w:val="clear" w:color="auto" w:fill="FFFFFF"/>
        <w:spacing w:after="0" w:line="288"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3291840</wp:posOffset>
            </wp:positionH>
            <wp:positionV relativeFrom="paragraph">
              <wp:posOffset>190500</wp:posOffset>
            </wp:positionV>
            <wp:extent cx="2428875" cy="1819275"/>
            <wp:effectExtent l="19050" t="0" r="9525" b="0"/>
            <wp:wrapSquare wrapText="bothSides"/>
            <wp:docPr id="1" name="Рисунок 1" descr="C:\Users\Татьяна\Desktop\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img22.jpg"/>
                    <pic:cNvPicPr>
                      <a:picLocks noChangeAspect="1" noChangeArrowheads="1"/>
                    </pic:cNvPicPr>
                  </pic:nvPicPr>
                  <pic:blipFill>
                    <a:blip r:embed="rId6"/>
                    <a:srcRect/>
                    <a:stretch>
                      <a:fillRect/>
                    </a:stretch>
                  </pic:blipFill>
                  <pic:spPr bwMode="auto">
                    <a:xfrm>
                      <a:off x="0" y="0"/>
                      <a:ext cx="2428875" cy="1819275"/>
                    </a:xfrm>
                    <a:prstGeom prst="rect">
                      <a:avLst/>
                    </a:prstGeom>
                    <a:noFill/>
                    <a:ln w="9525">
                      <a:noFill/>
                      <a:miter lim="800000"/>
                      <a:headEnd/>
                      <a:tailEnd/>
                    </a:ln>
                  </pic:spPr>
                </pic:pic>
              </a:graphicData>
            </a:graphic>
          </wp:anchor>
        </w:drawing>
      </w:r>
    </w:p>
    <w:p w:rsidR="00333BFE" w:rsidRPr="00333BFE" w:rsidRDefault="00333BFE" w:rsidP="00DF2467">
      <w:pPr>
        <w:shd w:val="clear" w:color="auto" w:fill="FFFFFF"/>
        <w:spacing w:after="0" w:line="288" w:lineRule="atLeast"/>
        <w:outlineLvl w:val="2"/>
        <w:rPr>
          <w:rFonts w:ascii="Times New Roman" w:eastAsia="Times New Roman" w:hAnsi="Times New Roman" w:cs="Times New Roman"/>
          <w:b/>
          <w:sz w:val="28"/>
          <w:szCs w:val="28"/>
        </w:rPr>
      </w:pPr>
      <w:r w:rsidRPr="00333BFE">
        <w:rPr>
          <w:rFonts w:ascii="Times New Roman" w:eastAsia="Times New Roman" w:hAnsi="Times New Roman" w:cs="Times New Roman"/>
          <w:color w:val="111111"/>
          <w:sz w:val="27"/>
          <w:szCs w:val="27"/>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 Основные виды развития связной речи в старшем дошкольном возрасте – монологическая и диалогическая.</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необходимо много общаться со своим ребенком, обсуждать события его жизни и семьи. Родителям следует знать, что овладение диалогической речью – является необходимым условием полноценного социального развития ребенка. Развитый диалог позволяет ребенку легко входить в контакт, как с взрослыми, так и со сверстниками.</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сочиняйте со своим ребенком сказки и рассказы, придерживаясь структуры текста: начало, середина и концовка.</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Дети дошкольного возраста очень тянутся к общению с взрослыми и охотно идут на него. И это нужно всячески использовать. Родители имеют большие возможности развивать связную речь ребенка. Основные виды - это рассказ и пересказ.</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При пересказе ребенок опирается на готовый речевой образец: дана композиция текста, речевой материал грамматически правильно оформлен, представлена необходимая лексика. Задача ребенка - запомнить и воспроизвести текст, не нарушая готового построения. Пересказ литературных произведений оказывает заметное влияние на речевую деятельность дошкольников. Дети приобщаются к художественной речи, запоминают образные слова, учатся владеть родным языком.</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xml:space="preserve">Самостоятельный рассказ - высший вид речи. Во время связного изложения своих мыслей ребенок должен соблюдать нормы словоупотребления, словоизменения, произношения звуков, а также правильно строить </w:t>
      </w:r>
      <w:r w:rsidRPr="00333BFE">
        <w:rPr>
          <w:rFonts w:ascii="Times New Roman" w:eastAsia="Times New Roman" w:hAnsi="Times New Roman" w:cs="Times New Roman"/>
          <w:color w:val="111111"/>
          <w:sz w:val="27"/>
          <w:szCs w:val="27"/>
        </w:rPr>
        <w:lastRenderedPageBreak/>
        <w:t>высказывание с точки зрения логики событий. Рассказывание может опираться на разные психические процессы: по памяти, по восприятию, по воображению</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Оба вида речи развиваются параллельно: пересказ текста вырастает из разговора-беседы по содержанию, а самостоятельный рассказ - из диалога по поводу событий из личного опыта. Не все дети испытывают потребность подолгу и связно говорить. Со стороны взрослого должна прослеживаться огромная заинтересованность и желание осваивать вместе с ребенком все этапы развития связной речи.</w:t>
      </w:r>
    </w:p>
    <w:p w:rsidR="00333BFE" w:rsidRPr="00333BFE" w:rsidRDefault="00333BFE" w:rsidP="00333BFE">
      <w:pPr>
        <w:shd w:val="clear" w:color="auto" w:fill="FFFFFF"/>
        <w:spacing w:after="0"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b/>
          <w:bCs/>
          <w:color w:val="111111"/>
          <w:sz w:val="27"/>
        </w:rPr>
        <w:t>Основные задачи для развития связной речи ребенка, которые необходимо решать в семье:</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1. Формировать интерес ребенка к художественной литературе. Учите связно, последовательно и выразительно пересказывать небольшие сказки, рассказы.</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2. Полученные в детском саду навыки по составлению связных текстов необходимо закреплять в семье.</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а) составление рассказов по семейным фотографиям (летний отдых, поход за грибами и т. п.);</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б) рассказы по сериям картинок с последовательно развивающимся действием (от 4-х и более);</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в) составление рассказа по сюжетной картине, о предмете, о событиях из личного опыта.</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г) составлять небольшие рассказы творческого характера на предложенную тему; придумывать свои концовки к сказкам.</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Игры и упражнения для развития связной речи детей могут быть интересны и полезны всем членам семьи. Лучше развивать речевые навыки в свободном общении с ребенком, в творческих играх: «Вспомним случай», «Рассказы по картинкам», «Чем закончилось?», «Лучший друг», «Репортаж», «Бюро путешествий», «Изменение ситуации в знакомых сказках», «Закончи сказку», «Если вдруг».</w:t>
      </w:r>
    </w:p>
    <w:p w:rsidR="00333BFE" w:rsidRPr="00333BFE" w:rsidRDefault="00333BFE" w:rsidP="00333BFE">
      <w:pPr>
        <w:shd w:val="clear" w:color="auto" w:fill="FFFFFF"/>
        <w:spacing w:after="0"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b/>
          <w:bCs/>
          <w:color w:val="111111"/>
          <w:sz w:val="27"/>
        </w:rPr>
        <w:t>Советы родителям:</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Используйте каждую свободную минуту для беседы с ребенком.</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Помните, что основные собеседники для ребенка в семье - мама, папа, бабушка или дедушка.</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Поручайте старшим детям как можно больше разговаривать с ребенком в свободное время.</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lastRenderedPageBreak/>
        <w:t>• Приобретайте репродукции художественных картин, альбомы, картинки, рассматривайте их с детьми.</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Предложите ребенку соревнование «Чья сказка лучше», «Чей рассказ интереснее» с участием всех членов семьи.</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Записывайте в тетрадь или на магнитофон рассказы и сказки вашего ребенка. Через 2-3-месяца прослушайте их вместе с ребенком, проанализируйте, запишите новые.</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До овладения связной речью следует научить ребёнка давать на вопрос полный ответ. Делать это можно на материале сказок. Прочитав сказку, задайте ребёнку вопросы по её содержанию, следите, чтобы ребёнок отвечал полным ответом.</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Побуждайте детей рассказывать о каком-либо интересном для него событии, игре, просмотренном мультфильме. Слушайте ребёнка внимательно, направляя сбивчивый рассказ в нужное русло путём постановки вопросов.</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Важную роль в организации работы должны оказывать любимые игрушки</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ребенка.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Соблюдению последовательности в изложении событий помогает составление</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рассказов по серии сюжетных картин, сам порядок расположения которых</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представляет собой чёткий план рассказа.</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Важно, чтобы вся вышеизложенная работа происходила на высоком</w:t>
      </w:r>
    </w:p>
    <w:p w:rsidR="00333BFE" w:rsidRPr="00333BFE" w:rsidRDefault="00333BFE" w:rsidP="00DF2467">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эмоциональном подъеме ребенка, и исподволь, ненавязчиво, в игровой форме</w:t>
      </w:r>
      <w:r w:rsidR="00DF2467">
        <w:rPr>
          <w:rFonts w:ascii="Times New Roman" w:eastAsia="Times New Roman" w:hAnsi="Times New Roman" w:cs="Times New Roman"/>
          <w:color w:val="111111"/>
          <w:sz w:val="27"/>
          <w:szCs w:val="27"/>
        </w:rPr>
        <w:t xml:space="preserve"> </w:t>
      </w:r>
      <w:r w:rsidRPr="00333BFE">
        <w:rPr>
          <w:rFonts w:ascii="Times New Roman" w:eastAsia="Times New Roman" w:hAnsi="Times New Roman" w:cs="Times New Roman"/>
          <w:color w:val="111111"/>
          <w:sz w:val="27"/>
          <w:szCs w:val="27"/>
        </w:rPr>
        <w:t>позволяла ребенку овладевать сложной структурой родной речи.</w:t>
      </w:r>
    </w:p>
    <w:p w:rsidR="00333BFE" w:rsidRPr="00333BFE" w:rsidRDefault="00333BFE" w:rsidP="00DF2467">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 Родители должны учитывать, что реакция ребенка может быть различной: то</w:t>
      </w:r>
      <w:r w:rsidR="00DF2467">
        <w:rPr>
          <w:rFonts w:ascii="Times New Roman" w:eastAsia="Times New Roman" w:hAnsi="Times New Roman" w:cs="Times New Roman"/>
          <w:color w:val="111111"/>
          <w:sz w:val="27"/>
          <w:szCs w:val="27"/>
        </w:rPr>
        <w:t xml:space="preserve"> </w:t>
      </w:r>
      <w:r w:rsidRPr="00333BFE">
        <w:rPr>
          <w:rFonts w:ascii="Times New Roman" w:eastAsia="Times New Roman" w:hAnsi="Times New Roman" w:cs="Times New Roman"/>
          <w:color w:val="111111"/>
          <w:sz w:val="27"/>
          <w:szCs w:val="27"/>
        </w:rPr>
        <w:t>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333BFE" w:rsidRPr="00333BFE" w:rsidRDefault="006F11E5" w:rsidP="00333BFE">
      <w:pPr>
        <w:shd w:val="clear" w:color="auto" w:fill="FFFFFF"/>
        <w:spacing w:after="0" w:line="240" w:lineRule="auto"/>
        <w:ind w:firstLine="360"/>
        <w:rPr>
          <w:rFonts w:ascii="Times New Roman" w:eastAsia="Times New Roman" w:hAnsi="Times New Roman" w:cs="Times New Roman"/>
          <w:color w:val="111111"/>
          <w:sz w:val="27"/>
          <w:szCs w:val="27"/>
        </w:rPr>
      </w:pPr>
      <w:r>
        <w:rPr>
          <w:rFonts w:ascii="Times New Roman" w:eastAsia="Times New Roman" w:hAnsi="Times New Roman" w:cs="Times New Roman"/>
          <w:b/>
          <w:bCs/>
          <w:color w:val="111111"/>
          <w:sz w:val="27"/>
        </w:rPr>
        <w:lastRenderedPageBreak/>
        <w:t xml:space="preserve">                         </w:t>
      </w:r>
      <w:r w:rsidR="00333BFE" w:rsidRPr="00333BFE">
        <w:rPr>
          <w:rFonts w:ascii="Times New Roman" w:eastAsia="Times New Roman" w:hAnsi="Times New Roman" w:cs="Times New Roman"/>
          <w:b/>
          <w:bCs/>
          <w:color w:val="111111"/>
          <w:sz w:val="27"/>
        </w:rPr>
        <w:t>Список использованной литературы:</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1. Алексеева, М. М., Яшина, В. И. Методика развития речи и обучения родному языку дошкольников: методическое пособие для воспитателей ДОУ/ М. М. Алексеева, В. И. Яшина. - М. : Просвещение. - 1997.</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2. Бородич, А. М. Методика развития речи детей дошкольного возраста: методическое пособие для воспитателей ДОУ/ А. М. Бородич. 2-е изд. - М. : 1984.</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3. Большева Т. В. Учимся по сказке. Пособие для воспитателей детского сада. / С – Пб., «Детство – пресс», 2001.</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4. Дьяченко О. М. Методика развития творческого воображения под ред. Ткаченко, Т. А. Большая книга заданий и упражнений на развитие связной речи малыша. Пособие для воспитателей детского сада/ Т. А. Ткаченко. - М. : Эксмо, 2006</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5. Тихеева, Е. И. Развитие речи детей. Пособие для воспитателей детского сада/ Е. И. Тихеева. - М. : 1981.</w:t>
      </w:r>
    </w:p>
    <w:p w:rsidR="00333BFE" w:rsidRPr="00333BFE" w:rsidRDefault="00333BFE" w:rsidP="00333BFE">
      <w:pPr>
        <w:shd w:val="clear" w:color="auto" w:fill="FFFFFF"/>
        <w:spacing w:before="225" w:after="225" w:line="240" w:lineRule="auto"/>
        <w:ind w:firstLine="360"/>
        <w:rPr>
          <w:rFonts w:ascii="Times New Roman" w:eastAsia="Times New Roman" w:hAnsi="Times New Roman" w:cs="Times New Roman"/>
          <w:color w:val="111111"/>
          <w:sz w:val="27"/>
          <w:szCs w:val="27"/>
        </w:rPr>
      </w:pPr>
      <w:r w:rsidRPr="00333BFE">
        <w:rPr>
          <w:rFonts w:ascii="Times New Roman" w:eastAsia="Times New Roman" w:hAnsi="Times New Roman" w:cs="Times New Roman"/>
          <w:color w:val="111111"/>
          <w:sz w:val="27"/>
          <w:szCs w:val="27"/>
        </w:rPr>
        <w:t>6. Ушакова, О. С., Струнина Е. М. Методика развития речи детей дошкольного возраста. Пособие для воспитателей детского сада/ О. С. Ушакова, Е. М. Струнина. - М. : Гуманит. изд. центр ВЛАДОС, 2003.</w:t>
      </w:r>
    </w:p>
    <w:p w:rsidR="00145453" w:rsidRPr="00333BFE" w:rsidRDefault="00145453">
      <w:pPr>
        <w:rPr>
          <w:rFonts w:ascii="Times New Roman" w:hAnsi="Times New Roman" w:cs="Times New Roman"/>
        </w:rPr>
      </w:pPr>
    </w:p>
    <w:sectPr w:rsidR="00145453" w:rsidRPr="00333BFE" w:rsidSect="00DF246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53" w:rsidRDefault="00145453" w:rsidP="00333BFE">
      <w:pPr>
        <w:spacing w:after="0" w:line="240" w:lineRule="auto"/>
      </w:pPr>
      <w:r>
        <w:separator/>
      </w:r>
    </w:p>
  </w:endnote>
  <w:endnote w:type="continuationSeparator" w:id="1">
    <w:p w:rsidR="00145453" w:rsidRDefault="00145453" w:rsidP="0033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53" w:rsidRDefault="00145453" w:rsidP="00333BFE">
      <w:pPr>
        <w:spacing w:after="0" w:line="240" w:lineRule="auto"/>
      </w:pPr>
      <w:r>
        <w:separator/>
      </w:r>
    </w:p>
  </w:footnote>
  <w:footnote w:type="continuationSeparator" w:id="1">
    <w:p w:rsidR="00145453" w:rsidRDefault="00145453" w:rsidP="00333B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3BFE"/>
    <w:rsid w:val="00145453"/>
    <w:rsid w:val="00333BFE"/>
    <w:rsid w:val="006F11E5"/>
    <w:rsid w:val="00DF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3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33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BF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33BFE"/>
    <w:rPr>
      <w:rFonts w:ascii="Times New Roman" w:eastAsia="Times New Roman" w:hAnsi="Times New Roman" w:cs="Times New Roman"/>
      <w:b/>
      <w:bCs/>
      <w:sz w:val="24"/>
      <w:szCs w:val="24"/>
    </w:rPr>
  </w:style>
  <w:style w:type="paragraph" w:styleId="a3">
    <w:name w:val="Normal (Web)"/>
    <w:basedOn w:val="a"/>
    <w:uiPriority w:val="99"/>
    <w:semiHidden/>
    <w:unhideWhenUsed/>
    <w:rsid w:val="00333B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3BFE"/>
    <w:rPr>
      <w:b/>
      <w:bCs/>
    </w:rPr>
  </w:style>
  <w:style w:type="paragraph" w:styleId="a5">
    <w:name w:val="header"/>
    <w:basedOn w:val="a"/>
    <w:link w:val="a6"/>
    <w:uiPriority w:val="99"/>
    <w:semiHidden/>
    <w:unhideWhenUsed/>
    <w:rsid w:val="00333B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3BFE"/>
  </w:style>
  <w:style w:type="paragraph" w:styleId="a7">
    <w:name w:val="footer"/>
    <w:basedOn w:val="a"/>
    <w:link w:val="a8"/>
    <w:uiPriority w:val="99"/>
    <w:semiHidden/>
    <w:unhideWhenUsed/>
    <w:rsid w:val="00333B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3BFE"/>
  </w:style>
  <w:style w:type="paragraph" w:styleId="a9">
    <w:name w:val="Balloon Text"/>
    <w:basedOn w:val="a"/>
    <w:link w:val="aa"/>
    <w:uiPriority w:val="99"/>
    <w:semiHidden/>
    <w:unhideWhenUsed/>
    <w:rsid w:val="00DF24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2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1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2022-02-14T09:13:00Z</dcterms:created>
  <dcterms:modified xsi:type="dcterms:W3CDTF">2022-02-14T09:41:00Z</dcterms:modified>
</cp:coreProperties>
</file>