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F24" w:rsidRDefault="00935F24" w:rsidP="00935F24">
      <w:pPr>
        <w:pStyle w:val="a3"/>
      </w:pPr>
      <w:r>
        <w:t>Предметно-развивающая среда – составная часть развивающей среды дошкольного детства. Современный философский  взгляд на предметно-развивающую среду  предполагает понимание ее как совокупность предметов, представляющую собой наглядно воспринимаемую форму существования культуры. В предмете запечатлен опыт, знания, вкусы, способности и потребности многих поколений. Через предмет человек познает самого себя, свою индивидуальность.</w:t>
      </w:r>
    </w:p>
    <w:p w:rsidR="00935F24" w:rsidRDefault="00935F24" w:rsidP="00935F24">
      <w:pPr>
        <w:pStyle w:val="a3"/>
      </w:pPr>
      <w:r>
        <w:t>     Психологи связывают механизм воздействия среды на личность с понятием социальная ситуация развития, то есть своеобразным, соответствующим возрасту отношением между ребенком и окружающим его миром. Ребенок находит свою вторую жизнь в предметах культуры, в образе взаимоотношений людей друг с  другом . От того, в каких отношениях со средой находится ребенок, с учетом изменений происходящих в нем самом и в среде, зависит динамика его развития, формирование качественно новых психических образований. Отношение ребенка к среде определяет и его активность в ней. В связи с этим психология понимает среду как условие, процесс и результат творческого саморазвития личности .                                                            </w:t>
      </w:r>
    </w:p>
    <w:p w:rsidR="00935F24" w:rsidRDefault="00935F24" w:rsidP="00935F24">
      <w:pPr>
        <w:pStyle w:val="a3"/>
      </w:pPr>
      <w:r>
        <w:t>       Воспитательный потенциал среды многоаспектен: это – и  условие жизнедеятельности ребенка , формирование отношения к базовым ценностям, усвоение социального опыта, развитие жизненно необходимых качеств ; это – и способ трансформации внешних отношений во внутреннюю структуру личности ,удовлетворение потребностей субъекта, в частности потребности в деятельности. Таким образом, среда – это поле социальной и культурной деятельности, образ жизни, сфера передачи и закрепления социального опыта, культуры и субкультуры, развития творчества. Формирование образа среды является важной задачей педагогики, так как способствует, в свою очередь, формированию у каждого человека представления о цели жизни.</w:t>
      </w:r>
    </w:p>
    <w:p w:rsidR="00935F24" w:rsidRDefault="00935F24" w:rsidP="00935F24">
      <w:pPr>
        <w:pStyle w:val="a3"/>
      </w:pPr>
      <w:r>
        <w:t>       Воспитательно-образовательная система нашего детского сада включает в себя и  развитие широкого  круга детских интересов и форм деятельности. Это и элементарные формы бытового труда и самообслуживания, и конструктивная деятельность с включением простейших трудовых умений, и разнообразные формы продуктивной деятельности, и занятия по ознакомлению с окружающими ребенка явлениями природы и общества, и различные формы эстетической деятельности.</w:t>
      </w:r>
    </w:p>
    <w:p w:rsidR="00935F24" w:rsidRDefault="00935F24" w:rsidP="00935F24">
      <w:pPr>
        <w:pStyle w:val="a3"/>
      </w:pPr>
      <w:r>
        <w:t>      Предметный мир, осознаваемый ребенком, все более расширяется для него. В этот мир входят предметы, которые составляют ближайшее окружение ребенка, предметы, с которыми может действовать и действует сам ребенок, а также и другие окружающие его предметы.</w:t>
      </w:r>
    </w:p>
    <w:p w:rsidR="00935F24" w:rsidRDefault="00935F24" w:rsidP="00935F24">
      <w:pPr>
        <w:pStyle w:val="a3"/>
      </w:pPr>
      <w:r>
        <w:t xml:space="preserve">      Предметно-пространственная среда в каждой возрастной группе детского сада  имеет отличительные признаки,  а именно: для детей третьего года жизни – это достаточно большое пространство для удовлетворения потребности в активном движении;  в группе четвертого года жизни – это насыщенный центр сюжетно-ролевых игр с орудийными и ролевыми атрибутами; в отношении детей среднего дошкольного  возраста учитываются  их потребность в игре со сверстниками и особенность уединяться; в старшей группе чрезвычайно важно предполагаются детям игры, развивающие восприятие, память, внимание и т. д. По мере взросления (развития) детей предметно - пространственная среда определяется сначала самим воспитателем с учетом интересов детей младшего возраста, со средней группы она организуется воспитателем вместе с детьми, старшие дети сами создают и изменяют ее с  точки зрения своих детских интересов . Вместе с тем предметно - пространственная среда   ориентирована  на зону ближайшего развития ребенка и содержит как предметы и материалы, известные детям, </w:t>
      </w:r>
      <w:r>
        <w:lastRenderedPageBreak/>
        <w:t>так и те, которыми он овладевает с помощью взрослого, и, наконец, совсем незнакомые ему элементы среды. По мере исчерпаемости зоны ближайшего развития ребенка предметно - пространственная среда соответственно обновляется . Окружающая ребенка среда имеет приоритетное значение для его развития. И, прежде всего, она обеспечивает безопасность жизни детей, способствует улучшению здоровья и закаливанию организма, а неизменным условием построения развивающей среды является опора на личностно – ориентированную модель взаимодействия между людьми.</w:t>
      </w:r>
    </w:p>
    <w:p w:rsidR="00935F24" w:rsidRDefault="00935F24" w:rsidP="00935F24">
      <w:pPr>
        <w:pStyle w:val="a3"/>
      </w:pPr>
      <w:r>
        <w:t>           Мощным обогащающим фактором детского развития, является социокультурное  окружение и его предметные среды. Каждый ребенок в своем развитии испытывает несомненное влияние семьи, ее быта, культурных предпочтений и формы занятости старших, содержание семейных досугов. Детский сад как образовательный центр всегда несет в себе не только заряд запрограммированной культуры, но испытывает влияние социума. Все эти среды: семейный дом, детский сад, микрорайон, город, природные и парковые ландшафты могут стать источником обогащения опыта детской деятельности, психики, личности. Вместе с тем каждый возраст берет извне для себя то, что нужно ему.</w:t>
      </w:r>
    </w:p>
    <w:p w:rsidR="00935F24" w:rsidRDefault="00935F24" w:rsidP="00935F24">
      <w:pPr>
        <w:pStyle w:val="a3"/>
      </w:pPr>
      <w:r>
        <w:t>Основными элементами предметной среды являются архитектурно-ландшафтные и природно-экологические объекты, художественные студии, игровые и спортивные площадки и их оборудование; крупногабаритные, сомаштабные росту ребенка конструкторы (модули); тематические наборы игрушек, пособий; аудиовизуальные и информационные средства воспитания и обучения. Оснащение воспитательно-образовательного процесса нашего учреждения образования, сформировался в прямой зависимости от содержания воспитания, возраста, опыта и уровня развития детей и их деятельности. А также с требованиями концепции к развивающей предметной среде ДОУ:</w:t>
      </w:r>
    </w:p>
    <w:p w:rsidR="00935F24" w:rsidRDefault="00935F24" w:rsidP="00935F24">
      <w:pPr>
        <w:pStyle w:val="a3"/>
      </w:pPr>
      <w:r>
        <w:t>система предметной среды учитывает возрастные интересы развития детской деятельности (создаются условия для полноценного развития ведущих видов деятельности, но при этом учитываются особенности развития других ее видов);</w:t>
      </w:r>
    </w:p>
    <w:p w:rsidR="00935F24" w:rsidRDefault="00935F24" w:rsidP="00935F24">
      <w:pPr>
        <w:pStyle w:val="a3"/>
      </w:pPr>
      <w:r>
        <w:t>соответствие предметной среды возможностям ребенка, т. е. создание через предметную среду зоны ближайшего психического развития ;</w:t>
      </w:r>
    </w:p>
    <w:p w:rsidR="00935F24" w:rsidRDefault="00935F24" w:rsidP="00935F24">
      <w:pPr>
        <w:pStyle w:val="a3"/>
      </w:pPr>
      <w:r>
        <w:t>соответствие среды структуре когнитивной сферы ребенка, т. е. содержать как консервативные компоненты, так и проблемные, подлежащие исследованию;</w:t>
      </w:r>
    </w:p>
    <w:p w:rsidR="00935F24" w:rsidRDefault="00935F24" w:rsidP="00935F24">
      <w:pPr>
        <w:pStyle w:val="a3"/>
      </w:pPr>
      <w:r>
        <w:t>предметная среда, в которой действует ребенок, для него неисчерпаема, информативна, удовлетворяет потребности ребенка в новизне, преобразовании и самоутверждении.</w:t>
      </w:r>
    </w:p>
    <w:p w:rsidR="00935F24" w:rsidRDefault="00935F24" w:rsidP="00935F24">
      <w:pPr>
        <w:pStyle w:val="a3"/>
      </w:pPr>
      <w:r>
        <w:t>Предметно-развивающая среда служит интересам и потребностям ребенка, обогащает развитие специфических видов деятельности, обеспечивает зону ближайшего развития ребенка, побуждает делать сознательный выбор, выдвигать и реализовывать собственные инициативы, принимать самостоятельные решения, развивает творческие способности, а также формирует личностные качества дошкольников и их жизненный опыт.</w:t>
      </w:r>
    </w:p>
    <w:p w:rsidR="00935F24" w:rsidRDefault="00935F24" w:rsidP="00935F24">
      <w:pPr>
        <w:pStyle w:val="a3"/>
      </w:pPr>
      <w:r>
        <w:t>Она должна быть разнообразной, насыщенной, нестандартной, изменчивой.</w:t>
      </w:r>
    </w:p>
    <w:p w:rsidR="00935F24" w:rsidRDefault="00935F24" w:rsidP="00935F24">
      <w:pPr>
        <w:pStyle w:val="a3"/>
      </w:pPr>
      <w:r>
        <w:t>Я работаю по теме самообразования "Воспитание нравственно-патриотических чувств в ознакомлении с родным краем".</w:t>
      </w:r>
    </w:p>
    <w:p w:rsidR="00935F24" w:rsidRDefault="00935F24" w:rsidP="00935F24">
      <w:pPr>
        <w:pStyle w:val="a3"/>
      </w:pPr>
      <w:r>
        <w:lastRenderedPageBreak/>
        <w:t>Научить чувствовать красоту родной земли, красоту человека, живущего на этой земле, воспитать любовь к родным местам, ко всему ,что окружает ребёнка с детства- одна из главных задач педагога.</w:t>
      </w:r>
    </w:p>
    <w:p w:rsidR="00935F24" w:rsidRDefault="00935F24" w:rsidP="00935F24">
      <w:pPr>
        <w:pStyle w:val="a3"/>
      </w:pPr>
      <w:r>
        <w:t>Под нравственно - патриотическим воспитанием понимается взаимодействие взрослого и детей в совместной деятельности и общении, которое направлено на раскрытие и формирование в ребёнке общечеловеческих качеств личности, приобщение к истокам национальной</w:t>
      </w:r>
    </w:p>
    <w:p w:rsidR="00935F24" w:rsidRDefault="00935F24" w:rsidP="00935F24">
      <w:pPr>
        <w:pStyle w:val="a3"/>
      </w:pPr>
      <w:r>
        <w:t>региональной культуры, природе родного края,  воспитание эмоционально-действенного отношения, чувства сопричастности, привязанности к окружающему.</w:t>
      </w:r>
    </w:p>
    <w:p w:rsidR="00935F24" w:rsidRDefault="00935F24" w:rsidP="00935F24">
      <w:pPr>
        <w:pStyle w:val="a3"/>
      </w:pPr>
      <w:r>
        <w:t>Исходя из этого цель нравственно-патриотического воспитания в формирование у детей дошкольного возраста потребности совершать добрые дела и поступки, развитие таких качеств как сострадание, сочувствие, находчивость, любознательность во взаимодействии с родной природой.</w:t>
      </w:r>
    </w:p>
    <w:p w:rsidR="00935F24" w:rsidRDefault="00935F24" w:rsidP="00935F24">
      <w:pPr>
        <w:pStyle w:val="a3"/>
      </w:pPr>
      <w:r>
        <w:t>Для реализации целей и задач по нравственно-патриотическому воспитанию использовала различные формы работы. На занятиях по экологии новые сведенья ,уточняли и закрепляли имеющиеся знания, учились наблюдать, прививались первоначальные умения и навыки по уходу за растениями и животными, воспитывали трудолюбие.</w:t>
      </w:r>
    </w:p>
    <w:p w:rsidR="00935F24" w:rsidRDefault="00935F24" w:rsidP="00935F24">
      <w:pPr>
        <w:pStyle w:val="a3"/>
      </w:pPr>
      <w:r>
        <w:t>Дидактические игры помогали детям запомнить правильные названия предметов, усвоить их качества (цвет, форму, величину и запах растений; движения и повадки животных). В этих играх использованы натуральные предметы природы (овощи, фрукты, цветы) картинки с изображением растений и животных или игрушки.</w:t>
      </w:r>
    </w:p>
    <w:p w:rsidR="00935F24" w:rsidRDefault="00935F24" w:rsidP="00935F24">
      <w:pPr>
        <w:pStyle w:val="a3"/>
      </w:pPr>
      <w:r>
        <w:t>Представления и впечатления о родной природе лучше осмысливались и углублялись с использованием в работе с детьми произведений художественной литературы и искусства. Через экскурсии в парк , на луг поле формировались представления детей об окружающих природных условиях. Закрепляли знания о растениях, разных породах дepeвьев,  произрастающих в данной местности. Формировали чувство ответственности за сохранение природы родного края.</w:t>
      </w:r>
    </w:p>
    <w:p w:rsidR="00935F24" w:rsidRDefault="00935F24" w:rsidP="00935F24">
      <w:pPr>
        <w:pStyle w:val="a3"/>
      </w:pPr>
      <w:r>
        <w:t>Обязательным компонентом всей работы в течение года является природоохранная деятельность детей периодически всех вместе воспитание,  родители, дети выходили  для отчистки территории детского сада и прилегающих улиц. Тем самым давая понять ребятам, что они тоже являются жителями своего посёлка и должны помогать взрослым, поддерживать порядок в нем.</w:t>
      </w:r>
    </w:p>
    <w:p w:rsidR="00935F24" w:rsidRDefault="00935F24" w:rsidP="00935F24">
      <w:pPr>
        <w:pStyle w:val="a3"/>
      </w:pPr>
      <w:r>
        <w:t>Работа по воспитанию нравственно-патриотического чувства дошкольников строиться в тесном взаимодействии с семьями воспитанников. Родители являются активными участниками всех мероприятий проводимых в детском саду: в экологических акциях проектах, экскурсиях на природу развлечениях викторинах. Было проведено родительское собрание: "Экологическое воспитание дошкольников в семье" В начале года проводиться акция «Подарок» родители воспитанников пополняют в групповых уголках природный материал (семена, ракушки). Родители совместимо с детьми изготовили книжки – малышки "Что нам осень подарила". Оформили фотоальбом "Остановись, мгновенье", где разместили  фотографии детей с наиболее интересными и запоминающимися моментами, общения ребёнка с природой. Совместно с детьми изготавливались кормушки, и скворечники создали мини музей с предметами народно прикладного искусства Мордовии. Совершили походы выходного дня в памятники природы.</w:t>
      </w:r>
    </w:p>
    <w:p w:rsidR="00935F24" w:rsidRDefault="00935F24" w:rsidP="00935F24">
      <w:pPr>
        <w:pStyle w:val="a3"/>
      </w:pPr>
      <w:r>
        <w:lastRenderedPageBreak/>
        <w:t>Обогащали свои знания, составляя кроссворды на тему: "Животный и растительный мир Мордовии". Хорошо налаженный контакт с родителями, их заинтересованность и активное участие - залог успеха всей работы.</w:t>
      </w:r>
    </w:p>
    <w:p w:rsidR="00935F24" w:rsidRDefault="00935F24" w:rsidP="00935F24">
      <w:pPr>
        <w:pStyle w:val="a3"/>
      </w:pPr>
      <w:r>
        <w:t>Понимая важность предметно - развивающей среды в формировании ребёнка в нашем детском саду создана соответствующая предметная среда:</w:t>
      </w:r>
    </w:p>
    <w:p w:rsidR="00935F24" w:rsidRDefault="00935F24" w:rsidP="00935F24">
      <w:pPr>
        <w:pStyle w:val="a3"/>
      </w:pPr>
      <w:r>
        <w:t>-групповые уголки природы, включают  в себя комнатные растения, соответствующие программе детского сада, природный материал, аквариум и оборудование для ухода за ними;</w:t>
      </w:r>
    </w:p>
    <w:p w:rsidR="00935F24" w:rsidRDefault="00935F24" w:rsidP="00935F24">
      <w:pPr>
        <w:pStyle w:val="a3"/>
      </w:pPr>
      <w:r>
        <w:t>- минилаборатория оборудования материалами для детского экспериментирования;</w:t>
      </w:r>
    </w:p>
    <w:p w:rsidR="00935F24" w:rsidRDefault="00935F24" w:rsidP="00935F24">
      <w:pPr>
        <w:pStyle w:val="a3"/>
      </w:pPr>
      <w:r>
        <w:t>-картотека дидактических и подвижных игр;                                                                                                                      - постоянно действующий уголок, где располагаются выставки работ  воспитанников и их родителей;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935F24" w:rsidRDefault="00935F24" w:rsidP="00935F24">
      <w:pPr>
        <w:pStyle w:val="a3"/>
      </w:pPr>
      <w:r>
        <w:t> - уголок с костюмами, масками для подвижных игр и инсценировок ;                                                                              - книги и журналы о природе родного края, иллюстрированный материал, фотографии, видео и аудио материалы, гербарии, географические карты, макеты, книги о природе родного края" изготовленные педагогами и родителями;                                                                                                              </w:t>
      </w:r>
    </w:p>
    <w:p w:rsidR="00935F24" w:rsidRDefault="00935F24" w:rsidP="00935F24">
      <w:pPr>
        <w:pStyle w:val="a3"/>
      </w:pPr>
      <w:r>
        <w:t> - территория детского сада благоприятствует общению с живой природой, имеются несколько видов деревьев, растений занесенных в Красную книгу. Например: ландыш, муравейник. </w:t>
      </w:r>
    </w:p>
    <w:p w:rsidR="009723CA" w:rsidRPr="00935F24" w:rsidRDefault="009723CA" w:rsidP="00935F24">
      <w:bookmarkStart w:id="0" w:name="_GoBack"/>
      <w:bookmarkEnd w:id="0"/>
    </w:p>
    <w:sectPr w:rsidR="009723CA" w:rsidRPr="00935F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216"/>
    <w:rsid w:val="00024970"/>
    <w:rsid w:val="00032E61"/>
    <w:rsid w:val="00327F04"/>
    <w:rsid w:val="00332B1F"/>
    <w:rsid w:val="00405B84"/>
    <w:rsid w:val="00464585"/>
    <w:rsid w:val="005F71D1"/>
    <w:rsid w:val="006C7B14"/>
    <w:rsid w:val="00715E58"/>
    <w:rsid w:val="00762893"/>
    <w:rsid w:val="007B6F96"/>
    <w:rsid w:val="008610DD"/>
    <w:rsid w:val="00935F24"/>
    <w:rsid w:val="009723CA"/>
    <w:rsid w:val="00B26117"/>
    <w:rsid w:val="00B72216"/>
    <w:rsid w:val="00C86846"/>
    <w:rsid w:val="00D772EC"/>
    <w:rsid w:val="00D77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7F3E96-A6B3-48EE-93E8-548270387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7F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7F04"/>
    <w:rPr>
      <w:b/>
      <w:bCs/>
    </w:rPr>
  </w:style>
  <w:style w:type="character" w:styleId="a5">
    <w:name w:val="Emphasis"/>
    <w:basedOn w:val="a0"/>
    <w:uiPriority w:val="20"/>
    <w:qFormat/>
    <w:rsid w:val="00327F04"/>
    <w:rPr>
      <w:i/>
      <w:iCs/>
    </w:rPr>
  </w:style>
  <w:style w:type="character" w:styleId="a6">
    <w:name w:val="Hyperlink"/>
    <w:basedOn w:val="a0"/>
    <w:uiPriority w:val="99"/>
    <w:semiHidden/>
    <w:unhideWhenUsed/>
    <w:rsid w:val="00D772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2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7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2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73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6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9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8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1721</Words>
  <Characters>9811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Denis</cp:lastModifiedBy>
  <cp:revision>3</cp:revision>
  <dcterms:created xsi:type="dcterms:W3CDTF">2019-06-16T21:44:00Z</dcterms:created>
  <dcterms:modified xsi:type="dcterms:W3CDTF">2019-06-16T21:44:00Z</dcterms:modified>
</cp:coreProperties>
</file>