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88"/>
        <w:tblW w:w="2878" w:type="dxa"/>
        <w:tblLook w:val="04A0"/>
      </w:tblPr>
      <w:tblGrid>
        <w:gridCol w:w="2878"/>
      </w:tblGrid>
      <w:tr w:rsidR="001A073D" w:rsidTr="001A073D">
        <w:tc>
          <w:tcPr>
            <w:tcW w:w="2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A073D" w:rsidRPr="001A073D" w:rsidRDefault="001A073D" w:rsidP="001A07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bdr w:val="none" w:sz="0" w:space="0" w:color="auto" w:frame="1"/>
                <w:lang w:eastAsia="ru-RU"/>
              </w:rPr>
            </w:pPr>
            <w:r w:rsidRPr="001A073D">
              <w:rPr>
                <w:rFonts w:ascii="Times New Roman" w:eastAsia="Times New Roman" w:hAnsi="Times New Roman" w:cs="Times New Roman"/>
                <w:b/>
                <w:color w:val="373737"/>
                <w:bdr w:val="none" w:sz="0" w:space="0" w:color="auto" w:frame="1"/>
                <w:lang w:eastAsia="ru-RU"/>
              </w:rPr>
              <w:t>«Утверждаю»</w:t>
            </w:r>
          </w:p>
          <w:p w:rsidR="001A073D" w:rsidRPr="001A073D" w:rsidRDefault="001A073D" w:rsidP="001A073D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bdr w:val="none" w:sz="0" w:space="0" w:color="auto" w:frame="1"/>
                <w:lang w:eastAsia="ru-RU"/>
              </w:rPr>
              <w:t xml:space="preserve"> д</w:t>
            </w:r>
            <w:r w:rsidRPr="001A073D">
              <w:rPr>
                <w:rFonts w:ascii="Times New Roman" w:eastAsia="Times New Roman" w:hAnsi="Times New Roman" w:cs="Times New Roman"/>
                <w:b/>
                <w:color w:val="373737"/>
                <w:bdr w:val="none" w:sz="0" w:space="0" w:color="auto" w:frame="1"/>
                <w:lang w:eastAsia="ru-RU"/>
              </w:rPr>
              <w:t xml:space="preserve">иректор МОУ </w:t>
            </w:r>
          </w:p>
          <w:p w:rsidR="001A073D" w:rsidRPr="001A073D" w:rsidRDefault="001A073D" w:rsidP="001A07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bdr w:val="none" w:sz="0" w:space="0" w:color="auto" w:frame="1"/>
                <w:lang w:eastAsia="ru-RU"/>
              </w:rPr>
            </w:pPr>
            <w:r w:rsidRPr="001A073D">
              <w:rPr>
                <w:rFonts w:ascii="Times New Roman" w:eastAsia="Times New Roman" w:hAnsi="Times New Roman" w:cs="Times New Roman"/>
                <w:b/>
                <w:color w:val="373737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A073D">
              <w:rPr>
                <w:rFonts w:ascii="Times New Roman" w:eastAsia="Times New Roman" w:hAnsi="Times New Roman" w:cs="Times New Roman"/>
                <w:b/>
                <w:color w:val="373737"/>
                <w:bdr w:val="none" w:sz="0" w:space="0" w:color="auto" w:frame="1"/>
                <w:lang w:eastAsia="ru-RU"/>
              </w:rPr>
              <w:t>Кривозерьевская</w:t>
            </w:r>
            <w:proofErr w:type="spellEnd"/>
            <w:r w:rsidRPr="001A073D">
              <w:rPr>
                <w:rFonts w:ascii="Times New Roman" w:eastAsia="Times New Roman" w:hAnsi="Times New Roman" w:cs="Times New Roman"/>
                <w:b/>
                <w:color w:val="373737"/>
                <w:bdr w:val="none" w:sz="0" w:space="0" w:color="auto" w:frame="1"/>
                <w:lang w:eastAsia="ru-RU"/>
              </w:rPr>
              <w:t xml:space="preserve"> СОШ» </w:t>
            </w:r>
          </w:p>
          <w:p w:rsidR="001A073D" w:rsidRDefault="001A073D" w:rsidP="001A07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A073D">
              <w:rPr>
                <w:rFonts w:ascii="Times New Roman" w:eastAsia="Times New Roman" w:hAnsi="Times New Roman" w:cs="Times New Roman"/>
                <w:b/>
                <w:color w:val="373737"/>
                <w:bdr w:val="none" w:sz="0" w:space="0" w:color="auto" w:frame="1"/>
                <w:lang w:eastAsia="ru-RU"/>
              </w:rPr>
              <w:t>___________Н.ХЯнгляев</w:t>
            </w:r>
            <w:proofErr w:type="spellEnd"/>
          </w:p>
        </w:tc>
      </w:tr>
    </w:tbl>
    <w:p w:rsidR="001A073D" w:rsidRDefault="001A073D" w:rsidP="001F6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A073D" w:rsidRDefault="001A073D" w:rsidP="001F6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A073D" w:rsidRDefault="001A073D" w:rsidP="001F6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A073D" w:rsidRDefault="001A073D" w:rsidP="001F6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A073D" w:rsidRDefault="001A073D" w:rsidP="001F6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A073D" w:rsidRDefault="001A073D" w:rsidP="001F6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83299" w:rsidRPr="00A83299" w:rsidRDefault="00A83299" w:rsidP="001F6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83299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План работы  с</w:t>
      </w:r>
      <w:r w:rsidR="001A073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СОП</w:t>
      </w:r>
      <w:r w:rsidRPr="00A83299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семьями</w:t>
      </w:r>
      <w:r w:rsidR="001A073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, семьями «группы риска»</w:t>
      </w:r>
    </w:p>
    <w:p w:rsidR="00A83299" w:rsidRPr="00A83299" w:rsidRDefault="00A83299" w:rsidP="001F6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A8329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МОУ </w:t>
      </w:r>
      <w:r w:rsidRPr="001F66A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«</w:t>
      </w:r>
      <w:proofErr w:type="spellStart"/>
      <w:r w:rsidRPr="001F66A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Кривозерьевская</w:t>
      </w:r>
      <w:proofErr w:type="spellEnd"/>
      <w:r w:rsidRPr="001F66A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A8329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средняя общеобразовательная школа</w:t>
      </w:r>
      <w:r w:rsidRPr="001F66A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»</w:t>
      </w:r>
    </w:p>
    <w:p w:rsidR="00A83299" w:rsidRPr="001F66AD" w:rsidRDefault="000C383D" w:rsidP="001F6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на 2019-2020</w:t>
      </w:r>
      <w:r w:rsidR="00A83299" w:rsidRPr="00A8329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учебный год</w:t>
      </w:r>
    </w:p>
    <w:p w:rsidR="001F66AD" w:rsidRPr="00A83299" w:rsidRDefault="001F66AD" w:rsidP="001F66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tbl>
      <w:tblPr>
        <w:tblW w:w="11057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7"/>
        <w:gridCol w:w="5486"/>
        <w:gridCol w:w="2230"/>
        <w:gridCol w:w="2164"/>
      </w:tblGrid>
      <w:tr w:rsidR="00A83299" w:rsidRPr="00A83299" w:rsidTr="00881898">
        <w:trPr>
          <w:trHeight w:val="491"/>
        </w:trPr>
        <w:tc>
          <w:tcPr>
            <w:tcW w:w="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A83299" w:rsidRPr="00A83299" w:rsidTr="00881898">
        <w:trPr>
          <w:trHeight w:val="1496"/>
        </w:trPr>
        <w:tc>
          <w:tcPr>
            <w:tcW w:w="11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Составление списков детей из неблагополучных семей для сбора документации по обеспечению льготным питанием и оказанию мер социальной поддержки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Посещение на дому, обследование жилищно-бытовых условий</w:t>
            </w:r>
          </w:p>
        </w:tc>
      </w:tr>
      <w:tr w:rsidR="00A83299" w:rsidRPr="00A83299" w:rsidTr="00881898">
        <w:trPr>
          <w:trHeight w:val="713"/>
        </w:trPr>
        <w:tc>
          <w:tcPr>
            <w:tcW w:w="11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Планирование работы Совета по профилактике правонарушений и проведение заседаний согласно плану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A83299" w:rsidRPr="00A83299" w:rsidTr="00881898">
        <w:trPr>
          <w:trHeight w:val="1736"/>
        </w:trPr>
        <w:tc>
          <w:tcPr>
            <w:tcW w:w="11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Выявление неблагополучных семей. Постановка на </w:t>
            </w:r>
            <w:proofErr w:type="spellStart"/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учет семей, находящихся в социально-опасном положении.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571BB4" w:rsidP="002E0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инспектор по защите прав детства, 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r w:rsidR="00A83299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ам</w:t>
            </w:r>
            <w:proofErr w:type="gramStart"/>
            <w:r w:rsidR="00A83299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="00A83299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Заседания Совета по профилактике</w:t>
            </w:r>
          </w:p>
        </w:tc>
      </w:tr>
      <w:tr w:rsidR="00A83299" w:rsidRPr="00A83299" w:rsidTr="00881898">
        <w:trPr>
          <w:trHeight w:val="1087"/>
        </w:trPr>
        <w:tc>
          <w:tcPr>
            <w:tcW w:w="11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Вовлечение учащихся из неблагополучных семей в кружки и секции </w:t>
            </w:r>
            <w:proofErr w:type="gramStart"/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</w:t>
            </w:r>
            <w:proofErr w:type="gramEnd"/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Организация банка  данных о занятости учащихся во внеурочное время.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571BB4" w:rsidP="008701B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 кружков. </w:t>
            </w:r>
            <w:r w:rsidR="00A83299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="00A83299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="00A83299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Индивидуальные собеседования</w:t>
            </w:r>
          </w:p>
        </w:tc>
      </w:tr>
      <w:tr w:rsidR="00A83299" w:rsidRPr="00A83299" w:rsidTr="00881898">
        <w:trPr>
          <w:trHeight w:val="1372"/>
        </w:trPr>
        <w:tc>
          <w:tcPr>
            <w:tcW w:w="11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A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профи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лактической работы с учащимися 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 СОП семей, семей «группы риска»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</w:t>
            </w:r>
            <w:r w:rsidR="00571B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 инспектор по защите прав детства, </w:t>
            </w:r>
            <w:r w:rsidR="00571BB4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Выступление на 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засед</w:t>
            </w:r>
            <w:proofErr w:type="spellEnd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Совета по профилактике правонарушений</w:t>
            </w:r>
          </w:p>
        </w:tc>
      </w:tr>
      <w:tr w:rsidR="00A83299" w:rsidRPr="00A83299" w:rsidTr="00881898">
        <w:trPr>
          <w:trHeight w:val="1422"/>
        </w:trPr>
        <w:tc>
          <w:tcPr>
            <w:tcW w:w="11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досуга учащихся в каникулярное время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Поездки, пришкольная площадка, спортивные секции, кружки</w:t>
            </w:r>
          </w:p>
        </w:tc>
      </w:tr>
      <w:tr w:rsidR="00A83299" w:rsidRPr="00A83299" w:rsidTr="00881898">
        <w:trPr>
          <w:trHeight w:val="553"/>
        </w:trPr>
        <w:tc>
          <w:tcPr>
            <w:tcW w:w="11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рейдов «Подросток» в каникулярное время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ВР, </w:t>
            </w:r>
            <w:r w:rsidR="00571B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инспектор по защите прав детства, </w:t>
            </w:r>
            <w:r w:rsidR="00571BB4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инспектор П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ДН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</w:t>
            </w:r>
            <w:proofErr w:type="spellEnd"/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руковод</w:t>
            </w:r>
            <w:proofErr w:type="spellEnd"/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Посещение дискотек, мест сбора молодежи</w:t>
            </w:r>
          </w:p>
        </w:tc>
      </w:tr>
      <w:tr w:rsidR="00A83299" w:rsidRPr="00A83299" w:rsidTr="00881898">
        <w:trPr>
          <w:trHeight w:val="695"/>
        </w:trPr>
        <w:tc>
          <w:tcPr>
            <w:tcW w:w="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Подведение итогов рейда «Подросток»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ВР, </w:t>
            </w:r>
            <w:r w:rsidR="00571B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инспектор по защите прав детства, </w:t>
            </w:r>
            <w:r w:rsidR="00571BB4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инспектор 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F6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Выступление на со</w:t>
            </w:r>
            <w:r w:rsidR="001F66A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вещании при зам</w:t>
            </w:r>
            <w:proofErr w:type="gramStart"/>
            <w:r w:rsidR="001F66A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="001F66A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</w:t>
            </w:r>
          </w:p>
        </w:tc>
      </w:tr>
      <w:tr w:rsidR="00A83299" w:rsidRPr="00A83299" w:rsidTr="00881898">
        <w:trPr>
          <w:trHeight w:val="887"/>
        </w:trPr>
        <w:tc>
          <w:tcPr>
            <w:tcW w:w="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A0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Планирование новогодних и каникулярных мероприятий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для детей из СОП семей, семей «группы риска»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8701B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план работы на каникулы</w:t>
            </w:r>
          </w:p>
        </w:tc>
      </w:tr>
      <w:tr w:rsidR="00A83299" w:rsidRPr="00A83299" w:rsidTr="00881898">
        <w:trPr>
          <w:trHeight w:val="695"/>
        </w:trPr>
        <w:tc>
          <w:tcPr>
            <w:tcW w:w="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1A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Беседа 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для детей из СОП семей, семей «группы риска»</w:t>
            </w:r>
            <w:r w:rsidR="001A073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«Мои права, моя ответственность»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870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Инспектор П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870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Беседа</w:t>
            </w:r>
          </w:p>
        </w:tc>
      </w:tr>
      <w:tr w:rsidR="00A83299" w:rsidRPr="00A83299" w:rsidTr="00881898">
        <w:trPr>
          <w:trHeight w:val="653"/>
        </w:trPr>
        <w:tc>
          <w:tcPr>
            <w:tcW w:w="1177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Внеклассные воспитательные мероприятия, посвященные Дню защитника Отечества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870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571BB4" w:rsidP="00571B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Внеклассные мероприятия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299" w:rsidRPr="00A83299" w:rsidTr="00881898">
        <w:trPr>
          <w:trHeight w:val="735"/>
        </w:trPr>
        <w:tc>
          <w:tcPr>
            <w:tcW w:w="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Внеклассные воспитательные мероприятия, посвященные Международному женскому Дню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2E0EE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Внеклассные мероприятия</w:t>
            </w:r>
          </w:p>
        </w:tc>
      </w:tr>
      <w:tr w:rsidR="00A83299" w:rsidRPr="00A83299" w:rsidTr="00881898">
        <w:trPr>
          <w:trHeight w:val="935"/>
        </w:trPr>
        <w:tc>
          <w:tcPr>
            <w:tcW w:w="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Круглый стол для </w:t>
            </w:r>
            <w:r w:rsidR="00571B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СОП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семей с участием представителей служб профилактики </w:t>
            </w:r>
            <w:r w:rsidR="00571B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муниципалитета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2E0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ВР, инспектор 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ДН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A83299" w:rsidRPr="00A83299" w:rsidTr="00881898">
        <w:trPr>
          <w:trHeight w:val="711"/>
        </w:trPr>
        <w:tc>
          <w:tcPr>
            <w:tcW w:w="11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A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Организация летней занятости детей из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СОП семей, семей «группы риска»</w:t>
            </w:r>
            <w:r w:rsidR="001A073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  <w:r w:rsidR="001F66A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F66A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пришкольный</w:t>
            </w:r>
            <w:proofErr w:type="gramEnd"/>
            <w:r w:rsidR="001F66A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ЛОЛ «Улыбка</w:t>
            </w:r>
            <w:r w:rsidR="00571B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  <w:r w:rsidR="002E0E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другие 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лагеря).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2E0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ВР, 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2E0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до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суга</w:t>
            </w:r>
          </w:p>
        </w:tc>
      </w:tr>
      <w:tr w:rsidR="00A83299" w:rsidRPr="00A83299" w:rsidTr="00881898">
        <w:trPr>
          <w:trHeight w:val="746"/>
        </w:trPr>
        <w:tc>
          <w:tcPr>
            <w:tcW w:w="11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A073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Подведение итогов работы с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СОП семьями, семьями «группы риска»</w:t>
            </w:r>
            <w:r w:rsidR="001A073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2E0EE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Выступление на педсовете</w:t>
            </w:r>
          </w:p>
        </w:tc>
      </w:tr>
      <w:tr w:rsidR="00A83299" w:rsidRPr="00A83299" w:rsidTr="00881898">
        <w:trPr>
          <w:trHeight w:val="424"/>
        </w:trPr>
        <w:tc>
          <w:tcPr>
            <w:tcW w:w="11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1A07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Посещение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СОП семей, семей «группы риска»</w:t>
            </w:r>
            <w:r w:rsidR="001A073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1A07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2E0E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К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Посещение на дому</w:t>
            </w:r>
          </w:p>
        </w:tc>
      </w:tr>
      <w:tr w:rsidR="00A83299" w:rsidRPr="00A83299" w:rsidTr="00881898">
        <w:trPr>
          <w:trHeight w:val="861"/>
        </w:trPr>
        <w:tc>
          <w:tcPr>
            <w:tcW w:w="11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Оказание конкретной помощи в трудоустройстве или в профессиональном самоопределении подросткам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2E0EE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</w:t>
            </w:r>
            <w:proofErr w:type="gramStart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.д</w:t>
            </w:r>
            <w:proofErr w:type="gramEnd"/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иректора по </w:t>
            </w:r>
            <w:r w:rsidR="00A83299"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ВР</w:t>
            </w: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Трудоустройство</w:t>
            </w:r>
          </w:p>
        </w:tc>
      </w:tr>
      <w:tr w:rsidR="00A83299" w:rsidRPr="00A83299" w:rsidTr="00881898">
        <w:trPr>
          <w:trHeight w:val="895"/>
        </w:trPr>
        <w:tc>
          <w:tcPr>
            <w:tcW w:w="11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Индивидуальная консультативная</w:t>
            </w:r>
            <w:r w:rsidR="002E0E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/разъяснительная работа с детьми, семьями. Помощь в разрешении конфликтных ситуаций.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1F66AD" w:rsidP="002E0EE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Администрация школы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A83299" w:rsidRPr="00A83299" w:rsidTr="00881898">
        <w:trPr>
          <w:trHeight w:val="953"/>
        </w:trPr>
        <w:tc>
          <w:tcPr>
            <w:tcW w:w="117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83299" w:rsidRPr="00A83299" w:rsidRDefault="00A83299" w:rsidP="00870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Сво</w:t>
            </w:r>
            <w:r w:rsidR="001F66A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евременное информирование КДН, П</w:t>
            </w: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ДН при выявлении фактов жестокого обращения с детьми, нахождения несовершеннолетних в социально-опасном положении.</w:t>
            </w:r>
          </w:p>
        </w:tc>
        <w:tc>
          <w:tcPr>
            <w:tcW w:w="2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F66AD" w:rsidRPr="001F66A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администрация школы</w:t>
            </w:r>
          </w:p>
        </w:tc>
        <w:tc>
          <w:tcPr>
            <w:tcW w:w="2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A83299" w:rsidRPr="00A83299" w:rsidRDefault="00A83299" w:rsidP="002E0EE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8329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</w:tbl>
    <w:p w:rsidR="008701BA" w:rsidRDefault="00A83299" w:rsidP="001F66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8329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67FAE" w:rsidRPr="00B819D3" w:rsidRDefault="008701BA" w:rsidP="00B819D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Соста</w:t>
      </w:r>
      <w:r w:rsidR="00B819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вила зам.директора по ВР:  </w:t>
      </w:r>
      <w:proofErr w:type="spellStart"/>
      <w:r w:rsidR="00B819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Азисова</w:t>
      </w:r>
      <w:proofErr w:type="spellEnd"/>
      <w:r w:rsidR="00B819D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Р.Ф.</w:t>
      </w:r>
    </w:p>
    <w:sectPr w:rsidR="00E67FAE" w:rsidRPr="00B819D3" w:rsidSect="008701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299"/>
    <w:rsid w:val="000C383D"/>
    <w:rsid w:val="00120938"/>
    <w:rsid w:val="001A073D"/>
    <w:rsid w:val="001F66AD"/>
    <w:rsid w:val="002E0EEE"/>
    <w:rsid w:val="004B7CFF"/>
    <w:rsid w:val="00571BB4"/>
    <w:rsid w:val="00767AF1"/>
    <w:rsid w:val="008701BA"/>
    <w:rsid w:val="00881898"/>
    <w:rsid w:val="00A83299"/>
    <w:rsid w:val="00B819D3"/>
    <w:rsid w:val="00C03F89"/>
    <w:rsid w:val="00E6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1249-65FC-4633-8965-2A4E1C11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Азамат</cp:lastModifiedBy>
  <cp:revision>2</cp:revision>
  <cp:lastPrinted>2017-10-19T07:12:00Z</cp:lastPrinted>
  <dcterms:created xsi:type="dcterms:W3CDTF">2019-11-10T20:13:00Z</dcterms:created>
  <dcterms:modified xsi:type="dcterms:W3CDTF">2019-11-10T20:13:00Z</dcterms:modified>
</cp:coreProperties>
</file>