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54" w:rsidRDefault="00866D0E" w:rsidP="00D94623">
      <w:pPr>
        <w:jc w:val="right"/>
        <w:rPr>
          <w:rFonts w:ascii="Monotype Corsiva" w:hAnsi="Monotype Corsiva" w:cs="Times New Roman"/>
          <w:sz w:val="28"/>
          <w:szCs w:val="28"/>
        </w:rPr>
      </w:pPr>
      <w:r w:rsidRPr="00D94623">
        <w:rPr>
          <w:rFonts w:ascii="Monotype Corsiva" w:hAnsi="Monotype Corsiva" w:cs="Times New Roman"/>
          <w:sz w:val="28"/>
          <w:szCs w:val="28"/>
        </w:rPr>
        <w:t xml:space="preserve">      </w:t>
      </w:r>
      <w:r w:rsidR="00C70084" w:rsidRPr="00D94623">
        <w:rPr>
          <w:rFonts w:ascii="Monotype Corsiva" w:hAnsi="Monotype Corsiva" w:cs="Times New Roman"/>
          <w:sz w:val="28"/>
          <w:szCs w:val="28"/>
        </w:rPr>
        <w:t xml:space="preserve">         </w:t>
      </w:r>
    </w:p>
    <w:p w:rsidR="00F45B54" w:rsidRDefault="00F45B54" w:rsidP="00D94623">
      <w:pPr>
        <w:jc w:val="right"/>
        <w:rPr>
          <w:rFonts w:ascii="Monotype Corsiva" w:hAnsi="Monotype Corsiva" w:cs="Times New Roman"/>
          <w:sz w:val="28"/>
          <w:szCs w:val="28"/>
        </w:rPr>
      </w:pPr>
    </w:p>
    <w:p w:rsidR="00F45B54" w:rsidRDefault="00F45B54" w:rsidP="00D94623">
      <w:pPr>
        <w:jc w:val="right"/>
        <w:rPr>
          <w:rFonts w:ascii="Monotype Corsiva" w:hAnsi="Monotype Corsiva" w:cs="Times New Roman"/>
          <w:sz w:val="28"/>
          <w:szCs w:val="28"/>
        </w:rPr>
      </w:pPr>
    </w:p>
    <w:p w:rsidR="00F45B54" w:rsidRDefault="00F45B54" w:rsidP="00D94623">
      <w:pPr>
        <w:jc w:val="right"/>
        <w:rPr>
          <w:rFonts w:ascii="Monotype Corsiva" w:hAnsi="Monotype Corsiva" w:cs="Times New Roman"/>
          <w:sz w:val="28"/>
          <w:szCs w:val="28"/>
        </w:rPr>
      </w:pPr>
    </w:p>
    <w:p w:rsidR="00F45B54" w:rsidRDefault="00F45B54" w:rsidP="00D94623">
      <w:pPr>
        <w:jc w:val="right"/>
        <w:rPr>
          <w:rFonts w:ascii="Monotype Corsiva" w:hAnsi="Monotype Corsiva" w:cs="Times New Roman"/>
          <w:sz w:val="28"/>
          <w:szCs w:val="28"/>
        </w:rPr>
      </w:pPr>
    </w:p>
    <w:p w:rsidR="00F45B54" w:rsidRDefault="00F45B54" w:rsidP="00D94623">
      <w:pPr>
        <w:jc w:val="right"/>
        <w:rPr>
          <w:rFonts w:ascii="Monotype Corsiva" w:hAnsi="Monotype Corsiva" w:cs="Times New Roman"/>
          <w:sz w:val="28"/>
          <w:szCs w:val="28"/>
        </w:rPr>
      </w:pPr>
    </w:p>
    <w:p w:rsidR="00F45B54" w:rsidRPr="00F45B54" w:rsidRDefault="00F45B54" w:rsidP="00F45B54">
      <w:pPr>
        <w:jc w:val="center"/>
        <w:rPr>
          <w:rFonts w:ascii="Times New Roman" w:hAnsi="Times New Roman" w:cs="Times New Roman"/>
          <w:b/>
          <w:sz w:val="52"/>
          <w:szCs w:val="28"/>
        </w:rPr>
      </w:pPr>
      <w:r>
        <w:rPr>
          <w:rFonts w:ascii="Times New Roman" w:hAnsi="Times New Roman" w:cs="Times New Roman"/>
          <w:b/>
          <w:sz w:val="52"/>
          <w:szCs w:val="28"/>
        </w:rPr>
        <w:t xml:space="preserve">Статья </w:t>
      </w:r>
      <w:r w:rsidRPr="00F45B54">
        <w:rPr>
          <w:rFonts w:ascii="Times New Roman" w:hAnsi="Times New Roman" w:cs="Times New Roman"/>
          <w:b/>
          <w:sz w:val="52"/>
          <w:szCs w:val="28"/>
        </w:rPr>
        <w:t>на тему</w:t>
      </w:r>
      <w:r>
        <w:rPr>
          <w:rFonts w:ascii="Times New Roman" w:hAnsi="Times New Roman" w:cs="Times New Roman"/>
          <w:b/>
          <w:sz w:val="52"/>
          <w:szCs w:val="28"/>
        </w:rPr>
        <w:t>:</w:t>
      </w:r>
    </w:p>
    <w:p w:rsidR="00F45B54" w:rsidRPr="00F45B54" w:rsidRDefault="00F45B54" w:rsidP="00F45B54">
      <w:pPr>
        <w:jc w:val="center"/>
        <w:rPr>
          <w:rFonts w:ascii="Times New Roman" w:hAnsi="Times New Roman" w:cs="Times New Roman"/>
          <w:b/>
          <w:sz w:val="52"/>
          <w:szCs w:val="28"/>
        </w:rPr>
      </w:pPr>
      <w:r w:rsidRPr="00F45B54">
        <w:rPr>
          <w:rFonts w:ascii="Times New Roman" w:hAnsi="Times New Roman" w:cs="Times New Roman"/>
          <w:b/>
          <w:sz w:val="52"/>
          <w:szCs w:val="28"/>
        </w:rPr>
        <w:t>«Педагогическая техника учителя, способствующая развитию учащихся»</w:t>
      </w:r>
    </w:p>
    <w:p w:rsidR="00F45B54" w:rsidRPr="00F45B54" w:rsidRDefault="00F45B54" w:rsidP="00F45B54">
      <w:pPr>
        <w:jc w:val="center"/>
        <w:rPr>
          <w:rFonts w:ascii="Times New Roman" w:hAnsi="Times New Roman" w:cs="Times New Roman"/>
          <w:sz w:val="28"/>
          <w:szCs w:val="28"/>
        </w:rPr>
      </w:pPr>
    </w:p>
    <w:p w:rsidR="00F45B54" w:rsidRDefault="00F45B54" w:rsidP="00F45B54">
      <w:pPr>
        <w:jc w:val="right"/>
        <w:rPr>
          <w:rFonts w:ascii="Monotype Corsiva" w:hAnsi="Monotype Corsiva" w:cs="Times New Roman"/>
          <w:b/>
          <w:sz w:val="44"/>
          <w:szCs w:val="28"/>
        </w:rPr>
      </w:pPr>
    </w:p>
    <w:p w:rsidR="00F45B54" w:rsidRDefault="00F45B54" w:rsidP="00F45B54">
      <w:pPr>
        <w:jc w:val="right"/>
        <w:rPr>
          <w:rFonts w:ascii="Monotype Corsiva" w:hAnsi="Monotype Corsiva" w:cs="Times New Roman"/>
          <w:b/>
          <w:sz w:val="44"/>
          <w:szCs w:val="28"/>
        </w:rPr>
      </w:pPr>
    </w:p>
    <w:p w:rsidR="00F45B54" w:rsidRDefault="00F45B54" w:rsidP="00F45B54">
      <w:pPr>
        <w:jc w:val="right"/>
        <w:rPr>
          <w:rFonts w:ascii="Monotype Corsiva" w:hAnsi="Monotype Corsiva" w:cs="Times New Roman"/>
          <w:b/>
          <w:sz w:val="44"/>
          <w:szCs w:val="28"/>
        </w:rPr>
      </w:pPr>
    </w:p>
    <w:p w:rsidR="00F45B54" w:rsidRDefault="00F45B54" w:rsidP="00F45B54">
      <w:pPr>
        <w:jc w:val="right"/>
        <w:rPr>
          <w:rFonts w:ascii="Monotype Corsiva" w:hAnsi="Monotype Corsiva" w:cs="Times New Roman"/>
          <w:b/>
          <w:sz w:val="44"/>
          <w:szCs w:val="28"/>
        </w:rPr>
      </w:pPr>
    </w:p>
    <w:p w:rsidR="00F45B54" w:rsidRPr="00F45B54" w:rsidRDefault="00F45B54" w:rsidP="00F45B54">
      <w:pPr>
        <w:jc w:val="right"/>
        <w:rPr>
          <w:rFonts w:ascii="Monotype Corsiva" w:hAnsi="Monotype Corsiva" w:cs="Times New Roman"/>
          <w:b/>
          <w:sz w:val="44"/>
          <w:szCs w:val="28"/>
        </w:rPr>
      </w:pPr>
      <w:r w:rsidRPr="00F45B54">
        <w:rPr>
          <w:rFonts w:ascii="Monotype Corsiva" w:hAnsi="Monotype Corsiva" w:cs="Times New Roman"/>
          <w:b/>
          <w:sz w:val="44"/>
          <w:szCs w:val="28"/>
        </w:rPr>
        <w:t xml:space="preserve">Подготовила: </w:t>
      </w:r>
      <w:proofErr w:type="spellStart"/>
      <w:r w:rsidRPr="00F45B54">
        <w:rPr>
          <w:rFonts w:ascii="Monotype Corsiva" w:hAnsi="Monotype Corsiva" w:cs="Times New Roman"/>
          <w:b/>
          <w:sz w:val="44"/>
          <w:szCs w:val="28"/>
        </w:rPr>
        <w:t>Н.В.Мишина</w:t>
      </w:r>
      <w:proofErr w:type="spellEnd"/>
    </w:p>
    <w:p w:rsidR="00F45B54" w:rsidRPr="00F45B54" w:rsidRDefault="00F45B54" w:rsidP="00F45B54">
      <w:pPr>
        <w:jc w:val="right"/>
        <w:rPr>
          <w:rFonts w:ascii="Monotype Corsiva" w:hAnsi="Monotype Corsiva" w:cs="Times New Roman"/>
          <w:b/>
          <w:sz w:val="44"/>
          <w:szCs w:val="28"/>
        </w:rPr>
      </w:pPr>
      <w:r w:rsidRPr="00F45B54">
        <w:rPr>
          <w:rFonts w:ascii="Monotype Corsiva" w:hAnsi="Monotype Corsiva" w:cs="Times New Roman"/>
          <w:b/>
          <w:sz w:val="44"/>
          <w:szCs w:val="28"/>
        </w:rPr>
        <w:t>учитель начальных классов МОУ «Средняя школа с углубленным изучением отдельных предметов № 36»</w:t>
      </w:r>
    </w:p>
    <w:p w:rsidR="00F45B54" w:rsidRDefault="00F45B54" w:rsidP="00D94623">
      <w:pPr>
        <w:jc w:val="right"/>
        <w:rPr>
          <w:rFonts w:ascii="Monotype Corsiva" w:hAnsi="Monotype Corsiva" w:cs="Times New Roman"/>
          <w:sz w:val="28"/>
          <w:szCs w:val="28"/>
        </w:rPr>
      </w:pPr>
    </w:p>
    <w:p w:rsidR="00F45B54" w:rsidRDefault="00F45B54" w:rsidP="00D94623">
      <w:pPr>
        <w:jc w:val="right"/>
        <w:rPr>
          <w:rFonts w:ascii="Monotype Corsiva" w:hAnsi="Monotype Corsiva" w:cs="Times New Roman"/>
          <w:sz w:val="28"/>
          <w:szCs w:val="28"/>
        </w:rPr>
      </w:pPr>
    </w:p>
    <w:p w:rsidR="00F45B54" w:rsidRDefault="00F45B54" w:rsidP="00D94623">
      <w:pPr>
        <w:jc w:val="right"/>
        <w:rPr>
          <w:rFonts w:ascii="Monotype Corsiva" w:hAnsi="Monotype Corsiva" w:cs="Times New Roman"/>
          <w:sz w:val="28"/>
          <w:szCs w:val="28"/>
        </w:rPr>
      </w:pPr>
    </w:p>
    <w:p w:rsidR="00F45B54" w:rsidRDefault="00F45B54" w:rsidP="00D94623">
      <w:pPr>
        <w:jc w:val="right"/>
        <w:rPr>
          <w:rFonts w:ascii="Monotype Corsiva" w:hAnsi="Monotype Corsiva" w:cs="Times New Roman"/>
          <w:sz w:val="28"/>
          <w:szCs w:val="28"/>
        </w:rPr>
      </w:pPr>
    </w:p>
    <w:p w:rsidR="00F45B54" w:rsidRPr="00F45B54" w:rsidRDefault="00F45B54" w:rsidP="00F45B54">
      <w:pPr>
        <w:jc w:val="center"/>
        <w:rPr>
          <w:rFonts w:ascii="Times New Roman" w:hAnsi="Times New Roman" w:cs="Times New Roman"/>
          <w:sz w:val="44"/>
          <w:szCs w:val="28"/>
        </w:rPr>
      </w:pPr>
      <w:proofErr w:type="spellStart"/>
      <w:r w:rsidRPr="00F45B54">
        <w:rPr>
          <w:rFonts w:ascii="Times New Roman" w:hAnsi="Times New Roman" w:cs="Times New Roman"/>
          <w:sz w:val="44"/>
          <w:szCs w:val="28"/>
        </w:rPr>
        <w:t>г</w:t>
      </w:r>
      <w:proofErr w:type="gramStart"/>
      <w:r w:rsidRPr="00F45B54">
        <w:rPr>
          <w:rFonts w:ascii="Times New Roman" w:hAnsi="Times New Roman" w:cs="Times New Roman"/>
          <w:sz w:val="44"/>
          <w:szCs w:val="28"/>
        </w:rPr>
        <w:t>.С</w:t>
      </w:r>
      <w:proofErr w:type="gramEnd"/>
      <w:r w:rsidRPr="00F45B54">
        <w:rPr>
          <w:rFonts w:ascii="Times New Roman" w:hAnsi="Times New Roman" w:cs="Times New Roman"/>
          <w:sz w:val="44"/>
          <w:szCs w:val="28"/>
        </w:rPr>
        <w:t>аранск</w:t>
      </w:r>
      <w:proofErr w:type="spellEnd"/>
    </w:p>
    <w:p w:rsidR="00D94623" w:rsidRPr="00D94623" w:rsidRDefault="00D94623" w:rsidP="00F45B54">
      <w:pPr>
        <w:jc w:val="right"/>
        <w:rPr>
          <w:rFonts w:ascii="Monotype Corsiva" w:hAnsi="Monotype Corsiva" w:cs="Times New Roman"/>
          <w:sz w:val="28"/>
          <w:szCs w:val="28"/>
        </w:rPr>
      </w:pPr>
      <w:r w:rsidRPr="00D94623">
        <w:rPr>
          <w:rFonts w:ascii="Monotype Corsiva" w:hAnsi="Monotype Corsiva" w:cs="Times New Roman"/>
          <w:sz w:val="28"/>
          <w:szCs w:val="28"/>
        </w:rPr>
        <w:lastRenderedPageBreak/>
        <w:t>Не убивайте неясного ума ребёнка, дайте ему расти и развиваться. Не выдумывайте для него детских ответов. Когда он начинает ставить вопросы, это значит, что ум его заработал. Дайте ему пищу для дал</w:t>
      </w:r>
      <w:r w:rsidR="00F45B54">
        <w:rPr>
          <w:rFonts w:ascii="Monotype Corsiva" w:hAnsi="Monotype Corsiva" w:cs="Times New Roman"/>
          <w:sz w:val="28"/>
          <w:szCs w:val="28"/>
        </w:rPr>
        <w:t>ьнейшей работы, отвечайте так, к</w:t>
      </w:r>
      <w:r w:rsidRPr="00D94623">
        <w:rPr>
          <w:rFonts w:ascii="Monotype Corsiva" w:hAnsi="Monotype Corsiva" w:cs="Times New Roman"/>
          <w:sz w:val="28"/>
          <w:szCs w:val="28"/>
        </w:rPr>
        <w:t>ак стали бы отвечать взрослому человеку.</w:t>
      </w:r>
    </w:p>
    <w:p w:rsidR="00D94623" w:rsidRDefault="00D94623" w:rsidP="00D94623">
      <w:pPr>
        <w:jc w:val="right"/>
        <w:rPr>
          <w:rFonts w:ascii="Times New Roman" w:hAnsi="Times New Roman" w:cs="Times New Roman"/>
          <w:sz w:val="28"/>
          <w:szCs w:val="28"/>
        </w:rPr>
      </w:pPr>
      <w:proofErr w:type="spellStart"/>
      <w:r>
        <w:rPr>
          <w:rFonts w:ascii="Times New Roman" w:hAnsi="Times New Roman" w:cs="Times New Roman"/>
          <w:sz w:val="28"/>
          <w:szCs w:val="28"/>
        </w:rPr>
        <w:t>Д.И.Писарев</w:t>
      </w:r>
      <w:proofErr w:type="spellEnd"/>
      <w:r w:rsidR="00C70084">
        <w:rPr>
          <w:rFonts w:ascii="Times New Roman" w:hAnsi="Times New Roman" w:cs="Times New Roman"/>
          <w:sz w:val="28"/>
          <w:szCs w:val="28"/>
        </w:rPr>
        <w:t xml:space="preserve"> </w:t>
      </w:r>
    </w:p>
    <w:p w:rsidR="002E6079" w:rsidRDefault="00D94623" w:rsidP="00D9462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254CC">
        <w:rPr>
          <w:rFonts w:ascii="Times New Roman" w:hAnsi="Times New Roman" w:cs="Times New Roman"/>
          <w:sz w:val="28"/>
          <w:szCs w:val="28"/>
        </w:rPr>
        <w:t>Для продуктивного решения задач развивающего обучения</w:t>
      </w:r>
      <w:r w:rsidR="009041C1">
        <w:rPr>
          <w:rFonts w:ascii="Times New Roman" w:hAnsi="Times New Roman" w:cs="Times New Roman"/>
          <w:sz w:val="28"/>
          <w:szCs w:val="28"/>
        </w:rPr>
        <w:t xml:space="preserve">, </w:t>
      </w:r>
      <w:r w:rsidR="001254CC">
        <w:rPr>
          <w:rFonts w:ascii="Times New Roman" w:hAnsi="Times New Roman" w:cs="Times New Roman"/>
          <w:sz w:val="28"/>
          <w:szCs w:val="28"/>
        </w:rPr>
        <w:t xml:space="preserve"> необходимо первоначально обеспечить благоприятную «экологическую</w:t>
      </w:r>
      <w:r w:rsidR="00EE0AA6">
        <w:rPr>
          <w:rFonts w:ascii="Times New Roman" w:hAnsi="Times New Roman" w:cs="Times New Roman"/>
          <w:sz w:val="28"/>
          <w:szCs w:val="28"/>
        </w:rPr>
        <w:t xml:space="preserve"> среду» среди человеческих отношений-атмосферу творческого горения, спокойствие, уважение и товарищество при взаимодействии с учителем; дружелюбные отношения детей друг с другом, формирование адекватной самооценки, воспитание положительного отношения к труду, учению.</w:t>
      </w:r>
      <w:proofErr w:type="gramEnd"/>
    </w:p>
    <w:p w:rsidR="00EE0AA6" w:rsidRDefault="00EE0AA6"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В классной и внеурочной работе большое место отводится коллективным формам работы с включением деловых, </w:t>
      </w:r>
      <w:proofErr w:type="spellStart"/>
      <w:r>
        <w:rPr>
          <w:rFonts w:ascii="Times New Roman" w:hAnsi="Times New Roman" w:cs="Times New Roman"/>
          <w:sz w:val="28"/>
          <w:szCs w:val="28"/>
        </w:rPr>
        <w:t>тренинговых</w:t>
      </w:r>
      <w:proofErr w:type="spellEnd"/>
      <w:r>
        <w:rPr>
          <w:rFonts w:ascii="Times New Roman" w:hAnsi="Times New Roman" w:cs="Times New Roman"/>
          <w:sz w:val="28"/>
          <w:szCs w:val="28"/>
        </w:rPr>
        <w:t xml:space="preserve"> игр, театрализацией. Проводятся дискуссии, где учитель вместе с учениками обсуждает возникающие проблемы, беседует о чувствах, потребностях, сомнениях ребят. Такие формы работы способствуют тому, что дети учатся внимательно выслушивать друг друга, проявлять уважение и интерес к чужим идеям, мыслям, заботиться о чувствах одноклассников.</w:t>
      </w:r>
    </w:p>
    <w:p w:rsidR="00EE0AA6" w:rsidRDefault="00EE0AA6"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Большое внимание уделяется проблеме содружества школы и родителей. С родителями нужно вести целенаправленную работу, </w:t>
      </w:r>
      <w:proofErr w:type="gramStart"/>
      <w:r>
        <w:rPr>
          <w:rFonts w:ascii="Times New Roman" w:hAnsi="Times New Roman" w:cs="Times New Roman"/>
          <w:sz w:val="28"/>
          <w:szCs w:val="28"/>
        </w:rPr>
        <w:t>разъяснять</w:t>
      </w:r>
      <w:proofErr w:type="gramEnd"/>
      <w:r>
        <w:rPr>
          <w:rFonts w:ascii="Times New Roman" w:hAnsi="Times New Roman" w:cs="Times New Roman"/>
          <w:sz w:val="28"/>
          <w:szCs w:val="28"/>
        </w:rPr>
        <w:t xml:space="preserve"> как организовать жизнь ребёнка в семье, разрабатывать методы приобщения взрослых к духовной жизни ребёнка, привлекать родителей к проходящим в классе мероприятиям.</w:t>
      </w:r>
      <w:r w:rsidR="005619DC">
        <w:rPr>
          <w:rFonts w:ascii="Times New Roman" w:hAnsi="Times New Roman" w:cs="Times New Roman"/>
          <w:sz w:val="28"/>
          <w:szCs w:val="28"/>
        </w:rPr>
        <w:t xml:space="preserve"> Например: к выполнению семейных, домашних, учебных заданий; выпуску мини-газет; подготовке и посещению театров, музеев; подготовка костюмов к детским праздникам и т.д.</w:t>
      </w:r>
    </w:p>
    <w:p w:rsidR="005619DC" w:rsidRDefault="005619DC"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sidR="00C5310B" w:rsidRPr="00C5310B">
        <w:rPr>
          <w:rFonts w:ascii="Times New Roman" w:hAnsi="Times New Roman" w:cs="Times New Roman"/>
          <w:sz w:val="28"/>
          <w:szCs w:val="28"/>
        </w:rPr>
        <w:t xml:space="preserve">  </w:t>
      </w:r>
      <w:r>
        <w:rPr>
          <w:rFonts w:ascii="Times New Roman" w:hAnsi="Times New Roman" w:cs="Times New Roman"/>
          <w:sz w:val="28"/>
          <w:szCs w:val="28"/>
        </w:rPr>
        <w:t>Перечисленные направления работы хорошо известны учителям начальных классов. Подчеркну значение комплексности воздействия всех факторов</w:t>
      </w:r>
    </w:p>
    <w:p w:rsidR="005619DC" w:rsidRDefault="005619DC" w:rsidP="00D94623">
      <w:pPr>
        <w:jc w:val="both"/>
        <w:rPr>
          <w:rFonts w:ascii="Times New Roman" w:hAnsi="Times New Roman" w:cs="Times New Roman"/>
          <w:sz w:val="28"/>
          <w:szCs w:val="28"/>
        </w:rPr>
      </w:pPr>
      <w:r>
        <w:rPr>
          <w:rFonts w:ascii="Times New Roman" w:hAnsi="Times New Roman" w:cs="Times New Roman"/>
          <w:sz w:val="28"/>
          <w:szCs w:val="28"/>
        </w:rPr>
        <w:t>- мастерство учителя;</w:t>
      </w:r>
    </w:p>
    <w:p w:rsidR="005619DC" w:rsidRDefault="005619DC" w:rsidP="00D94623">
      <w:pPr>
        <w:jc w:val="both"/>
        <w:rPr>
          <w:rFonts w:ascii="Times New Roman" w:hAnsi="Times New Roman" w:cs="Times New Roman"/>
          <w:sz w:val="28"/>
          <w:szCs w:val="28"/>
        </w:rPr>
      </w:pPr>
      <w:r>
        <w:rPr>
          <w:rFonts w:ascii="Times New Roman" w:hAnsi="Times New Roman" w:cs="Times New Roman"/>
          <w:sz w:val="28"/>
          <w:szCs w:val="28"/>
        </w:rPr>
        <w:t>- поддержка родителей;</w:t>
      </w:r>
    </w:p>
    <w:p w:rsidR="005619DC" w:rsidRDefault="005619DC" w:rsidP="00D94623">
      <w:pPr>
        <w:jc w:val="both"/>
        <w:rPr>
          <w:rFonts w:ascii="Times New Roman" w:hAnsi="Times New Roman" w:cs="Times New Roman"/>
          <w:sz w:val="28"/>
          <w:szCs w:val="28"/>
        </w:rPr>
      </w:pPr>
      <w:r>
        <w:rPr>
          <w:rFonts w:ascii="Times New Roman" w:hAnsi="Times New Roman" w:cs="Times New Roman"/>
          <w:sz w:val="28"/>
          <w:szCs w:val="28"/>
        </w:rPr>
        <w:t>- влияние на развитие личности и коллектива детей систематической работы школьников над собой;</w:t>
      </w:r>
    </w:p>
    <w:p w:rsidR="00EE0AA6" w:rsidRDefault="005619DC" w:rsidP="00D94623">
      <w:pPr>
        <w:jc w:val="both"/>
        <w:rPr>
          <w:rFonts w:ascii="Times New Roman" w:hAnsi="Times New Roman" w:cs="Times New Roman"/>
          <w:sz w:val="28"/>
          <w:szCs w:val="28"/>
        </w:rPr>
      </w:pPr>
      <w:r>
        <w:rPr>
          <w:rFonts w:ascii="Times New Roman" w:hAnsi="Times New Roman" w:cs="Times New Roman"/>
          <w:sz w:val="28"/>
          <w:szCs w:val="28"/>
        </w:rPr>
        <w:t>- самовоспитание детей, начиная с первого класса.</w:t>
      </w:r>
    </w:p>
    <w:p w:rsidR="005619DC" w:rsidRDefault="005619DC" w:rsidP="00D9462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0084">
        <w:rPr>
          <w:rFonts w:ascii="Times New Roman" w:hAnsi="Times New Roman" w:cs="Times New Roman"/>
          <w:sz w:val="28"/>
          <w:szCs w:val="28"/>
        </w:rPr>
        <w:t xml:space="preserve">   </w:t>
      </w:r>
      <w:r w:rsidR="00C5310B" w:rsidRPr="00C5310B">
        <w:rPr>
          <w:rFonts w:ascii="Times New Roman" w:hAnsi="Times New Roman" w:cs="Times New Roman"/>
          <w:sz w:val="28"/>
          <w:szCs w:val="28"/>
        </w:rPr>
        <w:t xml:space="preserve">    </w:t>
      </w:r>
      <w:r>
        <w:rPr>
          <w:rFonts w:ascii="Times New Roman" w:hAnsi="Times New Roman" w:cs="Times New Roman"/>
          <w:sz w:val="28"/>
          <w:szCs w:val="28"/>
        </w:rPr>
        <w:t>Всё это обеспечивает успех в усвоении знаний, развитии познавательных и социальных качеств обучающихся.</w:t>
      </w:r>
    </w:p>
    <w:p w:rsidR="005619DC" w:rsidRDefault="005619DC"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 </w:t>
      </w:r>
      <w:r w:rsidR="00C5310B" w:rsidRPr="00C5310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Особое внимание обратим на мастерство учителя, его педагогическую технику. По оценке психологов, овладение педагогической техникой, одна из сложных задач, т.к. требует существенного изменения сложившегося стереотипа учительской деятельности.</w:t>
      </w:r>
    </w:p>
    <w:p w:rsidR="005619DC" w:rsidRDefault="005619DC"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В педагогической литературе вопрос о педагогической технике учителя поставлен, и определённым образом разработан. Авторы выделяют: технику педагогического общения; культуру и технику речи учителя; </w:t>
      </w:r>
      <w:r w:rsidR="00253A2A">
        <w:rPr>
          <w:rFonts w:ascii="Times New Roman" w:hAnsi="Times New Roman" w:cs="Times New Roman"/>
          <w:sz w:val="28"/>
          <w:szCs w:val="28"/>
        </w:rPr>
        <w:t>элементы театральной педагогики и т.д</w:t>
      </w:r>
      <w:proofErr w:type="gramStart"/>
      <w:r w:rsidR="00253A2A">
        <w:rPr>
          <w:rFonts w:ascii="Times New Roman" w:hAnsi="Times New Roman" w:cs="Times New Roman"/>
          <w:sz w:val="28"/>
          <w:szCs w:val="28"/>
        </w:rPr>
        <w:t>..</w:t>
      </w:r>
      <w:proofErr w:type="gramEnd"/>
    </w:p>
    <w:p w:rsidR="00253A2A" w:rsidRDefault="00253A2A"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В технике учителя, по мнению </w:t>
      </w:r>
      <w:proofErr w:type="spellStart"/>
      <w:r>
        <w:rPr>
          <w:rFonts w:ascii="Times New Roman" w:hAnsi="Times New Roman" w:cs="Times New Roman"/>
          <w:sz w:val="28"/>
          <w:szCs w:val="28"/>
        </w:rPr>
        <w:t>Л.В.Занкова</w:t>
      </w:r>
      <w:proofErr w:type="spellEnd"/>
      <w:r>
        <w:rPr>
          <w:rFonts w:ascii="Times New Roman" w:hAnsi="Times New Roman" w:cs="Times New Roman"/>
          <w:sz w:val="28"/>
          <w:szCs w:val="28"/>
        </w:rPr>
        <w:t>, отражается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чуткость к изменениям «погоды» на уроке, проникновение  в духовный мир учеников и применение таких педагогических способов и приёмов, которые соответствуют конкретным обстоятельствам». Это нечто другое, чем то, когда учитель ведёт работу « по колее, которая определена школьными</w:t>
      </w:r>
      <w:r w:rsidR="008C32C1">
        <w:rPr>
          <w:rFonts w:ascii="Times New Roman" w:hAnsi="Times New Roman" w:cs="Times New Roman"/>
          <w:sz w:val="28"/>
          <w:szCs w:val="28"/>
        </w:rPr>
        <w:t xml:space="preserve"> учебниками и руководствами по методике учебных предметов». «Техника работы,- продолжал </w:t>
      </w:r>
      <w:proofErr w:type="spellStart"/>
      <w:r w:rsidR="008C32C1">
        <w:rPr>
          <w:rFonts w:ascii="Times New Roman" w:hAnsi="Times New Roman" w:cs="Times New Roman"/>
          <w:sz w:val="28"/>
          <w:szCs w:val="28"/>
        </w:rPr>
        <w:t>Занков</w:t>
      </w:r>
      <w:proofErr w:type="spellEnd"/>
      <w:r w:rsidR="008C32C1">
        <w:rPr>
          <w:rFonts w:ascii="Times New Roman" w:hAnsi="Times New Roman" w:cs="Times New Roman"/>
          <w:sz w:val="28"/>
          <w:szCs w:val="28"/>
        </w:rPr>
        <w:t xml:space="preserve">, </w:t>
      </w:r>
      <w:proofErr w:type="gramStart"/>
      <w:r w:rsidR="008C32C1">
        <w:rPr>
          <w:rFonts w:ascii="Times New Roman" w:hAnsi="Times New Roman" w:cs="Times New Roman"/>
          <w:sz w:val="28"/>
          <w:szCs w:val="28"/>
        </w:rPr>
        <w:t>-д</w:t>
      </w:r>
      <w:proofErr w:type="gramEnd"/>
      <w:r w:rsidR="008C32C1">
        <w:rPr>
          <w:rFonts w:ascii="Times New Roman" w:hAnsi="Times New Roman" w:cs="Times New Roman"/>
          <w:sz w:val="28"/>
          <w:szCs w:val="28"/>
        </w:rPr>
        <w:t>остигается путём упорного труда» и подтверждает это ссылкой на А.С. Макаренко, который анализируя технику педагогической деятельности указывал, что он сделался настоящим мастером только тогда, когда научился говорить «иди сюда» с 15-20 оттенками, когда научился делать 20 нюансов в постановке лица, фигуры, голоса.</w:t>
      </w:r>
    </w:p>
    <w:p w:rsidR="008C32C1" w:rsidRDefault="008C32C1"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Учителю важно использовать необходимую педагогическую технику и весь комплекс воспитательных задач, направленных на нравственное развитие детей. Педагогу необходимо реализовать важное условие продуктивных отношений</w:t>
      </w:r>
      <w:r w:rsidR="00866D0E">
        <w:rPr>
          <w:rFonts w:ascii="Times New Roman" w:hAnsi="Times New Roman" w:cs="Times New Roman"/>
          <w:sz w:val="28"/>
          <w:szCs w:val="28"/>
        </w:rPr>
        <w:t xml:space="preserve"> с детьми – умение встать  на место ребёнка, понять его состояние, войти в его обстоятельства. Реакции учителя должны быть рассчитаны на индивидуальность ребёнка. Если у него слёзы, она точно знает их причину. Одному ребёнку – посоветовать поплакать; другого, если у него реакция досады на себя за нереализованные возможности </w:t>
      </w:r>
      <w:proofErr w:type="gramStart"/>
      <w:r w:rsidR="00866D0E">
        <w:rPr>
          <w:rFonts w:ascii="Times New Roman" w:hAnsi="Times New Roman" w:cs="Times New Roman"/>
          <w:sz w:val="28"/>
          <w:szCs w:val="28"/>
        </w:rPr>
        <w:t>–п</w:t>
      </w:r>
      <w:proofErr w:type="gramEnd"/>
      <w:r w:rsidR="00866D0E">
        <w:rPr>
          <w:rFonts w:ascii="Times New Roman" w:hAnsi="Times New Roman" w:cs="Times New Roman"/>
          <w:sz w:val="28"/>
          <w:szCs w:val="28"/>
        </w:rPr>
        <w:t>одбодрить, обнять, приласкать; с третьим- пошутить, показать</w:t>
      </w:r>
      <w:r>
        <w:rPr>
          <w:rFonts w:ascii="Times New Roman" w:hAnsi="Times New Roman" w:cs="Times New Roman"/>
          <w:sz w:val="28"/>
          <w:szCs w:val="28"/>
        </w:rPr>
        <w:t xml:space="preserve"> </w:t>
      </w:r>
      <w:r w:rsidR="00866D0E">
        <w:rPr>
          <w:rFonts w:ascii="Times New Roman" w:hAnsi="Times New Roman" w:cs="Times New Roman"/>
          <w:sz w:val="28"/>
          <w:szCs w:val="28"/>
        </w:rPr>
        <w:t>незначительность предмета расстройства; с четвёртым, прижавшись_ просто помолчать или предложить свою помощь или помощь друзей.</w:t>
      </w:r>
    </w:p>
    <w:p w:rsidR="00866D0E" w:rsidRDefault="00866D0E"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Большое значение в работе учителя имеет владение невербальными средствами общени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зрительными (вспомним у  Станиславского)- «лучеиспускание» глаз и физическими контактами – пожатие руки, поглаживание, обнимание плеч, даже поцелуй</w:t>
      </w:r>
      <w:r w:rsidR="00793FA4">
        <w:rPr>
          <w:rFonts w:ascii="Times New Roman" w:hAnsi="Times New Roman" w:cs="Times New Roman"/>
          <w:sz w:val="28"/>
          <w:szCs w:val="28"/>
        </w:rPr>
        <w:t xml:space="preserve">. Все эти знаки внимания идут </w:t>
      </w:r>
      <w:r w:rsidR="00793FA4">
        <w:rPr>
          <w:rFonts w:ascii="Times New Roman" w:hAnsi="Times New Roman" w:cs="Times New Roman"/>
          <w:sz w:val="28"/>
          <w:szCs w:val="28"/>
        </w:rPr>
        <w:lastRenderedPageBreak/>
        <w:t>от сердца, дети принимают их естественно, как от очень дорогого и близкого человека. А ведь далеко не просто научить детей смотреть в глаза говорящем</w:t>
      </w:r>
      <w:proofErr w:type="gramStart"/>
      <w:r w:rsidR="00793FA4">
        <w:rPr>
          <w:rFonts w:ascii="Times New Roman" w:hAnsi="Times New Roman" w:cs="Times New Roman"/>
          <w:sz w:val="28"/>
          <w:szCs w:val="28"/>
        </w:rPr>
        <w:t>у-</w:t>
      </w:r>
      <w:proofErr w:type="gramEnd"/>
      <w:r w:rsidR="00793FA4">
        <w:rPr>
          <w:rFonts w:ascii="Times New Roman" w:hAnsi="Times New Roman" w:cs="Times New Roman"/>
          <w:sz w:val="28"/>
          <w:szCs w:val="28"/>
        </w:rPr>
        <w:t xml:space="preserve"> взрослому, товарищам.  У многих ребят к моменту поступления в школу сложился негативный  опыт общения </w:t>
      </w:r>
      <w:proofErr w:type="gramStart"/>
      <w:r w:rsidR="00793FA4">
        <w:rPr>
          <w:rFonts w:ascii="Times New Roman" w:hAnsi="Times New Roman" w:cs="Times New Roman"/>
          <w:sz w:val="28"/>
          <w:szCs w:val="28"/>
        </w:rPr>
        <w:t>со</w:t>
      </w:r>
      <w:proofErr w:type="gramEnd"/>
      <w:r w:rsidR="00793FA4">
        <w:rPr>
          <w:rFonts w:ascii="Times New Roman" w:hAnsi="Times New Roman" w:cs="Times New Roman"/>
          <w:sz w:val="28"/>
          <w:szCs w:val="28"/>
        </w:rPr>
        <w:t xml:space="preserve"> взрослыми, и они, как форму защиты используют «отсутствующий взгляд», «взгляд в никуда».</w:t>
      </w:r>
      <w:r w:rsidR="009041C1">
        <w:rPr>
          <w:rFonts w:ascii="Times New Roman" w:hAnsi="Times New Roman" w:cs="Times New Roman"/>
          <w:sz w:val="28"/>
          <w:szCs w:val="28"/>
        </w:rPr>
        <w:t xml:space="preserve"> При такой модели общения страдает качество усваиваемой информации.</w:t>
      </w:r>
    </w:p>
    <w:p w:rsidR="009041C1" w:rsidRDefault="009041C1"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Голос учителя должен иметь мягкий тон, с </w:t>
      </w:r>
      <w:proofErr w:type="spellStart"/>
      <w:r>
        <w:rPr>
          <w:rFonts w:ascii="Times New Roman" w:hAnsi="Times New Roman" w:cs="Times New Roman"/>
          <w:sz w:val="28"/>
          <w:szCs w:val="28"/>
        </w:rPr>
        <w:t>кантиленной</w:t>
      </w:r>
      <w:proofErr w:type="spellEnd"/>
      <w:r>
        <w:rPr>
          <w:rFonts w:ascii="Times New Roman" w:hAnsi="Times New Roman" w:cs="Times New Roman"/>
          <w:sz w:val="28"/>
          <w:szCs w:val="28"/>
        </w:rPr>
        <w:t xml:space="preserve"> (напевной) окрашенностью. Такая тональность общения не возбуждает детей, сохраняет их нервно-психическое здоровье.</w:t>
      </w:r>
    </w:p>
    <w:p w:rsidR="009041C1" w:rsidRDefault="009041C1"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Выразительность лица, речи, </w:t>
      </w:r>
      <w:r w:rsidR="0089218B">
        <w:rPr>
          <w:rFonts w:ascii="Times New Roman" w:hAnsi="Times New Roman" w:cs="Times New Roman"/>
          <w:sz w:val="28"/>
          <w:szCs w:val="28"/>
        </w:rPr>
        <w:t>артистизм мимики, жестов вносят чёткость, ровность, согласие в ход урока. Самочувствие детей в процессе обучения спокойное и естественное, смелое и непосредственное.</w:t>
      </w:r>
    </w:p>
    <w:p w:rsidR="0089218B" w:rsidRDefault="0089218B"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Великий </w:t>
      </w:r>
      <w:proofErr w:type="spellStart"/>
      <w:r>
        <w:rPr>
          <w:rFonts w:ascii="Times New Roman" w:hAnsi="Times New Roman" w:cs="Times New Roman"/>
          <w:sz w:val="28"/>
          <w:szCs w:val="28"/>
        </w:rPr>
        <w:t>дидакт</w:t>
      </w:r>
      <w:proofErr w:type="spellEnd"/>
      <w:r>
        <w:rPr>
          <w:rFonts w:ascii="Times New Roman" w:hAnsi="Times New Roman" w:cs="Times New Roman"/>
          <w:sz w:val="28"/>
          <w:szCs w:val="28"/>
        </w:rPr>
        <w:t xml:space="preserve"> Ушинский замечал, что классу нужно позволять свободно волноваться, даже бурлить, но удерживать всякий раз в тех пределах, которые нужны для успеха учения. «Мёртвая» тишина на уроке недопустима. Важно разрешать ученикам задавать вопросы, сидеть свободно и непринуждённо.</w:t>
      </w:r>
    </w:p>
    <w:p w:rsidR="0089218B" w:rsidRDefault="0089218B"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w:t>
      </w:r>
      <w:r>
        <w:rPr>
          <w:rFonts w:ascii="Times New Roman" w:hAnsi="Times New Roman" w:cs="Times New Roman"/>
          <w:sz w:val="28"/>
          <w:szCs w:val="28"/>
        </w:rPr>
        <w:t xml:space="preserve">Каким языком должен разговаривать учитель с детьми младшего школьного возраста? Общаться с детьми нужно партнёрски, не подделываясь под детскую речь, под воображаемое взрослыми «детское» восприятие. Партнёрское общение предполагает речь взрослого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как бы забегая несколькими годами вперёд.</w:t>
      </w:r>
    </w:p>
    <w:p w:rsidR="0089218B" w:rsidRDefault="0089218B" w:rsidP="00D94623">
      <w:pPr>
        <w:jc w:val="both"/>
        <w:rPr>
          <w:rFonts w:ascii="Times New Roman" w:hAnsi="Times New Roman" w:cs="Times New Roman"/>
          <w:sz w:val="28"/>
          <w:szCs w:val="28"/>
        </w:rPr>
      </w:pPr>
      <w:r>
        <w:rPr>
          <w:rFonts w:ascii="Times New Roman" w:hAnsi="Times New Roman" w:cs="Times New Roman"/>
          <w:sz w:val="28"/>
          <w:szCs w:val="28"/>
        </w:rPr>
        <w:t xml:space="preserve">     </w:t>
      </w:r>
      <w:r w:rsidR="00C70084">
        <w:rPr>
          <w:rFonts w:ascii="Times New Roman" w:hAnsi="Times New Roman" w:cs="Times New Roman"/>
          <w:sz w:val="28"/>
          <w:szCs w:val="28"/>
        </w:rPr>
        <w:t xml:space="preserve">  Важным показателем педагогической техники учителя является умение вслушиваться в суждение детей, находить позитивное в их ответах, а не ориентироваться только на свой запрограммированный вариант ответа.</w:t>
      </w:r>
    </w:p>
    <w:p w:rsidR="00C70084" w:rsidRDefault="00C70084" w:rsidP="00D94623">
      <w:pPr>
        <w:jc w:val="both"/>
        <w:rPr>
          <w:rFonts w:ascii="Times New Roman" w:hAnsi="Times New Roman" w:cs="Times New Roman"/>
          <w:sz w:val="28"/>
          <w:szCs w:val="28"/>
        </w:rPr>
      </w:pPr>
      <w:r>
        <w:rPr>
          <w:rFonts w:ascii="Times New Roman" w:hAnsi="Times New Roman" w:cs="Times New Roman"/>
          <w:sz w:val="28"/>
          <w:szCs w:val="28"/>
        </w:rPr>
        <w:t xml:space="preserve">      Для поддержания партнёрского общения, учитель должен уметь вести диалог. Учитель никогда не повторяет ответы детей, не обрабатывает их мысль «литературно». Этот приём является типичной ошибкой многих учителей. Такие повторы препятствуют ведению диалога, отучают детей слушать товарищей, переживать вместе с ними учебные ситуации. Уважение к слову, мнению ребёнк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основная черта педагогической техники учителя.</w:t>
      </w:r>
    </w:p>
    <w:p w:rsidR="00C70084" w:rsidRDefault="00C70084" w:rsidP="00D94623">
      <w:pPr>
        <w:jc w:val="both"/>
        <w:rPr>
          <w:rFonts w:ascii="Times New Roman" w:hAnsi="Times New Roman" w:cs="Times New Roman"/>
          <w:sz w:val="28"/>
          <w:szCs w:val="28"/>
        </w:rPr>
      </w:pPr>
      <w:r>
        <w:rPr>
          <w:rFonts w:ascii="Times New Roman" w:hAnsi="Times New Roman" w:cs="Times New Roman"/>
          <w:sz w:val="28"/>
          <w:szCs w:val="28"/>
        </w:rPr>
        <w:t xml:space="preserve">     В процессе каждодневной работы часто используется приём эмоционального объединения учителя и ученика: «Что у нас с тобой не получилось? Мы с тобой эту трудность преодолеем!».</w:t>
      </w:r>
    </w:p>
    <w:p w:rsidR="005619DC" w:rsidRDefault="005619DC">
      <w:pPr>
        <w:rPr>
          <w:rFonts w:ascii="Times New Roman" w:hAnsi="Times New Roman" w:cs="Times New Roman"/>
          <w:sz w:val="28"/>
          <w:szCs w:val="28"/>
        </w:rPr>
      </w:pPr>
      <w:r>
        <w:rPr>
          <w:rFonts w:ascii="Times New Roman" w:hAnsi="Times New Roman" w:cs="Times New Roman"/>
          <w:sz w:val="28"/>
          <w:szCs w:val="28"/>
        </w:rPr>
        <w:t xml:space="preserve">  </w:t>
      </w:r>
    </w:p>
    <w:sectPr w:rsidR="00561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C"/>
    <w:rsid w:val="000012EE"/>
    <w:rsid w:val="0000337B"/>
    <w:rsid w:val="00004A36"/>
    <w:rsid w:val="000106A1"/>
    <w:rsid w:val="00011DA3"/>
    <w:rsid w:val="00013C3E"/>
    <w:rsid w:val="00025ABE"/>
    <w:rsid w:val="00037093"/>
    <w:rsid w:val="00042E62"/>
    <w:rsid w:val="00045969"/>
    <w:rsid w:val="00047D2A"/>
    <w:rsid w:val="000538B6"/>
    <w:rsid w:val="00057E07"/>
    <w:rsid w:val="00076037"/>
    <w:rsid w:val="000805E9"/>
    <w:rsid w:val="00085B0A"/>
    <w:rsid w:val="00090554"/>
    <w:rsid w:val="0009708D"/>
    <w:rsid w:val="000A2F29"/>
    <w:rsid w:val="000A4F95"/>
    <w:rsid w:val="000A5B41"/>
    <w:rsid w:val="000B3DCF"/>
    <w:rsid w:val="000C412A"/>
    <w:rsid w:val="000C5900"/>
    <w:rsid w:val="000C780B"/>
    <w:rsid w:val="000D40F9"/>
    <w:rsid w:val="000E6E8D"/>
    <w:rsid w:val="00103C03"/>
    <w:rsid w:val="00112E4C"/>
    <w:rsid w:val="001254CC"/>
    <w:rsid w:val="00130FEA"/>
    <w:rsid w:val="001418D6"/>
    <w:rsid w:val="001459C7"/>
    <w:rsid w:val="00146C09"/>
    <w:rsid w:val="00147D30"/>
    <w:rsid w:val="00152E70"/>
    <w:rsid w:val="00167690"/>
    <w:rsid w:val="00167BFC"/>
    <w:rsid w:val="001721F4"/>
    <w:rsid w:val="00180DE3"/>
    <w:rsid w:val="00192A7D"/>
    <w:rsid w:val="00194737"/>
    <w:rsid w:val="001A2F6E"/>
    <w:rsid w:val="001A4519"/>
    <w:rsid w:val="001A598B"/>
    <w:rsid w:val="001B130D"/>
    <w:rsid w:val="001B13B9"/>
    <w:rsid w:val="001C2C82"/>
    <w:rsid w:val="001C6ADD"/>
    <w:rsid w:val="001D21CD"/>
    <w:rsid w:val="001D2C2B"/>
    <w:rsid w:val="001D3AEB"/>
    <w:rsid w:val="001E09CA"/>
    <w:rsid w:val="001F3C88"/>
    <w:rsid w:val="001F6414"/>
    <w:rsid w:val="001F6DF8"/>
    <w:rsid w:val="001F6EFC"/>
    <w:rsid w:val="001F71C6"/>
    <w:rsid w:val="00201CDB"/>
    <w:rsid w:val="002132FD"/>
    <w:rsid w:val="00221B5D"/>
    <w:rsid w:val="00226CCD"/>
    <w:rsid w:val="002362C0"/>
    <w:rsid w:val="00243A77"/>
    <w:rsid w:val="002517EA"/>
    <w:rsid w:val="00253A2A"/>
    <w:rsid w:val="0025788A"/>
    <w:rsid w:val="00290309"/>
    <w:rsid w:val="00292F29"/>
    <w:rsid w:val="002A054F"/>
    <w:rsid w:val="002B4F58"/>
    <w:rsid w:val="002B7E1A"/>
    <w:rsid w:val="002C46BA"/>
    <w:rsid w:val="002D0AD5"/>
    <w:rsid w:val="002E59FE"/>
    <w:rsid w:val="002E6079"/>
    <w:rsid w:val="002F1C65"/>
    <w:rsid w:val="002F3A44"/>
    <w:rsid w:val="00300305"/>
    <w:rsid w:val="0030215B"/>
    <w:rsid w:val="0030384C"/>
    <w:rsid w:val="00311AE6"/>
    <w:rsid w:val="00312428"/>
    <w:rsid w:val="003205B2"/>
    <w:rsid w:val="00325FE2"/>
    <w:rsid w:val="0033332D"/>
    <w:rsid w:val="00334031"/>
    <w:rsid w:val="00334C11"/>
    <w:rsid w:val="003425AD"/>
    <w:rsid w:val="00342EEA"/>
    <w:rsid w:val="0034398B"/>
    <w:rsid w:val="003502B9"/>
    <w:rsid w:val="0035468F"/>
    <w:rsid w:val="00361441"/>
    <w:rsid w:val="003925E8"/>
    <w:rsid w:val="00396AA9"/>
    <w:rsid w:val="003A182D"/>
    <w:rsid w:val="003A27FC"/>
    <w:rsid w:val="003C102D"/>
    <w:rsid w:val="003C138F"/>
    <w:rsid w:val="003C2B0A"/>
    <w:rsid w:val="003C6B58"/>
    <w:rsid w:val="003D2340"/>
    <w:rsid w:val="003D698C"/>
    <w:rsid w:val="003D783A"/>
    <w:rsid w:val="003F5705"/>
    <w:rsid w:val="003F5BEB"/>
    <w:rsid w:val="004044D2"/>
    <w:rsid w:val="00413616"/>
    <w:rsid w:val="00421E63"/>
    <w:rsid w:val="00424BF0"/>
    <w:rsid w:val="004348C3"/>
    <w:rsid w:val="00441AE4"/>
    <w:rsid w:val="004506E9"/>
    <w:rsid w:val="00463870"/>
    <w:rsid w:val="00467C34"/>
    <w:rsid w:val="00480179"/>
    <w:rsid w:val="00480D83"/>
    <w:rsid w:val="00482CCE"/>
    <w:rsid w:val="00493CB7"/>
    <w:rsid w:val="00494761"/>
    <w:rsid w:val="004A0025"/>
    <w:rsid w:val="004A5E39"/>
    <w:rsid w:val="004B12B7"/>
    <w:rsid w:val="004B534D"/>
    <w:rsid w:val="004B55AC"/>
    <w:rsid w:val="004B6D3D"/>
    <w:rsid w:val="004E10D7"/>
    <w:rsid w:val="00502AEC"/>
    <w:rsid w:val="005054FA"/>
    <w:rsid w:val="005069AD"/>
    <w:rsid w:val="00526D55"/>
    <w:rsid w:val="005333DE"/>
    <w:rsid w:val="00537171"/>
    <w:rsid w:val="00537CF1"/>
    <w:rsid w:val="0054414A"/>
    <w:rsid w:val="005619DC"/>
    <w:rsid w:val="00577C65"/>
    <w:rsid w:val="005A2AF9"/>
    <w:rsid w:val="005B1DD1"/>
    <w:rsid w:val="005C0019"/>
    <w:rsid w:val="005D5428"/>
    <w:rsid w:val="005E7B96"/>
    <w:rsid w:val="005F320A"/>
    <w:rsid w:val="005F325C"/>
    <w:rsid w:val="005F6755"/>
    <w:rsid w:val="0060003E"/>
    <w:rsid w:val="0060354E"/>
    <w:rsid w:val="0061395D"/>
    <w:rsid w:val="006177EF"/>
    <w:rsid w:val="00654EC1"/>
    <w:rsid w:val="00657747"/>
    <w:rsid w:val="00663CF8"/>
    <w:rsid w:val="0067245C"/>
    <w:rsid w:val="00672BEB"/>
    <w:rsid w:val="0068004A"/>
    <w:rsid w:val="006865AA"/>
    <w:rsid w:val="00695528"/>
    <w:rsid w:val="006A270C"/>
    <w:rsid w:val="006A34F8"/>
    <w:rsid w:val="006A6E3C"/>
    <w:rsid w:val="006A72E7"/>
    <w:rsid w:val="006C3422"/>
    <w:rsid w:val="006D047E"/>
    <w:rsid w:val="006D4E9C"/>
    <w:rsid w:val="006E182D"/>
    <w:rsid w:val="006F2D99"/>
    <w:rsid w:val="007007A5"/>
    <w:rsid w:val="007028BE"/>
    <w:rsid w:val="00704B24"/>
    <w:rsid w:val="00706E12"/>
    <w:rsid w:val="007125FA"/>
    <w:rsid w:val="0074006C"/>
    <w:rsid w:val="00744AF6"/>
    <w:rsid w:val="007469A0"/>
    <w:rsid w:val="007570B0"/>
    <w:rsid w:val="007574FA"/>
    <w:rsid w:val="007607E6"/>
    <w:rsid w:val="00760C49"/>
    <w:rsid w:val="00772E18"/>
    <w:rsid w:val="00793FA4"/>
    <w:rsid w:val="007972E9"/>
    <w:rsid w:val="007A085A"/>
    <w:rsid w:val="007A0D93"/>
    <w:rsid w:val="007A2EEA"/>
    <w:rsid w:val="007A578D"/>
    <w:rsid w:val="007B357A"/>
    <w:rsid w:val="007B4BEC"/>
    <w:rsid w:val="007B7345"/>
    <w:rsid w:val="007D1DC7"/>
    <w:rsid w:val="007D7D7B"/>
    <w:rsid w:val="007E748B"/>
    <w:rsid w:val="007F6C36"/>
    <w:rsid w:val="007F70FF"/>
    <w:rsid w:val="00803665"/>
    <w:rsid w:val="008170F3"/>
    <w:rsid w:val="00817C0F"/>
    <w:rsid w:val="00821A68"/>
    <w:rsid w:val="00826934"/>
    <w:rsid w:val="00833140"/>
    <w:rsid w:val="008332D5"/>
    <w:rsid w:val="008369B0"/>
    <w:rsid w:val="00842D99"/>
    <w:rsid w:val="0086498E"/>
    <w:rsid w:val="00866D0E"/>
    <w:rsid w:val="00875498"/>
    <w:rsid w:val="00886BD6"/>
    <w:rsid w:val="00886E2D"/>
    <w:rsid w:val="008871A0"/>
    <w:rsid w:val="00890999"/>
    <w:rsid w:val="0089218B"/>
    <w:rsid w:val="008963FD"/>
    <w:rsid w:val="008A504D"/>
    <w:rsid w:val="008C0659"/>
    <w:rsid w:val="008C32C1"/>
    <w:rsid w:val="008C73EA"/>
    <w:rsid w:val="008C7536"/>
    <w:rsid w:val="008D041D"/>
    <w:rsid w:val="008D16DE"/>
    <w:rsid w:val="008D618D"/>
    <w:rsid w:val="008D712E"/>
    <w:rsid w:val="008F1443"/>
    <w:rsid w:val="00903E1A"/>
    <w:rsid w:val="009041C1"/>
    <w:rsid w:val="00911814"/>
    <w:rsid w:val="009155BF"/>
    <w:rsid w:val="00922751"/>
    <w:rsid w:val="00923714"/>
    <w:rsid w:val="00932495"/>
    <w:rsid w:val="0094035D"/>
    <w:rsid w:val="009436EA"/>
    <w:rsid w:val="00946F85"/>
    <w:rsid w:val="00947C4D"/>
    <w:rsid w:val="0095546A"/>
    <w:rsid w:val="00955F7B"/>
    <w:rsid w:val="009628BF"/>
    <w:rsid w:val="00962B11"/>
    <w:rsid w:val="00966E44"/>
    <w:rsid w:val="00980DF2"/>
    <w:rsid w:val="0098237E"/>
    <w:rsid w:val="00983DFA"/>
    <w:rsid w:val="009943C4"/>
    <w:rsid w:val="00995C51"/>
    <w:rsid w:val="009976C5"/>
    <w:rsid w:val="009A4264"/>
    <w:rsid w:val="009B071C"/>
    <w:rsid w:val="009C09D3"/>
    <w:rsid w:val="009C6E5B"/>
    <w:rsid w:val="009D1267"/>
    <w:rsid w:val="009D1564"/>
    <w:rsid w:val="009E4556"/>
    <w:rsid w:val="009E4C22"/>
    <w:rsid w:val="009E6319"/>
    <w:rsid w:val="00A024D9"/>
    <w:rsid w:val="00A048F4"/>
    <w:rsid w:val="00A05EED"/>
    <w:rsid w:val="00A11110"/>
    <w:rsid w:val="00A242BD"/>
    <w:rsid w:val="00A270CB"/>
    <w:rsid w:val="00A304E8"/>
    <w:rsid w:val="00A36A0A"/>
    <w:rsid w:val="00A412B3"/>
    <w:rsid w:val="00A4474D"/>
    <w:rsid w:val="00A44E62"/>
    <w:rsid w:val="00A6028A"/>
    <w:rsid w:val="00A60CE7"/>
    <w:rsid w:val="00A82C36"/>
    <w:rsid w:val="00A90670"/>
    <w:rsid w:val="00AB3BC3"/>
    <w:rsid w:val="00AC2E17"/>
    <w:rsid w:val="00AC5097"/>
    <w:rsid w:val="00AD2590"/>
    <w:rsid w:val="00AE7324"/>
    <w:rsid w:val="00AF5DA2"/>
    <w:rsid w:val="00B041B2"/>
    <w:rsid w:val="00B07A78"/>
    <w:rsid w:val="00B10F7E"/>
    <w:rsid w:val="00B24331"/>
    <w:rsid w:val="00B25C93"/>
    <w:rsid w:val="00B32E37"/>
    <w:rsid w:val="00B32E40"/>
    <w:rsid w:val="00B36F58"/>
    <w:rsid w:val="00B41431"/>
    <w:rsid w:val="00B65816"/>
    <w:rsid w:val="00B80E4F"/>
    <w:rsid w:val="00B838C6"/>
    <w:rsid w:val="00B915E4"/>
    <w:rsid w:val="00BB6184"/>
    <w:rsid w:val="00BB61B6"/>
    <w:rsid w:val="00BB7412"/>
    <w:rsid w:val="00BC0FDB"/>
    <w:rsid w:val="00BC77EC"/>
    <w:rsid w:val="00BF7B99"/>
    <w:rsid w:val="00C359D5"/>
    <w:rsid w:val="00C368A7"/>
    <w:rsid w:val="00C46418"/>
    <w:rsid w:val="00C51EFF"/>
    <w:rsid w:val="00C5310B"/>
    <w:rsid w:val="00C61B8F"/>
    <w:rsid w:val="00C65E00"/>
    <w:rsid w:val="00C67124"/>
    <w:rsid w:val="00C70084"/>
    <w:rsid w:val="00C73702"/>
    <w:rsid w:val="00C86F65"/>
    <w:rsid w:val="00C920D0"/>
    <w:rsid w:val="00C93859"/>
    <w:rsid w:val="00CA3327"/>
    <w:rsid w:val="00CA3CA9"/>
    <w:rsid w:val="00CB7D8F"/>
    <w:rsid w:val="00CC48E8"/>
    <w:rsid w:val="00CD70D1"/>
    <w:rsid w:val="00CD7D7C"/>
    <w:rsid w:val="00CE6896"/>
    <w:rsid w:val="00CF186C"/>
    <w:rsid w:val="00D066DC"/>
    <w:rsid w:val="00D10141"/>
    <w:rsid w:val="00D31A37"/>
    <w:rsid w:val="00D34B11"/>
    <w:rsid w:val="00D40B22"/>
    <w:rsid w:val="00D45836"/>
    <w:rsid w:val="00D4586B"/>
    <w:rsid w:val="00D518B0"/>
    <w:rsid w:val="00D63D30"/>
    <w:rsid w:val="00D646F2"/>
    <w:rsid w:val="00D6538D"/>
    <w:rsid w:val="00D65E04"/>
    <w:rsid w:val="00D6781B"/>
    <w:rsid w:val="00D94623"/>
    <w:rsid w:val="00D94710"/>
    <w:rsid w:val="00D94836"/>
    <w:rsid w:val="00DA30AB"/>
    <w:rsid w:val="00DA7572"/>
    <w:rsid w:val="00DB18AE"/>
    <w:rsid w:val="00DD5EAD"/>
    <w:rsid w:val="00DD6216"/>
    <w:rsid w:val="00DE1B0B"/>
    <w:rsid w:val="00DE55FB"/>
    <w:rsid w:val="00DE68ED"/>
    <w:rsid w:val="00DF7433"/>
    <w:rsid w:val="00E1099E"/>
    <w:rsid w:val="00E138E7"/>
    <w:rsid w:val="00E13C9A"/>
    <w:rsid w:val="00E21746"/>
    <w:rsid w:val="00E42395"/>
    <w:rsid w:val="00E470EF"/>
    <w:rsid w:val="00E67311"/>
    <w:rsid w:val="00E718E9"/>
    <w:rsid w:val="00E71B70"/>
    <w:rsid w:val="00E87CE9"/>
    <w:rsid w:val="00EA3EC7"/>
    <w:rsid w:val="00EB6B62"/>
    <w:rsid w:val="00EC7667"/>
    <w:rsid w:val="00EE0AA6"/>
    <w:rsid w:val="00EE50AA"/>
    <w:rsid w:val="00EF562A"/>
    <w:rsid w:val="00F00D87"/>
    <w:rsid w:val="00F01155"/>
    <w:rsid w:val="00F011C3"/>
    <w:rsid w:val="00F03A23"/>
    <w:rsid w:val="00F10C23"/>
    <w:rsid w:val="00F25506"/>
    <w:rsid w:val="00F27FD8"/>
    <w:rsid w:val="00F32C38"/>
    <w:rsid w:val="00F42611"/>
    <w:rsid w:val="00F42EE2"/>
    <w:rsid w:val="00F45B54"/>
    <w:rsid w:val="00F5583B"/>
    <w:rsid w:val="00F57496"/>
    <w:rsid w:val="00F669E4"/>
    <w:rsid w:val="00F67CBF"/>
    <w:rsid w:val="00F758E3"/>
    <w:rsid w:val="00F77E48"/>
    <w:rsid w:val="00F803A8"/>
    <w:rsid w:val="00F91692"/>
    <w:rsid w:val="00FA111B"/>
    <w:rsid w:val="00FB41B4"/>
    <w:rsid w:val="00FD377B"/>
    <w:rsid w:val="00FE441B"/>
    <w:rsid w:val="00FE5CDC"/>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2020-09-18T06:42:00Z</dcterms:created>
  <dcterms:modified xsi:type="dcterms:W3CDTF">2020-09-18T11:20:00Z</dcterms:modified>
</cp:coreProperties>
</file>