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00A" w:rsidRDefault="005E550F" w:rsidP="00F263DF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Евгений\Desktop\MlOkzwf4v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MlOkzwf4v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00A">
        <w:rPr>
          <w:sz w:val="32"/>
          <w:szCs w:val="32"/>
        </w:rPr>
        <w:t xml:space="preserve">                  </w:t>
      </w:r>
      <w:r w:rsidR="00F263DF" w:rsidRPr="00F263DF">
        <w:rPr>
          <w:sz w:val="32"/>
          <w:szCs w:val="32"/>
        </w:rPr>
        <w:t>Краткосрочный прое</w:t>
      </w:r>
      <w:proofErr w:type="gramStart"/>
      <w:r w:rsidR="00F263DF" w:rsidRPr="00F263DF">
        <w:rPr>
          <w:sz w:val="32"/>
          <w:szCs w:val="32"/>
        </w:rPr>
        <w:t>кт</w:t>
      </w:r>
      <w:r w:rsidR="003A400A">
        <w:rPr>
          <w:sz w:val="32"/>
          <w:szCs w:val="32"/>
        </w:rPr>
        <w:t xml:space="preserve"> в ст</w:t>
      </w:r>
      <w:proofErr w:type="gramEnd"/>
      <w:r w:rsidR="003A400A">
        <w:rPr>
          <w:sz w:val="32"/>
          <w:szCs w:val="32"/>
        </w:rPr>
        <w:t xml:space="preserve">аршей группе </w:t>
      </w:r>
    </w:p>
    <w:p w:rsidR="00F263DF" w:rsidRPr="00F263DF" w:rsidRDefault="003A400A" w:rsidP="00F263DF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 w:rsidR="00F263DF" w:rsidRPr="00F263DF">
        <w:rPr>
          <w:sz w:val="32"/>
          <w:szCs w:val="32"/>
        </w:rPr>
        <w:t>"</w:t>
      </w:r>
      <w:r>
        <w:rPr>
          <w:sz w:val="32"/>
          <w:szCs w:val="32"/>
        </w:rPr>
        <w:t xml:space="preserve"> Эта у</w:t>
      </w:r>
      <w:r w:rsidR="00F263DF" w:rsidRPr="00F263DF">
        <w:rPr>
          <w:sz w:val="32"/>
          <w:szCs w:val="32"/>
        </w:rPr>
        <w:t>дивительная соль"</w:t>
      </w:r>
    </w:p>
    <w:p w:rsidR="003A400A" w:rsidRPr="003A400A" w:rsidRDefault="003A400A" w:rsidP="003A400A">
      <w:pPr>
        <w:pStyle w:val="a5"/>
        <w:rPr>
          <w:sz w:val="28"/>
          <w:szCs w:val="28"/>
        </w:rPr>
      </w:pPr>
      <w:r w:rsidRPr="003A400A">
        <w:rPr>
          <w:b/>
          <w:sz w:val="28"/>
          <w:szCs w:val="28"/>
        </w:rPr>
        <w:t>Вид проекта</w:t>
      </w:r>
      <w:r w:rsidRPr="003A400A">
        <w:rPr>
          <w:sz w:val="28"/>
          <w:szCs w:val="28"/>
        </w:rPr>
        <w:t xml:space="preserve">: </w:t>
      </w:r>
      <w:r w:rsidR="0021145C">
        <w:rPr>
          <w:sz w:val="28"/>
          <w:szCs w:val="28"/>
        </w:rPr>
        <w:t xml:space="preserve">познавательно-исследовательский, </w:t>
      </w:r>
      <w:r w:rsidR="0021145C" w:rsidRPr="0021145C">
        <w:rPr>
          <w:sz w:val="28"/>
          <w:szCs w:val="28"/>
        </w:rPr>
        <w:t>творческий.</w:t>
      </w:r>
    </w:p>
    <w:p w:rsidR="003A400A" w:rsidRPr="003A400A" w:rsidRDefault="003A400A" w:rsidP="003A400A">
      <w:pPr>
        <w:pStyle w:val="a5"/>
        <w:rPr>
          <w:sz w:val="28"/>
          <w:szCs w:val="28"/>
        </w:rPr>
      </w:pPr>
      <w:r w:rsidRPr="003A400A">
        <w:rPr>
          <w:b/>
          <w:sz w:val="28"/>
          <w:szCs w:val="28"/>
        </w:rPr>
        <w:t>Тип проекта</w:t>
      </w:r>
      <w:r w:rsidR="00A02B24">
        <w:rPr>
          <w:sz w:val="28"/>
          <w:szCs w:val="28"/>
        </w:rPr>
        <w:t>: краткосрочный  с 1. 03 по 19</w:t>
      </w:r>
      <w:r w:rsidR="00787F6B">
        <w:rPr>
          <w:sz w:val="28"/>
          <w:szCs w:val="28"/>
        </w:rPr>
        <w:t>.</w:t>
      </w:r>
      <w:r w:rsidRPr="003A400A">
        <w:rPr>
          <w:sz w:val="28"/>
          <w:szCs w:val="28"/>
        </w:rPr>
        <w:t xml:space="preserve"> 03 .2021г.</w:t>
      </w:r>
    </w:p>
    <w:p w:rsidR="00F263DF" w:rsidRDefault="003A400A" w:rsidP="003A400A">
      <w:pPr>
        <w:pStyle w:val="a5"/>
        <w:rPr>
          <w:sz w:val="28"/>
          <w:szCs w:val="28"/>
        </w:rPr>
      </w:pPr>
      <w:r w:rsidRPr="003A400A">
        <w:rPr>
          <w:b/>
          <w:sz w:val="28"/>
          <w:szCs w:val="28"/>
        </w:rPr>
        <w:t>Участники проекта:</w:t>
      </w:r>
      <w:r w:rsidRPr="003A400A">
        <w:rPr>
          <w:sz w:val="28"/>
          <w:szCs w:val="28"/>
        </w:rPr>
        <w:t xml:space="preserve"> воспитатель, дети старшей группы, родители.</w:t>
      </w:r>
    </w:p>
    <w:p w:rsidR="003A400A" w:rsidRPr="003A400A" w:rsidRDefault="003A400A" w:rsidP="003A400A">
      <w:pPr>
        <w:pStyle w:val="a5"/>
        <w:rPr>
          <w:sz w:val="28"/>
          <w:szCs w:val="28"/>
        </w:rPr>
      </w:pPr>
    </w:p>
    <w:p w:rsidR="00F263DF" w:rsidRPr="003A400A" w:rsidRDefault="003A400A" w:rsidP="00F263DF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263DF" w:rsidRPr="003A400A">
        <w:rPr>
          <w:b/>
          <w:sz w:val="28"/>
          <w:szCs w:val="28"/>
        </w:rPr>
        <w:t>Актуальность:</w:t>
      </w:r>
      <w:r w:rsidR="00F263DF" w:rsidRPr="003A400A">
        <w:rPr>
          <w:sz w:val="28"/>
          <w:szCs w:val="28"/>
        </w:rPr>
        <w:t xml:space="preserve"> Дошкольники –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Почему соль? </w:t>
      </w:r>
      <w:proofErr w:type="gramStart"/>
      <w:r w:rsidR="00F263DF" w:rsidRPr="003A400A">
        <w:rPr>
          <w:sz w:val="28"/>
          <w:szCs w:val="28"/>
        </w:rPr>
        <w:t>Интересное</w:t>
      </w:r>
      <w:proofErr w:type="gramEnd"/>
      <w:r w:rsidR="00F263DF" w:rsidRPr="003A400A">
        <w:rPr>
          <w:sz w:val="28"/>
          <w:szCs w:val="28"/>
        </w:rPr>
        <w:t xml:space="preserve"> и необычное всегда рядом, не требует особых усилий и затрат. Соль, которая есть на каждом столе, в каждом доме, известная и знаком</w:t>
      </w:r>
      <w:r>
        <w:rPr>
          <w:sz w:val="28"/>
          <w:szCs w:val="28"/>
        </w:rPr>
        <w:t>ая, непознанная и таинственная.</w:t>
      </w:r>
    </w:p>
    <w:p w:rsidR="00F263DF" w:rsidRPr="003A400A" w:rsidRDefault="003A400A" w:rsidP="00F263DF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263DF" w:rsidRPr="003A400A">
        <w:rPr>
          <w:b/>
          <w:sz w:val="28"/>
          <w:szCs w:val="28"/>
        </w:rPr>
        <w:t>Проблема:</w:t>
      </w:r>
      <w:r w:rsidR="00F263DF" w:rsidRPr="003A400A">
        <w:rPr>
          <w:sz w:val="28"/>
          <w:szCs w:val="28"/>
        </w:rPr>
        <w:t xml:space="preserve"> При исследовании соли, расширить представления дошкольников о ней не только как о веществе, необходимом для жизни человека, но и об интересном материале для проведения различных опытов, наблюдений и применении в детс</w:t>
      </w:r>
      <w:r>
        <w:rPr>
          <w:sz w:val="28"/>
          <w:szCs w:val="28"/>
        </w:rPr>
        <w:t>ком изобразительном творчестве.</w:t>
      </w:r>
    </w:p>
    <w:p w:rsidR="0021145C" w:rsidRDefault="003A400A" w:rsidP="00F263D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263DF" w:rsidRPr="003A400A">
        <w:rPr>
          <w:b/>
          <w:sz w:val="28"/>
          <w:szCs w:val="28"/>
        </w:rPr>
        <w:t>Цель проекта</w:t>
      </w:r>
      <w:r w:rsidR="0021145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21145C" w:rsidRPr="0021145C">
        <w:rPr>
          <w:sz w:val="28"/>
          <w:szCs w:val="28"/>
        </w:rPr>
        <w:t>формировать представления детей о соли.</w:t>
      </w:r>
    </w:p>
    <w:p w:rsidR="00F263DF" w:rsidRPr="003A400A" w:rsidRDefault="003A400A" w:rsidP="00F263D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Задачи проекта: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Создать условия для вовлечения детей, родителей, воспитателей к исследовательской, познават</w:t>
      </w:r>
      <w:r w:rsidR="003A400A">
        <w:rPr>
          <w:sz w:val="28"/>
          <w:szCs w:val="28"/>
        </w:rPr>
        <w:t>ельной, поисковой деятельности.</w:t>
      </w:r>
    </w:p>
    <w:p w:rsidR="00F263DF" w:rsidRPr="003A400A" w:rsidRDefault="00F263DF" w:rsidP="00F263DF">
      <w:pPr>
        <w:pStyle w:val="a5"/>
        <w:rPr>
          <w:b/>
          <w:sz w:val="28"/>
          <w:szCs w:val="28"/>
        </w:rPr>
      </w:pPr>
      <w:r w:rsidRPr="003A400A">
        <w:rPr>
          <w:b/>
          <w:sz w:val="28"/>
          <w:szCs w:val="28"/>
        </w:rPr>
        <w:t>Обучающие: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1. Вызвать интерес к исследованию полезного ископаемого – соли, ее свойств и качеств.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2.Приобщать к элементарному, доступному возрасту экспериментированию. Способствовать развитию и совершенствованию разных методов познания в соответствии с возрастными возможностями и индивидуальными способностями детей.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3. Побуждать детей ставить цель, отбирать необходимые средства для ее осуществления, определять последовательность действий, прогнозировать результат, оценивать и корректировать действия, радоваться процессу и результату.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4. Познакомить с нетрадиционной техникой рисования солью и гуашью.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b/>
          <w:sz w:val="28"/>
          <w:szCs w:val="28"/>
        </w:rPr>
        <w:t xml:space="preserve">  Развивающие</w:t>
      </w:r>
      <w:r w:rsidRPr="003A400A">
        <w:rPr>
          <w:sz w:val="28"/>
          <w:szCs w:val="28"/>
        </w:rPr>
        <w:t>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   1. Расширять кругозор, развивать связную речь и познавательную активность детей, практические умения в продуктивных и творческих </w:t>
      </w:r>
      <w:proofErr w:type="gramStart"/>
      <w:r w:rsidRPr="003A400A">
        <w:rPr>
          <w:sz w:val="28"/>
          <w:szCs w:val="28"/>
        </w:rPr>
        <w:t>видах</w:t>
      </w:r>
      <w:proofErr w:type="gramEnd"/>
      <w:r w:rsidRPr="003A400A">
        <w:rPr>
          <w:sz w:val="28"/>
          <w:szCs w:val="28"/>
        </w:rPr>
        <w:t xml:space="preserve"> деятельности, обеспечивающие выражение освоенного в рисунках, рассказах, играх;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  2. Развивать познавательный интерес, умение сравнивать, обобщать, делать выводы на основе полученной информации, анализировать; активизировать творческие способности детей.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b/>
          <w:sz w:val="28"/>
          <w:szCs w:val="28"/>
        </w:rPr>
      </w:pPr>
      <w:r w:rsidRPr="003A400A">
        <w:rPr>
          <w:b/>
          <w:sz w:val="28"/>
          <w:szCs w:val="28"/>
        </w:rPr>
        <w:t>Воспитательные: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 1. Дружеские взаимоотношения между детьми, привычку сообща играть, трудиться, заниматься самостоятельно выбранным делом.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     2. Создать условия для приобщения родителей к проведению совместной художественной деятельности с ребенком дома.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Методы и приемы для реализации проекта: анализ познавательной литературы, опытно-экспериментальная деятельность, наглядные и словесные методы, чтение художественной литературы.</w:t>
      </w:r>
    </w:p>
    <w:p w:rsidR="0021145C" w:rsidRDefault="003A400A" w:rsidP="00F263D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1145C">
        <w:rPr>
          <w:b/>
          <w:sz w:val="28"/>
          <w:szCs w:val="28"/>
        </w:rPr>
        <w:t>лан реализации проекта</w:t>
      </w:r>
    </w:p>
    <w:p w:rsidR="0021145C" w:rsidRPr="003A400A" w:rsidRDefault="0021145C" w:rsidP="00F263DF">
      <w:pPr>
        <w:pStyle w:val="a5"/>
        <w:rPr>
          <w:b/>
          <w:sz w:val="28"/>
          <w:szCs w:val="28"/>
        </w:rPr>
      </w:pPr>
    </w:p>
    <w:p w:rsidR="00F263DF" w:rsidRPr="003A400A" w:rsidRDefault="003A400A" w:rsidP="00F263DF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263DF" w:rsidRPr="003A400A">
        <w:rPr>
          <w:b/>
          <w:sz w:val="28"/>
          <w:szCs w:val="28"/>
        </w:rPr>
        <w:t>1 этап.</w:t>
      </w:r>
      <w:r w:rsidR="00F263DF" w:rsidRPr="003A400A">
        <w:rPr>
          <w:sz w:val="28"/>
          <w:szCs w:val="28"/>
        </w:rPr>
        <w:t xml:space="preserve"> Выбор темы:</w:t>
      </w:r>
    </w:p>
    <w:p w:rsidR="0021145C" w:rsidRPr="0021145C" w:rsidRDefault="003A400A" w:rsidP="0021145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1145C" w:rsidRPr="0021145C">
        <w:rPr>
          <w:sz w:val="28"/>
          <w:szCs w:val="28"/>
        </w:rPr>
        <w:t>выявить уровень знаний детей о соли, как она попадает в магазин, кто и где ее добывает с помощью вопросов, бесед;</w:t>
      </w:r>
    </w:p>
    <w:p w:rsidR="0021145C" w:rsidRPr="0021145C" w:rsidRDefault="0021145C" w:rsidP="0021145C">
      <w:pPr>
        <w:pStyle w:val="a5"/>
        <w:rPr>
          <w:sz w:val="28"/>
          <w:szCs w:val="28"/>
        </w:rPr>
      </w:pPr>
      <w:r w:rsidRPr="0021145C">
        <w:rPr>
          <w:sz w:val="28"/>
          <w:szCs w:val="28"/>
        </w:rPr>
        <w:t>-составить список информационных источников, методической познавательной, научной литературы, художественной литературы;</w:t>
      </w:r>
    </w:p>
    <w:p w:rsidR="0021145C" w:rsidRPr="0021145C" w:rsidRDefault="0021145C" w:rsidP="0021145C">
      <w:pPr>
        <w:pStyle w:val="a5"/>
        <w:rPr>
          <w:sz w:val="28"/>
          <w:szCs w:val="28"/>
        </w:rPr>
      </w:pPr>
      <w:r w:rsidRPr="0021145C">
        <w:rPr>
          <w:sz w:val="28"/>
          <w:szCs w:val="28"/>
        </w:rPr>
        <w:t>-подготовить необходимые печатные материалы;</w:t>
      </w:r>
    </w:p>
    <w:p w:rsidR="0021145C" w:rsidRPr="0021145C" w:rsidRDefault="0021145C" w:rsidP="0021145C">
      <w:pPr>
        <w:pStyle w:val="a5"/>
        <w:rPr>
          <w:sz w:val="28"/>
          <w:szCs w:val="28"/>
        </w:rPr>
      </w:pPr>
      <w:r w:rsidRPr="0021145C">
        <w:rPr>
          <w:sz w:val="28"/>
          <w:szCs w:val="28"/>
        </w:rPr>
        <w:t>-информировать родителей об участии детей в проекте, вовлекать их в проект;</w:t>
      </w:r>
    </w:p>
    <w:p w:rsidR="00F263DF" w:rsidRPr="003A400A" w:rsidRDefault="0021145C" w:rsidP="0021145C">
      <w:pPr>
        <w:pStyle w:val="a5"/>
        <w:rPr>
          <w:sz w:val="28"/>
          <w:szCs w:val="28"/>
        </w:rPr>
      </w:pPr>
      <w:r w:rsidRPr="0021145C">
        <w:rPr>
          <w:sz w:val="28"/>
          <w:szCs w:val="28"/>
        </w:rPr>
        <w:t>-определить время работы над проектом.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787F6B">
        <w:rPr>
          <w:b/>
          <w:sz w:val="28"/>
          <w:szCs w:val="28"/>
        </w:rPr>
        <w:t>2 этап</w:t>
      </w:r>
      <w:r w:rsidRPr="003A400A">
        <w:rPr>
          <w:sz w:val="28"/>
          <w:szCs w:val="28"/>
        </w:rPr>
        <w:t>. Сбор сведений: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1. Подбор и изучение </w:t>
      </w:r>
      <w:proofErr w:type="gramStart"/>
      <w:r w:rsidRPr="003A400A">
        <w:rPr>
          <w:sz w:val="28"/>
          <w:szCs w:val="28"/>
        </w:rPr>
        <w:t>литературы</w:t>
      </w:r>
      <w:proofErr w:type="gramEnd"/>
      <w:r w:rsidRPr="003A400A">
        <w:rPr>
          <w:sz w:val="28"/>
          <w:szCs w:val="28"/>
        </w:rPr>
        <w:t xml:space="preserve"> и интернет - ресурсов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2. Беседы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«История соли»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«Как добывают соль»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«Соль вредная или полезная»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«Применение соли в быту и медицине»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3. Просмотр презентаций, познавательных видеоматериалов и мультфильмов 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«Как соль добывают»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</w:t>
      </w:r>
      <w:proofErr w:type="spellStart"/>
      <w:r w:rsidRPr="003A400A">
        <w:rPr>
          <w:sz w:val="28"/>
          <w:szCs w:val="28"/>
        </w:rPr>
        <w:t>Лунтик</w:t>
      </w:r>
      <w:proofErr w:type="spellEnd"/>
      <w:r w:rsidRPr="003A400A">
        <w:rPr>
          <w:sz w:val="28"/>
          <w:szCs w:val="28"/>
        </w:rPr>
        <w:t>. Насолили»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«Соленый принц»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«Король соль»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787F6B">
        <w:rPr>
          <w:b/>
          <w:sz w:val="28"/>
          <w:szCs w:val="28"/>
        </w:rPr>
        <w:t>3 этап.</w:t>
      </w:r>
      <w:r w:rsidRPr="003A400A">
        <w:rPr>
          <w:sz w:val="28"/>
          <w:szCs w:val="28"/>
        </w:rPr>
        <w:t xml:space="preserve"> Выбор проектов: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1. Опытно - исследовательская деятельность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</w:t>
      </w:r>
      <w:r w:rsidR="00AB37FA">
        <w:rPr>
          <w:sz w:val="28"/>
          <w:szCs w:val="28"/>
        </w:rPr>
        <w:t>Свойства соли</w:t>
      </w:r>
      <w:r w:rsidRPr="003A400A">
        <w:rPr>
          <w:sz w:val="28"/>
          <w:szCs w:val="28"/>
        </w:rPr>
        <w:t>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</w:t>
      </w:r>
      <w:r w:rsidR="00AB37FA">
        <w:rPr>
          <w:sz w:val="28"/>
          <w:szCs w:val="28"/>
        </w:rPr>
        <w:t>Растворимость соли</w:t>
      </w:r>
      <w:r w:rsidRPr="003A400A">
        <w:rPr>
          <w:sz w:val="28"/>
          <w:szCs w:val="28"/>
        </w:rPr>
        <w:t>»</w:t>
      </w:r>
    </w:p>
    <w:p w:rsidR="00F263DF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«</w:t>
      </w:r>
      <w:r w:rsidR="00AB37FA">
        <w:rPr>
          <w:sz w:val="28"/>
          <w:szCs w:val="28"/>
        </w:rPr>
        <w:t>Как соль влияет на рост растений</w:t>
      </w:r>
      <w:r w:rsidRPr="003A400A">
        <w:rPr>
          <w:sz w:val="28"/>
          <w:szCs w:val="28"/>
        </w:rPr>
        <w:t>»</w:t>
      </w:r>
    </w:p>
    <w:p w:rsidR="00787F6B" w:rsidRPr="003A400A" w:rsidRDefault="00AB37FA" w:rsidP="00F263DF">
      <w:pPr>
        <w:pStyle w:val="a5"/>
        <w:rPr>
          <w:sz w:val="28"/>
          <w:szCs w:val="28"/>
        </w:rPr>
      </w:pPr>
      <w:r>
        <w:rPr>
          <w:sz w:val="28"/>
          <w:szCs w:val="28"/>
        </w:rPr>
        <w:t>- «</w:t>
      </w:r>
      <w:r w:rsidR="00397704">
        <w:rPr>
          <w:sz w:val="28"/>
          <w:szCs w:val="28"/>
        </w:rPr>
        <w:t xml:space="preserve"> В </w:t>
      </w:r>
      <w:proofErr w:type="gramStart"/>
      <w:r w:rsidR="00397704">
        <w:rPr>
          <w:sz w:val="28"/>
          <w:szCs w:val="28"/>
        </w:rPr>
        <w:t>соленн</w:t>
      </w:r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 xml:space="preserve"> воде яйцо не тонет»</w:t>
      </w:r>
    </w:p>
    <w:p w:rsidR="00787F6B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2. Творческая деятельность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Рисуем солью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787F6B">
        <w:rPr>
          <w:b/>
          <w:sz w:val="28"/>
          <w:szCs w:val="28"/>
        </w:rPr>
        <w:t>4 этап</w:t>
      </w:r>
      <w:r w:rsidRPr="003A400A">
        <w:rPr>
          <w:sz w:val="28"/>
          <w:szCs w:val="28"/>
        </w:rPr>
        <w:t>. Реализация проектов: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Чтобы все наши проекты могли осуществиться, я старалась наполнить центры активности соответствующими материалами.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proofErr w:type="gramStart"/>
      <w:r w:rsidRPr="003A400A">
        <w:rPr>
          <w:sz w:val="28"/>
          <w:szCs w:val="28"/>
        </w:rPr>
        <w:lastRenderedPageBreak/>
        <w:t>В центре экспериментирования: соль, увеличительное стекло, банки, яйца, ст</w:t>
      </w:r>
      <w:r w:rsidR="00787F6B">
        <w:rPr>
          <w:sz w:val="28"/>
          <w:szCs w:val="28"/>
        </w:rPr>
        <w:t>оловая ложка, тарелочки, свеча.</w:t>
      </w:r>
      <w:proofErr w:type="gramEnd"/>
    </w:p>
    <w:p w:rsidR="00F263DF" w:rsidRPr="003A400A" w:rsidRDefault="00F263DF" w:rsidP="00F263DF">
      <w:pPr>
        <w:pStyle w:val="a5"/>
        <w:rPr>
          <w:sz w:val="28"/>
          <w:szCs w:val="28"/>
        </w:rPr>
      </w:pPr>
      <w:proofErr w:type="gramStart"/>
      <w:r w:rsidRPr="003A400A">
        <w:rPr>
          <w:sz w:val="28"/>
          <w:szCs w:val="28"/>
        </w:rPr>
        <w:t>В центре искусства: полиэтиленовые мешочки, гуашь, пипетка, клей ПВА, баночки из</w:t>
      </w:r>
      <w:r w:rsidR="00397704">
        <w:rPr>
          <w:sz w:val="28"/>
          <w:szCs w:val="28"/>
        </w:rPr>
        <w:t xml:space="preserve"> -</w:t>
      </w:r>
      <w:r w:rsidRPr="003A400A">
        <w:rPr>
          <w:sz w:val="28"/>
          <w:szCs w:val="28"/>
        </w:rPr>
        <w:t xml:space="preserve"> под детского питания, воронка, деревянные палочки, соль «Экстра».</w:t>
      </w:r>
      <w:proofErr w:type="gramEnd"/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В центре литературы: энциклопедия, сказки о соли, книга поговорок и крылатых выражений.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В центре здоровья: дорожки здоровья, короб с камнями.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787F6B">
        <w:rPr>
          <w:b/>
          <w:sz w:val="28"/>
          <w:szCs w:val="28"/>
        </w:rPr>
        <w:t>5 этап.</w:t>
      </w:r>
      <w:r w:rsidRPr="003A400A">
        <w:rPr>
          <w:sz w:val="28"/>
          <w:szCs w:val="28"/>
        </w:rPr>
        <w:t xml:space="preserve"> Презентация проекта: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обработка и оформление материалов проекта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распространение опыта в детском саду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- презентация проекта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>Результат проекта:</w:t>
      </w:r>
    </w:p>
    <w:p w:rsidR="00787F6B" w:rsidRDefault="00F263DF" w:rsidP="00F263DF">
      <w:pPr>
        <w:pStyle w:val="a5"/>
        <w:rPr>
          <w:sz w:val="28"/>
          <w:szCs w:val="28"/>
        </w:rPr>
      </w:pPr>
      <w:r w:rsidRPr="003A400A">
        <w:rPr>
          <w:sz w:val="28"/>
          <w:szCs w:val="28"/>
        </w:rPr>
        <w:t xml:space="preserve">Направление проекта было нацелено на освоение дошкольниками элементарных естественнонаучных представлений. Создание экспериментального уголка позволило стимулировать самостоятельную исследовательскую деятельность детей. Проведённая мною работа расширила знания детей о свойствах соли и его применении в жизни. Мы нашли ответы на все вопросы, которые для себя поставили. Оказывается, наши далекие предки вместо соли использовали в качестве приправы золу некоторых растений, которая имела солоноватый привкус. Позднее люди научились поливать горящие в костре куски дерева соленой водой из моря или озера и оставшуюся золу также использовать в пищу. В древности соль ценилась буквально на вес золота. В некоторых странах соль выполняла функцию денег. Все это мы нашли в энциклопедиях и познавательных видеороликах. Узнали, как добывают соль, что соль бывает морская и каменная. Соли должно быть в меру (не недосолено и пересолено). Соль в больших количествах очень вредна, а в малых полезна. </w:t>
      </w:r>
      <w:proofErr w:type="gramStart"/>
      <w:r w:rsidRPr="003A400A">
        <w:rPr>
          <w:sz w:val="28"/>
          <w:szCs w:val="28"/>
        </w:rPr>
        <w:t>В соленой воде легче плавать, чем в пресной.</w:t>
      </w:r>
      <w:proofErr w:type="gramEnd"/>
      <w:r w:rsidRPr="003A400A">
        <w:rPr>
          <w:sz w:val="28"/>
          <w:szCs w:val="28"/>
        </w:rPr>
        <w:t xml:space="preserve"> В Новосибирской области есть озеро Горькое, в котором вода очень соленая. Соль помогает сохранить продукты и приготовить различные соленья. А так же при помощи соли можно лечиться и закалять свое здоровье</w:t>
      </w:r>
      <w:r w:rsidR="00787F6B">
        <w:rPr>
          <w:sz w:val="28"/>
          <w:szCs w:val="28"/>
        </w:rPr>
        <w:t>.</w:t>
      </w: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5E550F" w:rsidRDefault="005E550F" w:rsidP="00F263DF">
      <w:pPr>
        <w:pStyle w:val="a5"/>
        <w:rPr>
          <w:sz w:val="28"/>
          <w:szCs w:val="28"/>
        </w:rPr>
      </w:pPr>
    </w:p>
    <w:p w:rsidR="005E550F" w:rsidRDefault="005E550F" w:rsidP="00F263DF">
      <w:pPr>
        <w:pStyle w:val="a5"/>
        <w:rPr>
          <w:sz w:val="28"/>
          <w:szCs w:val="28"/>
        </w:rPr>
      </w:pPr>
    </w:p>
    <w:p w:rsidR="005E550F" w:rsidRDefault="005E550F" w:rsidP="00F263DF">
      <w:pPr>
        <w:pStyle w:val="a5"/>
        <w:rPr>
          <w:sz w:val="28"/>
          <w:szCs w:val="28"/>
        </w:rPr>
      </w:pPr>
    </w:p>
    <w:p w:rsidR="005E550F" w:rsidRDefault="005E550F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F263DF" w:rsidRDefault="00F263DF" w:rsidP="00F263DF">
      <w:pPr>
        <w:pStyle w:val="a5"/>
        <w:rPr>
          <w:b/>
          <w:sz w:val="28"/>
          <w:szCs w:val="28"/>
        </w:rPr>
      </w:pPr>
      <w:r w:rsidRPr="00AB37FA">
        <w:rPr>
          <w:b/>
          <w:sz w:val="28"/>
          <w:szCs w:val="28"/>
        </w:rPr>
        <w:lastRenderedPageBreak/>
        <w:t>Исследование соли</w:t>
      </w:r>
    </w:p>
    <w:p w:rsidR="00AB37FA" w:rsidRPr="00AB37FA" w:rsidRDefault="00AB37FA" w:rsidP="00F263DF">
      <w:pPr>
        <w:pStyle w:val="a5"/>
        <w:rPr>
          <w:b/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  <w:r w:rsidRPr="003A400A">
        <w:rPr>
          <w:noProof/>
          <w:sz w:val="28"/>
          <w:szCs w:val="28"/>
          <w:lang w:eastAsia="ru-RU"/>
        </w:rPr>
        <w:drawing>
          <wp:inline distT="0" distB="0" distL="0" distR="0" wp14:anchorId="26C891CE" wp14:editId="778E5197">
            <wp:extent cx="2076450" cy="2208622"/>
            <wp:effectExtent l="0" t="0" r="0" b="1270"/>
            <wp:docPr id="3" name="Рисунок 3" descr="https://ped-kopilka.ru/upload/blogs2/2017/10/59495_f61abbb013c38c43921270677212e5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7/10/59495_f61abbb013c38c43921270677212e56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DF" w:rsidRDefault="00F263DF" w:rsidP="00F263DF">
      <w:pPr>
        <w:pStyle w:val="a5"/>
        <w:rPr>
          <w:sz w:val="28"/>
          <w:szCs w:val="28"/>
        </w:rPr>
      </w:pPr>
    </w:p>
    <w:p w:rsidR="00AB37FA" w:rsidRPr="003A400A" w:rsidRDefault="00AB37FA" w:rsidP="00F263DF">
      <w:pPr>
        <w:pStyle w:val="a5"/>
        <w:rPr>
          <w:sz w:val="28"/>
          <w:szCs w:val="28"/>
        </w:rPr>
      </w:pPr>
    </w:p>
    <w:p w:rsidR="00F263DF" w:rsidRPr="00AB37FA" w:rsidRDefault="00AB37FA" w:rsidP="00F263DF">
      <w:pPr>
        <w:pStyle w:val="a5"/>
        <w:rPr>
          <w:b/>
          <w:sz w:val="28"/>
          <w:szCs w:val="28"/>
        </w:rPr>
      </w:pPr>
      <w:r w:rsidRPr="00AB37FA">
        <w:rPr>
          <w:b/>
          <w:sz w:val="28"/>
          <w:szCs w:val="28"/>
        </w:rPr>
        <w:t>Опыт №1 « Свойства соли»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F263DF" w:rsidRDefault="00AB37FA" w:rsidP="00F263DF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4F9D4D">
            <wp:extent cx="5553710" cy="41211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Pr="003A400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AB37FA" w:rsidRDefault="00AB37FA" w:rsidP="00F263DF">
      <w:pPr>
        <w:pStyle w:val="a5"/>
        <w:rPr>
          <w:sz w:val="28"/>
          <w:szCs w:val="28"/>
        </w:rPr>
      </w:pPr>
    </w:p>
    <w:p w:rsidR="00F263DF" w:rsidRPr="00AB37FA" w:rsidRDefault="00AB37FA" w:rsidP="00F263DF">
      <w:pPr>
        <w:pStyle w:val="a5"/>
        <w:rPr>
          <w:b/>
          <w:sz w:val="28"/>
          <w:szCs w:val="28"/>
        </w:rPr>
      </w:pPr>
      <w:r w:rsidRPr="00AB37FA">
        <w:rPr>
          <w:b/>
          <w:sz w:val="28"/>
          <w:szCs w:val="28"/>
        </w:rPr>
        <w:t>Опыт № 2. «Растворимость соли»</w:t>
      </w: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Pr="003A400A" w:rsidRDefault="00F263DF" w:rsidP="00F263DF">
      <w:pPr>
        <w:pStyle w:val="a5"/>
        <w:rPr>
          <w:sz w:val="28"/>
          <w:szCs w:val="28"/>
        </w:rPr>
      </w:pPr>
    </w:p>
    <w:p w:rsidR="00F263DF" w:rsidRDefault="00AB37FA" w:rsidP="00F263DF">
      <w:pPr>
        <w:pStyle w:val="a5"/>
      </w:pPr>
      <w:r>
        <w:rPr>
          <w:noProof/>
          <w:lang w:eastAsia="ru-RU"/>
        </w:rPr>
        <w:drawing>
          <wp:inline distT="0" distB="0" distL="0" distR="0" wp14:anchorId="1A6F2C71">
            <wp:extent cx="4702682" cy="3486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73" cy="348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FA" w:rsidRDefault="00AB37FA" w:rsidP="00F263DF">
      <w:pPr>
        <w:pStyle w:val="a5"/>
      </w:pPr>
    </w:p>
    <w:p w:rsidR="00AB37FA" w:rsidRDefault="00AB37FA" w:rsidP="00F263DF">
      <w:pPr>
        <w:pStyle w:val="a5"/>
      </w:pPr>
    </w:p>
    <w:p w:rsidR="00F263DF" w:rsidRPr="00AB37FA" w:rsidRDefault="00AB37FA" w:rsidP="00F263D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Опыт № 3</w:t>
      </w:r>
      <w:r w:rsidRPr="00AB37FA">
        <w:rPr>
          <w:b/>
          <w:sz w:val="28"/>
          <w:szCs w:val="28"/>
        </w:rPr>
        <w:t xml:space="preserve"> «В </w:t>
      </w:r>
      <w:proofErr w:type="gramStart"/>
      <w:r w:rsidRPr="00AB37FA">
        <w:rPr>
          <w:b/>
          <w:sz w:val="28"/>
          <w:szCs w:val="28"/>
        </w:rPr>
        <w:t>соленной</w:t>
      </w:r>
      <w:proofErr w:type="gramEnd"/>
      <w:r w:rsidRPr="00AB37FA">
        <w:rPr>
          <w:b/>
          <w:sz w:val="28"/>
          <w:szCs w:val="28"/>
        </w:rPr>
        <w:t xml:space="preserve"> воде яйцо не тонет»</w:t>
      </w: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  <w:r>
        <w:rPr>
          <w:noProof/>
          <w:lang w:eastAsia="ru-RU"/>
        </w:rPr>
        <w:drawing>
          <wp:inline distT="0" distB="0" distL="0" distR="0" wp14:anchorId="231913AA">
            <wp:extent cx="4800600" cy="346508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38" cy="347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Pr="00AB37FA" w:rsidRDefault="00AB37FA" w:rsidP="00680300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Опыт 4</w:t>
      </w:r>
      <w:r w:rsidRPr="00AB37FA">
        <w:rPr>
          <w:b/>
          <w:sz w:val="28"/>
          <w:szCs w:val="28"/>
        </w:rPr>
        <w:t xml:space="preserve"> «Как соль влияет на рост растений».</w:t>
      </w:r>
    </w:p>
    <w:p w:rsidR="00AB37FA" w:rsidRPr="00AB37FA" w:rsidRDefault="00AB37FA" w:rsidP="00680300">
      <w:pPr>
        <w:pStyle w:val="a5"/>
        <w:rPr>
          <w:b/>
          <w:sz w:val="28"/>
          <w:szCs w:val="28"/>
        </w:rPr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  <w:r>
        <w:rPr>
          <w:noProof/>
          <w:lang w:eastAsia="ru-RU"/>
        </w:rPr>
        <w:drawing>
          <wp:inline distT="0" distB="0" distL="0" distR="0" wp14:anchorId="5E9DE6F6">
            <wp:extent cx="5937885" cy="36271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  <w:bookmarkStart w:id="0" w:name="_GoBack"/>
      <w:bookmarkEnd w:id="0"/>
    </w:p>
    <w:p w:rsidR="005E550F" w:rsidRPr="005E550F" w:rsidRDefault="005E550F" w:rsidP="00680300">
      <w:pPr>
        <w:pStyle w:val="a5"/>
        <w:rPr>
          <w:b/>
          <w:sz w:val="28"/>
          <w:szCs w:val="28"/>
        </w:rPr>
      </w:pPr>
      <w:r w:rsidRPr="005E550F">
        <w:rPr>
          <w:b/>
          <w:sz w:val="28"/>
          <w:szCs w:val="28"/>
        </w:rPr>
        <w:lastRenderedPageBreak/>
        <w:t>Рисуем солью</w:t>
      </w:r>
    </w:p>
    <w:p w:rsidR="005E550F" w:rsidRDefault="005E550F" w:rsidP="00680300">
      <w:pPr>
        <w:pStyle w:val="a5"/>
      </w:pPr>
    </w:p>
    <w:p w:rsidR="005E550F" w:rsidRDefault="005E550F" w:rsidP="00680300">
      <w:pPr>
        <w:pStyle w:val="a5"/>
      </w:pP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256244" cy="4343400"/>
            <wp:effectExtent l="0" t="0" r="1905" b="0"/>
            <wp:docPr id="2" name="Рисунок 2" descr="C:\Users\Евгений\Desktop\MlOkzwf4v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MlOkzwf4v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14" cy="43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AB37FA" w:rsidRDefault="00AB37FA" w:rsidP="00680300">
      <w:pPr>
        <w:pStyle w:val="a5"/>
      </w:pPr>
    </w:p>
    <w:p w:rsidR="00680300" w:rsidRDefault="00680300" w:rsidP="00680300">
      <w:pPr>
        <w:pStyle w:val="a5"/>
      </w:pPr>
    </w:p>
    <w:p w:rsidR="00680300" w:rsidRDefault="00680300" w:rsidP="00680300">
      <w:pPr>
        <w:pStyle w:val="a5"/>
      </w:pPr>
    </w:p>
    <w:p w:rsidR="00680300" w:rsidRDefault="00680300" w:rsidP="00680300">
      <w:pPr>
        <w:pStyle w:val="a5"/>
      </w:pPr>
    </w:p>
    <w:p w:rsidR="00680300" w:rsidRDefault="00680300" w:rsidP="00680300">
      <w:pPr>
        <w:pStyle w:val="a5"/>
      </w:pPr>
    </w:p>
    <w:p w:rsidR="00680300" w:rsidRDefault="00680300" w:rsidP="00680300">
      <w:pPr>
        <w:pStyle w:val="a5"/>
      </w:pPr>
    </w:p>
    <w:p w:rsidR="00680300" w:rsidRDefault="00680300" w:rsidP="00680300">
      <w:pPr>
        <w:pStyle w:val="a5"/>
      </w:pPr>
    </w:p>
    <w:p w:rsidR="00680300" w:rsidRDefault="00680300" w:rsidP="00680300">
      <w:pPr>
        <w:pStyle w:val="a5"/>
      </w:pPr>
    </w:p>
    <w:p w:rsidR="00F263DF" w:rsidRDefault="00F263DF" w:rsidP="00F263DF">
      <w:pPr>
        <w:pStyle w:val="a5"/>
      </w:pPr>
    </w:p>
    <w:p w:rsidR="00F263DF" w:rsidRDefault="00F263DF" w:rsidP="00F263DF">
      <w:pPr>
        <w:pStyle w:val="a5"/>
      </w:pPr>
    </w:p>
    <w:p w:rsidR="00C14ECA" w:rsidRDefault="00C14ECA" w:rsidP="00F263DF">
      <w:pPr>
        <w:pStyle w:val="a5"/>
      </w:pPr>
    </w:p>
    <w:sectPr w:rsidR="00C14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3DF"/>
    <w:rsid w:val="0021145C"/>
    <w:rsid w:val="002C2C4C"/>
    <w:rsid w:val="00397704"/>
    <w:rsid w:val="003A400A"/>
    <w:rsid w:val="005E550F"/>
    <w:rsid w:val="00680300"/>
    <w:rsid w:val="00787F6B"/>
    <w:rsid w:val="00906800"/>
    <w:rsid w:val="00A02B24"/>
    <w:rsid w:val="00AB37FA"/>
    <w:rsid w:val="00C14ECA"/>
    <w:rsid w:val="00DB430B"/>
    <w:rsid w:val="00F263DF"/>
    <w:rsid w:val="00FA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63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3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63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1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12</cp:revision>
  <dcterms:created xsi:type="dcterms:W3CDTF">2021-02-28T07:31:00Z</dcterms:created>
  <dcterms:modified xsi:type="dcterms:W3CDTF">2021-03-21T18:36:00Z</dcterms:modified>
</cp:coreProperties>
</file>