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1C" w:rsidRDefault="009E107B" w:rsidP="00FC300F">
      <w:pPr>
        <w:pStyle w:val="a3"/>
        <w:shd w:val="clear" w:color="auto" w:fill="FFFFFF"/>
        <w:jc w:val="both"/>
        <w:rPr>
          <w:color w:val="000000" w:themeColor="text1"/>
          <w:sz w:val="28"/>
          <w:szCs w:val="28"/>
          <w:shd w:val="clear" w:color="auto" w:fill="FFFFFF"/>
        </w:rPr>
      </w:pPr>
      <w:r w:rsidRPr="002D1D9B">
        <w:rPr>
          <w:sz w:val="28"/>
          <w:szCs w:val="28"/>
          <w:shd w:val="clear" w:color="auto" w:fill="FFFFFF"/>
        </w:rPr>
        <w:t xml:space="preserve">       </w:t>
      </w:r>
      <w:r w:rsidRPr="002D1D9B">
        <w:rPr>
          <w:color w:val="000000" w:themeColor="text1"/>
          <w:sz w:val="28"/>
          <w:szCs w:val="28"/>
          <w:shd w:val="clear" w:color="auto" w:fill="FFFFFF"/>
        </w:rPr>
        <w:t xml:space="preserve"> </w:t>
      </w:r>
    </w:p>
    <w:p w:rsidR="00212095" w:rsidRDefault="00212095" w:rsidP="00212095">
      <w:pPr>
        <w:shd w:val="clear" w:color="auto" w:fill="FFFFFF"/>
        <w:spacing w:after="0" w:line="240" w:lineRule="auto"/>
        <w:ind w:left="-852"/>
        <w:jc w:val="center"/>
        <w:rPr>
          <w:rFonts w:ascii="Times New Roman" w:eastAsia="Times New Roman" w:hAnsi="Times New Roman" w:cs="Times New Roman"/>
          <w:i/>
          <w:iCs/>
          <w:color w:val="000000"/>
          <w:sz w:val="28"/>
          <w:szCs w:val="28"/>
        </w:rPr>
      </w:pPr>
      <w:r w:rsidRPr="00304CD0">
        <w:rPr>
          <w:rFonts w:ascii="Times New Roman" w:eastAsia="Times New Roman" w:hAnsi="Times New Roman" w:cs="Times New Roman"/>
          <w:i/>
          <w:iCs/>
          <w:color w:val="000000"/>
          <w:sz w:val="28"/>
          <w:szCs w:val="28"/>
        </w:rPr>
        <w:t>Представление  педагогического опыта</w:t>
      </w:r>
    </w:p>
    <w:p w:rsidR="00212095" w:rsidRPr="00212095" w:rsidRDefault="00212095" w:rsidP="00212095">
      <w:pPr>
        <w:shd w:val="clear" w:color="auto" w:fill="FFFFFF"/>
        <w:spacing w:after="0" w:line="240" w:lineRule="auto"/>
        <w:ind w:left="-852"/>
        <w:jc w:val="center"/>
        <w:rPr>
          <w:rFonts w:ascii="Times New Roman" w:eastAsia="Times New Roman" w:hAnsi="Times New Roman" w:cs="Times New Roman"/>
          <w:b/>
          <w:i/>
          <w:color w:val="000000" w:themeColor="text1"/>
          <w:sz w:val="28"/>
          <w:szCs w:val="28"/>
        </w:rPr>
      </w:pPr>
      <w:r w:rsidRPr="00212095">
        <w:rPr>
          <w:rFonts w:ascii="Times New Roman" w:hAnsi="Times New Roman" w:cs="Times New Roman"/>
          <w:b/>
          <w:i/>
          <w:color w:val="000000" w:themeColor="text1"/>
          <w:sz w:val="28"/>
          <w:szCs w:val="28"/>
          <w:shd w:val="clear" w:color="auto" w:fill="FFFFFF"/>
        </w:rPr>
        <w:t>Активизация познавательной деятельности младших школьников через применение технологии развития критического мышления через чтение и письмо.</w:t>
      </w:r>
    </w:p>
    <w:p w:rsidR="00212095" w:rsidRPr="00212095" w:rsidRDefault="00212095" w:rsidP="00212095">
      <w:pPr>
        <w:shd w:val="clear" w:color="auto" w:fill="FFFFFF"/>
        <w:spacing w:after="0" w:line="484" w:lineRule="atLeast"/>
        <w:ind w:left="-852"/>
        <w:jc w:val="center"/>
        <w:rPr>
          <w:rFonts w:ascii="Times New Roman" w:eastAsia="Times New Roman" w:hAnsi="Times New Roman" w:cs="Times New Roman"/>
          <w:b/>
          <w:i/>
          <w:iCs/>
          <w:color w:val="000000"/>
          <w:sz w:val="28"/>
          <w:szCs w:val="28"/>
        </w:rPr>
      </w:pPr>
      <w:proofErr w:type="spellStart"/>
      <w:r>
        <w:rPr>
          <w:rFonts w:ascii="Times New Roman" w:eastAsia="Times New Roman" w:hAnsi="Times New Roman" w:cs="Times New Roman"/>
          <w:b/>
          <w:i/>
          <w:iCs/>
          <w:color w:val="000000"/>
          <w:sz w:val="28"/>
          <w:szCs w:val="28"/>
        </w:rPr>
        <w:t>Бандоим</w:t>
      </w:r>
      <w:proofErr w:type="spellEnd"/>
      <w:r>
        <w:rPr>
          <w:rFonts w:ascii="Times New Roman" w:eastAsia="Times New Roman" w:hAnsi="Times New Roman" w:cs="Times New Roman"/>
          <w:b/>
          <w:i/>
          <w:iCs/>
          <w:color w:val="000000"/>
          <w:sz w:val="28"/>
          <w:szCs w:val="28"/>
        </w:rPr>
        <w:t xml:space="preserve"> С.А.  МОУ «Средняя школа </w:t>
      </w:r>
      <w:r w:rsidRPr="00304CD0">
        <w:rPr>
          <w:rFonts w:ascii="Times New Roman" w:eastAsia="Times New Roman" w:hAnsi="Times New Roman" w:cs="Times New Roman"/>
          <w:b/>
          <w:i/>
          <w:iCs/>
          <w:color w:val="000000"/>
          <w:sz w:val="28"/>
          <w:szCs w:val="28"/>
        </w:rPr>
        <w:t xml:space="preserve"> №37» учитель начальных классов</w:t>
      </w:r>
    </w:p>
    <w:p w:rsidR="00537328" w:rsidRPr="00537328" w:rsidRDefault="00537328" w:rsidP="00537328">
      <w:pPr>
        <w:shd w:val="clear" w:color="auto" w:fill="FFFFFF"/>
        <w:spacing w:after="0" w:line="484" w:lineRule="atLeast"/>
        <w:ind w:left="-8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32"/>
          <w:szCs w:val="32"/>
        </w:rPr>
        <w:t xml:space="preserve">                                                          </w:t>
      </w:r>
      <w:r w:rsidRPr="00537328">
        <w:rPr>
          <w:rFonts w:ascii="Times New Roman" w:eastAsia="Times New Roman" w:hAnsi="Times New Roman" w:cs="Times New Roman"/>
          <w:b/>
          <w:bCs/>
          <w:color w:val="000000"/>
          <w:sz w:val="24"/>
          <w:szCs w:val="24"/>
        </w:rPr>
        <w:t xml:space="preserve">Введение </w:t>
      </w:r>
    </w:p>
    <w:p w:rsidR="009E107B" w:rsidRPr="00537328" w:rsidRDefault="00202A3C" w:rsidP="00FC300F">
      <w:pPr>
        <w:pStyle w:val="a3"/>
        <w:shd w:val="clear" w:color="auto" w:fill="FFFFFF"/>
        <w:jc w:val="both"/>
        <w:rPr>
          <w:color w:val="000000" w:themeColor="text1"/>
          <w:shd w:val="clear" w:color="auto" w:fill="FFFFFF"/>
        </w:rPr>
      </w:pPr>
      <w:r w:rsidRPr="00537328">
        <w:rPr>
          <w:b/>
          <w:color w:val="000000" w:themeColor="text1"/>
          <w:shd w:val="clear" w:color="auto" w:fill="FFFFFF"/>
        </w:rPr>
        <w:t>Актуальность</w:t>
      </w:r>
      <w:r w:rsidRPr="00537328">
        <w:rPr>
          <w:b/>
          <w:bCs/>
          <w:color w:val="000000" w:themeColor="text1"/>
        </w:rPr>
        <w:t xml:space="preserve"> и перспективность опыта</w:t>
      </w:r>
    </w:p>
    <w:p w:rsidR="0085081E" w:rsidRPr="00537328" w:rsidRDefault="009E107B" w:rsidP="00FC300F">
      <w:pPr>
        <w:pStyle w:val="a3"/>
        <w:shd w:val="clear" w:color="auto" w:fill="FFFFFF"/>
        <w:spacing w:before="225" w:beforeAutospacing="0" w:after="225" w:afterAutospacing="0"/>
        <w:jc w:val="both"/>
      </w:pPr>
      <w:r w:rsidRPr="00537328">
        <w:rPr>
          <w:color w:val="000000" w:themeColor="text1"/>
          <w:shd w:val="clear" w:color="auto" w:fill="FFFFFF"/>
        </w:rPr>
        <w:t xml:space="preserve">  </w:t>
      </w:r>
      <w:r w:rsidR="00202A3C" w:rsidRPr="00537328">
        <w:rPr>
          <w:color w:val="000000" w:themeColor="text1"/>
          <w:shd w:val="clear" w:color="auto" w:fill="FFFFFF"/>
        </w:rPr>
        <w:t xml:space="preserve">   </w:t>
      </w:r>
      <w:r w:rsidRPr="00537328">
        <w:rPr>
          <w:color w:val="000000" w:themeColor="text1"/>
          <w:shd w:val="clear" w:color="auto" w:fill="FFFFFF"/>
        </w:rPr>
        <w:t xml:space="preserve"> </w:t>
      </w:r>
      <w:r w:rsidR="008C1195" w:rsidRPr="00537328">
        <w:rPr>
          <w:color w:val="000000" w:themeColor="text1"/>
          <w:shd w:val="clear" w:color="auto" w:fill="FFFFFF"/>
        </w:rPr>
        <w:t xml:space="preserve">      </w:t>
      </w:r>
      <w:r w:rsidR="00126882" w:rsidRPr="00537328">
        <w:rPr>
          <w:color w:val="000000" w:themeColor="text1"/>
        </w:rPr>
        <w:t>Потребность в успехе – одна из базовых потребностей человека. Воспитание и становление человека, способного достичь успеха в жизненно важных для него аспектах</w:t>
      </w:r>
      <w:r w:rsidR="00565A96" w:rsidRPr="00537328">
        <w:rPr>
          <w:color w:val="000000" w:themeColor="text1"/>
        </w:rPr>
        <w:t xml:space="preserve"> </w:t>
      </w:r>
      <w:r w:rsidR="00126882" w:rsidRPr="00537328">
        <w:rPr>
          <w:color w:val="000000" w:themeColor="text1"/>
        </w:rPr>
        <w:t xml:space="preserve">и на благо общества – приоритетная задача любой страны, где Человек является главным. </w:t>
      </w:r>
      <w:r w:rsidR="006A423E" w:rsidRPr="00537328">
        <w:rPr>
          <w:color w:val="000000" w:themeColor="text1"/>
          <w:shd w:val="clear" w:color="auto" w:fill="FFFFFF"/>
        </w:rPr>
        <w:t xml:space="preserve">Существенная роль в  этом направлении отводится образованию. </w:t>
      </w:r>
      <w:r w:rsidR="0085081E" w:rsidRPr="00537328">
        <w:t>В</w:t>
      </w:r>
      <w:r w:rsidR="00C01BBE" w:rsidRPr="00537328">
        <w:t xml:space="preserve"> </w:t>
      </w:r>
      <w:r w:rsidR="0085081E" w:rsidRPr="00537328">
        <w:t xml:space="preserve">настоящее время школа  призвана воспитать свободную, развитую и образованную  личность, владеющую определенным субъективным опытом, способную ориентироваться в условиях  постоянно меняющегося мира. </w:t>
      </w:r>
      <w:r w:rsidR="0085081E" w:rsidRPr="00537328">
        <w:rPr>
          <w:color w:val="000000" w:themeColor="text1"/>
        </w:rPr>
        <w:t xml:space="preserve"> </w:t>
      </w:r>
      <w:r w:rsidR="00212826" w:rsidRPr="00537328">
        <w:rPr>
          <w:color w:val="000000" w:themeColor="text1"/>
        </w:rPr>
        <w:t xml:space="preserve">Сегодня в центре внимания - ученик, его личность, неповторимый внутренний мир. Поэтому основная </w:t>
      </w:r>
      <w:r w:rsidR="006A423E" w:rsidRPr="00537328">
        <w:rPr>
          <w:color w:val="000000" w:themeColor="text1"/>
        </w:rPr>
        <w:t>задача</w:t>
      </w:r>
      <w:r w:rsidR="00212826" w:rsidRPr="00537328">
        <w:rPr>
          <w:color w:val="000000" w:themeColor="text1"/>
        </w:rPr>
        <w:t xml:space="preserve"> современного учителя - выбрать методы и формы организации учебной деятельности </w:t>
      </w:r>
      <w:proofErr w:type="gramStart"/>
      <w:r w:rsidR="00212826" w:rsidRPr="00537328">
        <w:rPr>
          <w:color w:val="000000" w:themeColor="text1"/>
        </w:rPr>
        <w:t>учащихся</w:t>
      </w:r>
      <w:proofErr w:type="gramEnd"/>
      <w:r w:rsidR="00212826" w:rsidRPr="00537328">
        <w:rPr>
          <w:color w:val="000000" w:themeColor="text1"/>
        </w:rPr>
        <w:t xml:space="preserve"> развивающие в ученике самостоятельность, инициативность, умение учиться с увлечением, </w:t>
      </w:r>
      <w:r w:rsidR="00126882" w:rsidRPr="00537328">
        <w:rPr>
          <w:color w:val="000000" w:themeColor="text1"/>
        </w:rPr>
        <w:t>создать условия, которые позволили бы каждому ученику проявить свою активность, свое творчество.</w:t>
      </w:r>
      <w:r w:rsidR="008C1195" w:rsidRPr="00537328">
        <w:rPr>
          <w:color w:val="000000" w:themeColor="text1"/>
        </w:rPr>
        <w:t xml:space="preserve"> </w:t>
      </w:r>
      <w:r w:rsidR="0085081E" w:rsidRPr="00537328">
        <w:rPr>
          <w:kern w:val="3"/>
        </w:rPr>
        <w:t>Данные задачу невозможно решить только средствами традиционного подхода к преподаванию, при котором ученик остаётся объектом обучения. Необходим переход к такой стратегии, при которой ученик превращается в субъект образовательного процесса, приходит в школу действительно «учиться», т.е. «учить себя», не только получать знания, передающиеся учителем, но и уметь самому добывать и пользоваться ими в жизни.</w:t>
      </w:r>
      <w:r w:rsidR="0085081E" w:rsidRPr="00537328">
        <w:t xml:space="preserve"> </w:t>
      </w:r>
    </w:p>
    <w:p w:rsidR="0085081E" w:rsidRPr="00537328" w:rsidRDefault="003921CB" w:rsidP="00FC300F">
      <w:pPr>
        <w:pStyle w:val="a3"/>
        <w:shd w:val="clear" w:color="auto" w:fill="FFFFFF"/>
        <w:spacing w:before="225" w:beforeAutospacing="0" w:after="225" w:afterAutospacing="0"/>
        <w:jc w:val="both"/>
        <w:rPr>
          <w:color w:val="000000" w:themeColor="text1"/>
        </w:rPr>
      </w:pPr>
      <w:r w:rsidRPr="00537328">
        <w:rPr>
          <w:color w:val="000000" w:themeColor="text1"/>
          <w:shd w:val="clear" w:color="auto" w:fill="FFFFFF"/>
        </w:rPr>
        <w:t xml:space="preserve">    Широкие возможности при реализации такого подхода в обучении имеет  применение  технологии развития критического мышления через чтение и письмо. Благодаря </w:t>
      </w:r>
      <w:proofErr w:type="gramStart"/>
      <w:r w:rsidRPr="00537328">
        <w:rPr>
          <w:color w:val="000000" w:themeColor="text1"/>
          <w:shd w:val="clear" w:color="auto" w:fill="FFFFFF"/>
        </w:rPr>
        <w:t>использованию</w:t>
      </w:r>
      <w:proofErr w:type="gramEnd"/>
      <w:r w:rsidRPr="00537328">
        <w:rPr>
          <w:color w:val="000000" w:themeColor="text1"/>
          <w:shd w:val="clear" w:color="auto" w:fill="FFFFFF"/>
        </w:rPr>
        <w:t xml:space="preserve"> которой на уроках создается образовательная среда, в которой формируется компетентная личность, для которой характерны гибкость,  </w:t>
      </w:r>
      <w:proofErr w:type="spellStart"/>
      <w:r w:rsidRPr="00537328">
        <w:rPr>
          <w:color w:val="000000" w:themeColor="text1"/>
          <w:shd w:val="clear" w:color="auto" w:fill="FFFFFF"/>
        </w:rPr>
        <w:t>рефлексивность</w:t>
      </w:r>
      <w:proofErr w:type="spellEnd"/>
      <w:r w:rsidRPr="00537328">
        <w:rPr>
          <w:color w:val="000000" w:themeColor="text1"/>
          <w:shd w:val="clear" w:color="auto" w:fill="FFFFFF"/>
        </w:rPr>
        <w:t xml:space="preserve">, осознание внутренней многозначности позиции и точек зрения; развитие таких базовых качеств личности, как критическое мышление, </w:t>
      </w:r>
      <w:proofErr w:type="spellStart"/>
      <w:r w:rsidRPr="00537328">
        <w:rPr>
          <w:color w:val="000000" w:themeColor="text1"/>
          <w:shd w:val="clear" w:color="auto" w:fill="FFFFFF"/>
        </w:rPr>
        <w:t>коммуникативность</w:t>
      </w:r>
      <w:proofErr w:type="spellEnd"/>
      <w:r w:rsidRPr="00537328">
        <w:rPr>
          <w:color w:val="000000" w:themeColor="text1"/>
          <w:shd w:val="clear" w:color="auto" w:fill="FFFFFF"/>
        </w:rPr>
        <w:t xml:space="preserve">, </w:t>
      </w:r>
      <w:proofErr w:type="spellStart"/>
      <w:r w:rsidRPr="00537328">
        <w:rPr>
          <w:color w:val="000000" w:themeColor="text1"/>
          <w:shd w:val="clear" w:color="auto" w:fill="FFFFFF"/>
        </w:rPr>
        <w:t>креативность</w:t>
      </w:r>
      <w:proofErr w:type="spellEnd"/>
      <w:r w:rsidRPr="00537328">
        <w:rPr>
          <w:color w:val="000000" w:themeColor="text1"/>
          <w:shd w:val="clear" w:color="auto" w:fill="FFFFFF"/>
        </w:rPr>
        <w:t>, самостоятельность, ответственность за собственный выбор и результаты своей деятельности; формирование культуры чтения; стимулирование самостоятельной поисковой творческой деятельности, запуск механизмов самообразования и самоорганизации. Вышеперечисленные умения являются компонентами таких ключевых компетентностей, как готовность к разрешению проблем, готовность к самообразованию, готовность к использованию информационных ресурсов, коммуникативная компетентность.</w:t>
      </w:r>
      <w:r w:rsidRPr="00537328">
        <w:rPr>
          <w:color w:val="000000" w:themeColor="text1"/>
        </w:rPr>
        <w:t xml:space="preserve"> </w:t>
      </w:r>
    </w:p>
    <w:p w:rsidR="00D205B0" w:rsidRPr="00537328" w:rsidRDefault="00D205B0" w:rsidP="00537328">
      <w:pPr>
        <w:pStyle w:val="a3"/>
        <w:shd w:val="clear" w:color="auto" w:fill="FFFFFF"/>
        <w:spacing w:before="225" w:beforeAutospacing="0" w:after="225" w:afterAutospacing="0"/>
        <w:jc w:val="both"/>
        <w:rPr>
          <w:color w:val="000000" w:themeColor="text1"/>
        </w:rPr>
      </w:pPr>
      <w:r w:rsidRPr="00537328">
        <w:rPr>
          <w:b/>
          <w:color w:val="000000" w:themeColor="text1"/>
          <w:u w:val="single"/>
        </w:rPr>
        <w:t xml:space="preserve">Ведущей  идеей педагогического опыта  </w:t>
      </w:r>
      <w:r w:rsidRPr="00537328">
        <w:t>является развитие у обучающихся аналитических, исследовательских, коммуникативных навыков, умение анализировать ситуацию, планировать стратегию и принимать решения, используя технологию развития критического мышления чтения и письма.</w:t>
      </w:r>
    </w:p>
    <w:p w:rsidR="00BF2359" w:rsidRPr="00537328" w:rsidRDefault="003921CB" w:rsidP="00537328">
      <w:pPr>
        <w:pStyle w:val="a3"/>
        <w:shd w:val="clear" w:color="auto" w:fill="FFFFFF"/>
        <w:spacing w:before="225" w:beforeAutospacing="0" w:after="225" w:afterAutospacing="0"/>
        <w:jc w:val="both"/>
        <w:rPr>
          <w:color w:val="000000" w:themeColor="text1"/>
        </w:rPr>
      </w:pPr>
      <w:r w:rsidRPr="00537328">
        <w:rPr>
          <w:color w:val="000000"/>
          <w:kern w:val="3"/>
        </w:rPr>
        <w:t xml:space="preserve"> </w:t>
      </w:r>
      <w:r w:rsidR="00732678" w:rsidRPr="00537328">
        <w:rPr>
          <w:b/>
          <w:color w:val="000000" w:themeColor="text1"/>
          <w:u w:val="single"/>
        </w:rPr>
        <w:t>Преимущества</w:t>
      </w:r>
      <w:r w:rsidR="00BF2359" w:rsidRPr="00537328">
        <w:rPr>
          <w:color w:val="000000" w:themeColor="text1"/>
        </w:rPr>
        <w:t xml:space="preserve"> использования данной технологии:</w:t>
      </w:r>
    </w:p>
    <w:p w:rsidR="00BF2359" w:rsidRPr="00537328" w:rsidRDefault="00BF2359" w:rsidP="00537328">
      <w:pPr>
        <w:pStyle w:val="a8"/>
        <w:ind w:left="360"/>
        <w:jc w:val="both"/>
        <w:rPr>
          <w:rFonts w:ascii="Times New Roman" w:hAnsi="Times New Roman"/>
          <w:sz w:val="24"/>
          <w:szCs w:val="24"/>
        </w:rPr>
      </w:pPr>
      <w:r w:rsidRPr="00537328">
        <w:rPr>
          <w:rFonts w:ascii="Times New Roman" w:hAnsi="Times New Roman"/>
          <w:sz w:val="24"/>
          <w:szCs w:val="24"/>
        </w:rPr>
        <w:t>- Развиваются навыки работы с текстами любого типа и с большим объёмом информации; овладевают умением интегрировать информацию.</w:t>
      </w:r>
    </w:p>
    <w:p w:rsidR="00BF2359" w:rsidRPr="00537328" w:rsidRDefault="00BF2359" w:rsidP="00537328">
      <w:pPr>
        <w:pStyle w:val="a8"/>
        <w:ind w:left="360"/>
        <w:jc w:val="both"/>
        <w:rPr>
          <w:rFonts w:ascii="Times New Roman" w:hAnsi="Times New Roman"/>
          <w:sz w:val="24"/>
          <w:szCs w:val="24"/>
        </w:rPr>
      </w:pPr>
      <w:r w:rsidRPr="00537328">
        <w:rPr>
          <w:rFonts w:ascii="Times New Roman" w:hAnsi="Times New Roman"/>
          <w:sz w:val="24"/>
          <w:szCs w:val="24"/>
        </w:rPr>
        <w:lastRenderedPageBreak/>
        <w:t>- Формируется умение вырабатывать собственное мнение на основе осмысления различного опыта, идей и представлений, строить умозаключения и логические цепи доказательств (развивается системное логическое мышление).</w:t>
      </w:r>
    </w:p>
    <w:p w:rsidR="00BF2359" w:rsidRPr="00537328" w:rsidRDefault="00BF2359" w:rsidP="00537328">
      <w:pPr>
        <w:pStyle w:val="a8"/>
        <w:ind w:left="360"/>
        <w:jc w:val="both"/>
        <w:rPr>
          <w:rFonts w:ascii="Times New Roman" w:hAnsi="Times New Roman"/>
          <w:sz w:val="24"/>
          <w:szCs w:val="24"/>
        </w:rPr>
      </w:pPr>
      <w:r w:rsidRPr="00537328">
        <w:rPr>
          <w:rFonts w:ascii="Times New Roman" w:hAnsi="Times New Roman"/>
          <w:sz w:val="24"/>
          <w:szCs w:val="24"/>
        </w:rPr>
        <w:t>- Развиваются творческие и аналитические способности, умения эффективно работать с другими людьми; формируется умение выражать свои мысли ясно, уверенно и корректно по отношению к окружающим.</w:t>
      </w:r>
    </w:p>
    <w:p w:rsidR="007D6001" w:rsidRPr="00537328" w:rsidRDefault="00BF2359" w:rsidP="00537328">
      <w:pPr>
        <w:pStyle w:val="a8"/>
        <w:ind w:left="360"/>
        <w:jc w:val="both"/>
        <w:rPr>
          <w:rFonts w:ascii="Times New Roman" w:hAnsi="Times New Roman"/>
          <w:sz w:val="24"/>
          <w:szCs w:val="24"/>
        </w:rPr>
      </w:pPr>
      <w:r w:rsidRPr="00537328">
        <w:rPr>
          <w:rFonts w:ascii="Times New Roman" w:hAnsi="Times New Roman"/>
          <w:sz w:val="24"/>
          <w:szCs w:val="24"/>
        </w:rPr>
        <w:t xml:space="preserve">- Технология наиболее эффективна при изучении материала, по которому может быть составлен интересный, познавательный текст. </w:t>
      </w:r>
    </w:p>
    <w:p w:rsidR="00965019" w:rsidRPr="00537328" w:rsidRDefault="00435C71" w:rsidP="00537328">
      <w:pPr>
        <w:shd w:val="clear" w:color="auto" w:fill="FFFFFF"/>
        <w:spacing w:after="0" w:line="240" w:lineRule="auto"/>
        <w:rPr>
          <w:rFonts w:ascii="Times New Roman" w:eastAsia="Times New Roman" w:hAnsi="Times New Roman" w:cs="Times New Roman"/>
          <w:color w:val="000000"/>
          <w:sz w:val="24"/>
          <w:szCs w:val="24"/>
        </w:rPr>
      </w:pPr>
      <w:r w:rsidRPr="00537328">
        <w:rPr>
          <w:rFonts w:ascii="Times New Roman" w:hAnsi="Times New Roman" w:cs="Times New Roman"/>
          <w:b/>
          <w:bCs/>
          <w:iCs/>
          <w:sz w:val="24"/>
          <w:szCs w:val="24"/>
        </w:rPr>
        <w:t xml:space="preserve"> </w:t>
      </w:r>
      <w:r w:rsidR="00D205B0" w:rsidRPr="00537328">
        <w:rPr>
          <w:rFonts w:ascii="Times New Roman" w:eastAsia="Times New Roman" w:hAnsi="Times New Roman" w:cs="Times New Roman"/>
          <w:b/>
          <w:bCs/>
          <w:color w:val="000000"/>
          <w:sz w:val="24"/>
          <w:szCs w:val="24"/>
          <w:u w:val="single"/>
        </w:rPr>
        <w:t>Наличие теоретической базы опыта</w:t>
      </w:r>
    </w:p>
    <w:p w:rsidR="00F34C9C" w:rsidRPr="00537328" w:rsidRDefault="00435C71" w:rsidP="00537328">
      <w:pPr>
        <w:pStyle w:val="Default"/>
      </w:pPr>
      <w:proofErr w:type="gramStart"/>
      <w:r w:rsidRPr="00537328">
        <w:rPr>
          <w:rFonts w:eastAsia="Calibri"/>
          <w:u w:val="single"/>
        </w:rPr>
        <w:t>Технология «Развитие критического мышления через чтение и письмо» – РКМЧП)</w:t>
      </w:r>
      <w:r w:rsidRPr="00537328">
        <w:rPr>
          <w:rFonts w:eastAsia="Calibri"/>
          <w:color w:val="0000FF"/>
        </w:rPr>
        <w:t xml:space="preserve"> </w:t>
      </w:r>
      <w:r w:rsidRPr="00537328">
        <w:rPr>
          <w:rFonts w:eastAsia="Calibri"/>
        </w:rPr>
        <w:t>возникла в Америке в 80-е годы ХХ столетия.</w:t>
      </w:r>
      <w:proofErr w:type="gramEnd"/>
      <w:r w:rsidRPr="00537328">
        <w:rPr>
          <w:rFonts w:eastAsia="Calibri"/>
        </w:rPr>
        <w:t xml:space="preserve"> В России технология известна с конца 90-х годов и по-другому называется «Чтение и письмо для развития критического мышления» (</w:t>
      </w:r>
      <w:proofErr w:type="spellStart"/>
      <w:r w:rsidRPr="00537328">
        <w:rPr>
          <w:rFonts w:eastAsia="Calibri"/>
        </w:rPr>
        <w:t>Reading</w:t>
      </w:r>
      <w:proofErr w:type="spellEnd"/>
      <w:r w:rsidRPr="00537328">
        <w:rPr>
          <w:rFonts w:eastAsia="Calibri"/>
        </w:rPr>
        <w:t xml:space="preserve"> </w:t>
      </w:r>
      <w:proofErr w:type="spellStart"/>
      <w:r w:rsidRPr="00537328">
        <w:rPr>
          <w:rFonts w:eastAsia="Calibri"/>
        </w:rPr>
        <w:t>and</w:t>
      </w:r>
      <w:proofErr w:type="spellEnd"/>
      <w:r w:rsidRPr="00537328">
        <w:rPr>
          <w:rFonts w:eastAsia="Calibri"/>
        </w:rPr>
        <w:t xml:space="preserve"> </w:t>
      </w:r>
      <w:proofErr w:type="spellStart"/>
      <w:r w:rsidRPr="00537328">
        <w:rPr>
          <w:rFonts w:eastAsia="Calibri"/>
        </w:rPr>
        <w:t>Writing</w:t>
      </w:r>
      <w:proofErr w:type="spellEnd"/>
      <w:r w:rsidRPr="00537328">
        <w:rPr>
          <w:rFonts w:eastAsia="Calibri"/>
        </w:rPr>
        <w:t xml:space="preserve"> </w:t>
      </w:r>
      <w:proofErr w:type="spellStart"/>
      <w:r w:rsidRPr="00537328">
        <w:rPr>
          <w:rFonts w:eastAsia="Calibri"/>
        </w:rPr>
        <w:t>for</w:t>
      </w:r>
      <w:proofErr w:type="spellEnd"/>
      <w:r w:rsidRPr="00537328">
        <w:rPr>
          <w:rFonts w:eastAsia="Calibri"/>
        </w:rPr>
        <w:t xml:space="preserve"> </w:t>
      </w:r>
      <w:proofErr w:type="spellStart"/>
      <w:r w:rsidRPr="00537328">
        <w:rPr>
          <w:rFonts w:eastAsia="Calibri"/>
        </w:rPr>
        <w:t>Critical</w:t>
      </w:r>
      <w:proofErr w:type="spellEnd"/>
      <w:r w:rsidRPr="00537328">
        <w:rPr>
          <w:rFonts w:eastAsia="Calibri"/>
        </w:rPr>
        <w:t xml:space="preserve"> </w:t>
      </w:r>
      <w:proofErr w:type="spellStart"/>
      <w:r w:rsidRPr="00537328">
        <w:rPr>
          <w:rFonts w:eastAsia="Calibri"/>
        </w:rPr>
        <w:t>Thinking</w:t>
      </w:r>
      <w:proofErr w:type="spellEnd"/>
      <w:r w:rsidRPr="00537328">
        <w:rPr>
          <w:rFonts w:eastAsia="Calibri"/>
        </w:rPr>
        <w:t xml:space="preserve"> – ЧПКМ). </w:t>
      </w:r>
      <w:proofErr w:type="gramStart"/>
      <w:r w:rsidRPr="00537328">
        <w:rPr>
          <w:rFonts w:eastAsia="Calibri"/>
        </w:rPr>
        <w:t xml:space="preserve">В основу ее положены идеи и положения теории Ж. Пиаже об этапах умственного развития ребенка; Л.С. Выготского о зоне ближайшего развития и о неразрывной связи обучения и общего развития ребенка; К. Поппера и Р. Пола об основах формирования и развития критического мышления; Э. Браун и И. Бек о </w:t>
      </w:r>
      <w:proofErr w:type="spellStart"/>
      <w:r w:rsidRPr="00537328">
        <w:rPr>
          <w:rFonts w:eastAsia="Calibri"/>
        </w:rPr>
        <w:t>метакогнитивном</w:t>
      </w:r>
      <w:proofErr w:type="spellEnd"/>
      <w:r w:rsidRPr="00537328">
        <w:rPr>
          <w:rFonts w:eastAsia="Calibri"/>
        </w:rPr>
        <w:t xml:space="preserve"> учении;</w:t>
      </w:r>
      <w:proofErr w:type="gramEnd"/>
      <w:r w:rsidRPr="00537328">
        <w:rPr>
          <w:rFonts w:eastAsia="Calibri"/>
        </w:rPr>
        <w:t xml:space="preserve"> гражданского и правового образования и др. Неоспоримой заслугой активных разработчиков технологии ЧПКМ, в частности, </w:t>
      </w:r>
      <w:proofErr w:type="spellStart"/>
      <w:r w:rsidRPr="00537328">
        <w:rPr>
          <w:rFonts w:eastAsia="Calibri"/>
        </w:rPr>
        <w:t>Куртис</w:t>
      </w:r>
      <w:proofErr w:type="spellEnd"/>
      <w:r w:rsidRPr="00537328">
        <w:rPr>
          <w:rFonts w:eastAsia="Calibri"/>
        </w:rPr>
        <w:t xml:space="preserve"> </w:t>
      </w:r>
      <w:proofErr w:type="spellStart"/>
      <w:r w:rsidRPr="00537328">
        <w:rPr>
          <w:rFonts w:eastAsia="Calibri"/>
        </w:rPr>
        <w:t>Мередит</w:t>
      </w:r>
      <w:proofErr w:type="spellEnd"/>
      <w:r w:rsidRPr="00537328">
        <w:rPr>
          <w:rFonts w:eastAsia="Calibri"/>
        </w:rPr>
        <w:t xml:space="preserve">, Чарльза Темпла и </w:t>
      </w:r>
      <w:proofErr w:type="spellStart"/>
      <w:r w:rsidRPr="00537328">
        <w:rPr>
          <w:rFonts w:eastAsia="Calibri"/>
        </w:rPr>
        <w:t>Джинни</w:t>
      </w:r>
      <w:proofErr w:type="spellEnd"/>
      <w:r w:rsidRPr="00537328">
        <w:rPr>
          <w:rFonts w:eastAsia="Calibri"/>
        </w:rPr>
        <w:t xml:space="preserve"> </w:t>
      </w:r>
      <w:proofErr w:type="spellStart"/>
      <w:r w:rsidRPr="00537328">
        <w:rPr>
          <w:rFonts w:eastAsia="Calibri"/>
        </w:rPr>
        <w:t>Стилл</w:t>
      </w:r>
      <w:proofErr w:type="spellEnd"/>
      <w:r w:rsidRPr="00537328">
        <w:rPr>
          <w:rFonts w:eastAsia="Calibri"/>
        </w:rPr>
        <w:t xml:space="preserve"> является то, что они смогли «переложить» положения данных теорий на язык практики, причем довели свою работу до уровня педагогической технологии, выделив этапы, методические прием</w:t>
      </w:r>
      <w:r w:rsidR="00D205B0" w:rsidRPr="00537328">
        <w:rPr>
          <w:rFonts w:eastAsia="Calibri"/>
        </w:rPr>
        <w:t>ы и критерии оценки результата.</w:t>
      </w:r>
      <w:r w:rsidR="00F34C9C" w:rsidRPr="00537328">
        <w:t xml:space="preserve"> В российской педагогической практике технология применяется с 1997 года. Теоретико-методологической базой исследования данной технологии в нашей стране являются: идеи </w:t>
      </w:r>
      <w:proofErr w:type="spellStart"/>
      <w:r w:rsidR="00F34C9C" w:rsidRPr="00537328">
        <w:t>гуманизации</w:t>
      </w:r>
      <w:proofErr w:type="spellEnd"/>
      <w:r w:rsidR="00F34C9C" w:rsidRPr="00537328">
        <w:t xml:space="preserve"> профессионального образования (Е.М. </w:t>
      </w:r>
      <w:proofErr w:type="spellStart"/>
      <w:r w:rsidR="00F34C9C" w:rsidRPr="00537328">
        <w:t>Бондаревская</w:t>
      </w:r>
      <w:proofErr w:type="spellEnd"/>
      <w:r w:rsidR="00F34C9C" w:rsidRPr="00537328">
        <w:t xml:space="preserve">, Л.А. Волович, З.Г. Нигматов, Г.В. </w:t>
      </w:r>
      <w:proofErr w:type="spellStart"/>
      <w:r w:rsidR="00F34C9C" w:rsidRPr="00537328">
        <w:t>Мухаметзянова</w:t>
      </w:r>
      <w:proofErr w:type="spellEnd"/>
      <w:r w:rsidR="00F34C9C" w:rsidRPr="00537328">
        <w:t xml:space="preserve">), индивидуализации и дифференциации обучения (А. </w:t>
      </w:r>
      <w:proofErr w:type="spellStart"/>
      <w:r w:rsidR="00F34C9C" w:rsidRPr="00537328">
        <w:t>Ахиезер</w:t>
      </w:r>
      <w:proofErr w:type="spellEnd"/>
      <w:r w:rsidR="00F34C9C" w:rsidRPr="00537328">
        <w:t xml:space="preserve">, А.А. Кирсанов, И.Г. Унт); проблемного обучения (Д.В. </w:t>
      </w:r>
      <w:proofErr w:type="spellStart"/>
      <w:r w:rsidR="00F34C9C" w:rsidRPr="00537328">
        <w:t>Вилькеев</w:t>
      </w:r>
      <w:proofErr w:type="spellEnd"/>
      <w:r w:rsidR="00F34C9C" w:rsidRPr="00537328">
        <w:t xml:space="preserve">, М.И. </w:t>
      </w:r>
      <w:proofErr w:type="spellStart"/>
      <w:r w:rsidR="00F34C9C" w:rsidRPr="00537328">
        <w:t>Махмутов</w:t>
      </w:r>
      <w:proofErr w:type="spellEnd"/>
      <w:r w:rsidR="00F34C9C" w:rsidRPr="00537328">
        <w:t xml:space="preserve">, А.М. Матюшкин), групповых форм организации обучения (В.И Андреев, В.С. Безрукова, В.К. Дьяченко, И.М. </w:t>
      </w:r>
      <w:proofErr w:type="spellStart"/>
      <w:r w:rsidR="00F34C9C" w:rsidRPr="00537328">
        <w:t>Чередов</w:t>
      </w:r>
      <w:proofErr w:type="spellEnd"/>
      <w:r w:rsidR="00F34C9C" w:rsidRPr="00537328">
        <w:t xml:space="preserve">, Г.И. Ибрагимов); </w:t>
      </w:r>
    </w:p>
    <w:p w:rsidR="006C5CE1" w:rsidRPr="00537328" w:rsidRDefault="00F34C9C" w:rsidP="00537328">
      <w:pPr>
        <w:shd w:val="clear" w:color="auto" w:fill="FFFFFF"/>
        <w:spacing w:after="0" w:line="240" w:lineRule="auto"/>
        <w:rPr>
          <w:rFonts w:ascii="Times New Roman" w:eastAsia="Times New Roman" w:hAnsi="Times New Roman" w:cs="Times New Roman"/>
          <w:b/>
          <w:color w:val="000000"/>
          <w:sz w:val="24"/>
          <w:szCs w:val="24"/>
          <w:u w:val="single"/>
        </w:rPr>
      </w:pPr>
      <w:r w:rsidRPr="00537328">
        <w:rPr>
          <w:rFonts w:ascii="Times New Roman" w:eastAsia="Times New Roman" w:hAnsi="Times New Roman" w:cs="Times New Roman"/>
          <w:color w:val="000000"/>
          <w:sz w:val="24"/>
          <w:szCs w:val="24"/>
          <w:lang w:eastAsia="ru-RU"/>
        </w:rPr>
        <w:t xml:space="preserve"> </w:t>
      </w:r>
      <w:r w:rsidR="00D205B0" w:rsidRPr="00537328">
        <w:rPr>
          <w:rFonts w:ascii="Times New Roman" w:eastAsia="Times New Roman" w:hAnsi="Times New Roman" w:cs="Times New Roman"/>
          <w:b/>
          <w:color w:val="000000"/>
          <w:sz w:val="24"/>
          <w:szCs w:val="24"/>
          <w:u w:val="single"/>
        </w:rPr>
        <w:t>Новизна</w:t>
      </w:r>
    </w:p>
    <w:p w:rsidR="00D205B0" w:rsidRPr="00537328" w:rsidRDefault="00D51781"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Главной отличительной особенностью технологии развития критического мышления «является конструирование собственного знания в рамках своей собственной поисковой деятельности». Самое главное, что новая технология, новый способ организации обучения не отвергает традиционную систему обучения, а преобразовывает, дополняет её, сохраняя всё необходимое для реализации новых образовательных целей, так необходимых в современном обществе.</w:t>
      </w:r>
      <w:r w:rsidR="00F34C9C" w:rsidRPr="00537328">
        <w:rPr>
          <w:rFonts w:ascii="Times New Roman" w:hAnsi="Times New Roman" w:cs="Times New Roman"/>
          <w:sz w:val="24"/>
          <w:szCs w:val="24"/>
        </w:rPr>
        <w:t xml:space="preserve"> Новизна опыта заключается в том, чтобы помочь учителю в полном объёме использовать в своей работе технологию развития критического мышления, даже в традиционной системе обучения, так как дети от природы любознательны, полны желания учиться. Все, что нужно для того, чтобы они могли проявить свои дарования, - это умелое, умное руководство. Новизна предусматривает </w:t>
      </w:r>
      <w:r w:rsidR="00F34C9C" w:rsidRPr="00537328">
        <w:rPr>
          <w:rFonts w:ascii="Times New Roman" w:eastAsia="Times New Roman" w:hAnsi="Times New Roman" w:cs="Times New Roman"/>
          <w:kern w:val="3"/>
          <w:sz w:val="24"/>
          <w:szCs w:val="24"/>
          <w:lang w:eastAsia="ru-RU"/>
        </w:rPr>
        <w:t>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r w:rsidR="00EC11AA" w:rsidRPr="00537328">
        <w:rPr>
          <w:rFonts w:ascii="Times New Roman" w:eastAsia="Times New Roman" w:hAnsi="Times New Roman" w:cs="Times New Roman"/>
          <w:kern w:val="3"/>
          <w:sz w:val="24"/>
          <w:szCs w:val="24"/>
          <w:lang w:eastAsia="ru-RU"/>
        </w:rPr>
        <w:t xml:space="preserve"> Приоритет отводится продуктивной деятельности учащихся, развитию их творческого мышления, умению принимать</w:t>
      </w:r>
      <w:r w:rsidR="00EC11AA" w:rsidRPr="00537328">
        <w:rPr>
          <w:rFonts w:ascii="Times New Roman" w:hAnsi="Times New Roman" w:cs="Times New Roman"/>
          <w:sz w:val="24"/>
          <w:szCs w:val="24"/>
        </w:rPr>
        <w:t xml:space="preserve"> оптимальные решения в сложной ситуации, отбирать </w:t>
      </w:r>
      <w:r w:rsidR="00537328" w:rsidRPr="00537328">
        <w:rPr>
          <w:rFonts w:ascii="Times New Roman" w:hAnsi="Times New Roman" w:cs="Times New Roman"/>
          <w:sz w:val="24"/>
          <w:szCs w:val="24"/>
        </w:rPr>
        <w:t>нужную информацию</w:t>
      </w:r>
      <w:r w:rsidR="00EC11AA" w:rsidRPr="00537328">
        <w:rPr>
          <w:rFonts w:ascii="Times New Roman" w:hAnsi="Times New Roman" w:cs="Times New Roman"/>
          <w:sz w:val="24"/>
          <w:szCs w:val="24"/>
        </w:rPr>
        <w:t>.</w:t>
      </w:r>
    </w:p>
    <w:p w:rsidR="00D205B0" w:rsidRPr="00537328" w:rsidRDefault="00D205B0" w:rsidP="00537328">
      <w:pPr>
        <w:shd w:val="clear" w:color="auto" w:fill="FFFFFF"/>
        <w:spacing w:after="0" w:line="240" w:lineRule="auto"/>
        <w:ind w:left="-851" w:firstLine="567"/>
        <w:jc w:val="both"/>
        <w:rPr>
          <w:rFonts w:ascii="Times New Roman" w:eastAsia="Times New Roman" w:hAnsi="Times New Roman" w:cs="Times New Roman"/>
          <w:b/>
          <w:bCs/>
          <w:color w:val="000000"/>
          <w:sz w:val="24"/>
          <w:szCs w:val="24"/>
          <w:u w:val="single"/>
        </w:rPr>
      </w:pPr>
      <w:r w:rsidRPr="00537328">
        <w:rPr>
          <w:rFonts w:ascii="Times New Roman" w:eastAsia="Times New Roman" w:hAnsi="Times New Roman" w:cs="Times New Roman"/>
          <w:b/>
          <w:bCs/>
          <w:color w:val="000000"/>
          <w:sz w:val="24"/>
          <w:szCs w:val="24"/>
        </w:rPr>
        <w:t xml:space="preserve">   </w:t>
      </w:r>
      <w:r w:rsidR="00537328" w:rsidRPr="00537328">
        <w:rPr>
          <w:rFonts w:ascii="Times New Roman" w:eastAsia="Times New Roman" w:hAnsi="Times New Roman" w:cs="Times New Roman"/>
          <w:b/>
          <w:bCs/>
          <w:color w:val="000000"/>
          <w:sz w:val="24"/>
          <w:szCs w:val="24"/>
          <w:u w:val="single"/>
        </w:rPr>
        <w:t>Т</w:t>
      </w:r>
      <w:r w:rsidRPr="00537328">
        <w:rPr>
          <w:rFonts w:ascii="Times New Roman" w:eastAsia="Times New Roman" w:hAnsi="Times New Roman" w:cs="Times New Roman"/>
          <w:b/>
          <w:bCs/>
          <w:color w:val="000000"/>
          <w:sz w:val="24"/>
          <w:szCs w:val="24"/>
          <w:u w:val="single"/>
        </w:rPr>
        <w:t>ехнология опыта</w:t>
      </w:r>
    </w:p>
    <w:p w:rsidR="00F34C9C" w:rsidRPr="00537328" w:rsidRDefault="00935E53" w:rsidP="00537328">
      <w:pPr>
        <w:spacing w:line="240" w:lineRule="auto"/>
        <w:rPr>
          <w:rFonts w:ascii="Times New Roman" w:hAnsi="Times New Roman" w:cs="Times New Roman"/>
          <w:sz w:val="24"/>
          <w:szCs w:val="24"/>
        </w:rPr>
      </w:pPr>
      <w:r w:rsidRPr="00537328">
        <w:rPr>
          <w:rFonts w:ascii="Times New Roman" w:hAnsi="Times New Roman" w:cs="Times New Roman"/>
          <w:color w:val="444444"/>
          <w:sz w:val="24"/>
          <w:szCs w:val="24"/>
          <w:shd w:val="clear" w:color="auto" w:fill="FFFFFF"/>
        </w:rPr>
        <w:t>Д</w:t>
      </w:r>
      <w:r w:rsidR="00537328" w:rsidRPr="00537328">
        <w:rPr>
          <w:rFonts w:ascii="Times New Roman" w:hAnsi="Times New Roman" w:cs="Times New Roman"/>
          <w:sz w:val="24"/>
          <w:szCs w:val="24"/>
        </w:rPr>
        <w:t>. Ушинский писал: «</w:t>
      </w:r>
      <w:r w:rsidRPr="00537328">
        <w:rPr>
          <w:rFonts w:ascii="Times New Roman" w:hAnsi="Times New Roman" w:cs="Times New Roman"/>
          <w:sz w:val="24"/>
          <w:szCs w:val="24"/>
        </w:rPr>
        <w:t xml:space="preserve">Учение лишённое всякого интереса и взятое только силой принуждения, убивает в ученике охоту к овладению знаниями». </w:t>
      </w:r>
      <w:r w:rsidR="00537328" w:rsidRPr="00537328">
        <w:rPr>
          <w:rFonts w:ascii="Times New Roman" w:hAnsi="Times New Roman" w:cs="Times New Roman"/>
          <w:sz w:val="24"/>
          <w:szCs w:val="24"/>
        </w:rPr>
        <w:t xml:space="preserve"> «</w:t>
      </w:r>
      <w:r w:rsidR="00C9702C" w:rsidRPr="00537328">
        <w:rPr>
          <w:rFonts w:ascii="Times New Roman" w:hAnsi="Times New Roman" w:cs="Times New Roman"/>
          <w:sz w:val="24"/>
          <w:szCs w:val="24"/>
        </w:rPr>
        <w:t xml:space="preserve">Не убить»  желание учиться, сделать процесс обучения интересным, повысить мотивацию учеников, </w:t>
      </w:r>
      <w:r w:rsidRPr="00537328">
        <w:rPr>
          <w:rFonts w:ascii="Times New Roman" w:hAnsi="Times New Roman" w:cs="Times New Roman"/>
          <w:sz w:val="24"/>
          <w:szCs w:val="24"/>
        </w:rPr>
        <w:t xml:space="preserve"> активизировать их</w:t>
      </w:r>
      <w:r w:rsidR="00C9702C" w:rsidRPr="00537328">
        <w:rPr>
          <w:rFonts w:ascii="Times New Roman" w:hAnsi="Times New Roman" w:cs="Times New Roman"/>
          <w:sz w:val="24"/>
          <w:szCs w:val="24"/>
        </w:rPr>
        <w:t xml:space="preserve"> познавательную </w:t>
      </w:r>
      <w:r w:rsidRPr="00537328">
        <w:rPr>
          <w:rFonts w:ascii="Times New Roman" w:hAnsi="Times New Roman" w:cs="Times New Roman"/>
          <w:sz w:val="24"/>
          <w:szCs w:val="24"/>
        </w:rPr>
        <w:t xml:space="preserve"> активность и мыслительную деятельность, добиться высокой успеваемости качественных знаний</w:t>
      </w:r>
      <w:r w:rsidR="00271A74" w:rsidRPr="00537328">
        <w:rPr>
          <w:rFonts w:ascii="Times New Roman" w:hAnsi="Times New Roman" w:cs="Times New Roman"/>
          <w:sz w:val="24"/>
          <w:szCs w:val="24"/>
        </w:rPr>
        <w:t xml:space="preserve"> – моя задача  </w:t>
      </w:r>
      <w:r w:rsidR="00C9702C" w:rsidRPr="00537328">
        <w:rPr>
          <w:rFonts w:ascii="Times New Roman" w:hAnsi="Times New Roman" w:cs="Times New Roman"/>
          <w:sz w:val="24"/>
          <w:szCs w:val="24"/>
        </w:rPr>
        <w:t xml:space="preserve">как учителя. </w:t>
      </w:r>
      <w:r w:rsidRPr="00537328">
        <w:rPr>
          <w:rFonts w:ascii="Times New Roman" w:hAnsi="Times New Roman" w:cs="Times New Roman"/>
          <w:sz w:val="24"/>
          <w:szCs w:val="24"/>
        </w:rPr>
        <w:t xml:space="preserve"> </w:t>
      </w:r>
      <w:r w:rsidR="00C9702C" w:rsidRPr="00537328">
        <w:rPr>
          <w:rFonts w:ascii="Times New Roman" w:hAnsi="Times New Roman" w:cs="Times New Roman"/>
          <w:sz w:val="24"/>
          <w:szCs w:val="24"/>
        </w:rPr>
        <w:t xml:space="preserve">Я </w:t>
      </w:r>
      <w:r w:rsidRPr="00537328">
        <w:rPr>
          <w:rFonts w:ascii="Times New Roman" w:hAnsi="Times New Roman" w:cs="Times New Roman"/>
          <w:sz w:val="24"/>
          <w:szCs w:val="24"/>
        </w:rPr>
        <w:t xml:space="preserve"> стремилась и стремлюсь каждый этап урока и уроки в целом сделать привлекательными и интересными, </w:t>
      </w:r>
      <w:r w:rsidRPr="00537328">
        <w:rPr>
          <w:rFonts w:ascii="Times New Roman" w:hAnsi="Times New Roman" w:cs="Times New Roman"/>
          <w:sz w:val="24"/>
          <w:szCs w:val="24"/>
        </w:rPr>
        <w:lastRenderedPageBreak/>
        <w:t xml:space="preserve">используя </w:t>
      </w:r>
      <w:r w:rsidR="00C9702C" w:rsidRPr="00537328">
        <w:rPr>
          <w:rFonts w:ascii="Times New Roman" w:hAnsi="Times New Roman" w:cs="Times New Roman"/>
          <w:sz w:val="24"/>
          <w:szCs w:val="24"/>
        </w:rPr>
        <w:t xml:space="preserve">инновационные технологии. Особо универсальной и практичной считаю </w:t>
      </w:r>
      <w:r w:rsidRPr="00537328">
        <w:rPr>
          <w:rFonts w:ascii="Times New Roman" w:hAnsi="Times New Roman" w:cs="Times New Roman"/>
          <w:sz w:val="24"/>
          <w:szCs w:val="24"/>
        </w:rPr>
        <w:t xml:space="preserve"> </w:t>
      </w:r>
      <w:r w:rsidR="00C9702C" w:rsidRPr="00537328">
        <w:rPr>
          <w:rFonts w:ascii="Times New Roman" w:hAnsi="Times New Roman" w:cs="Times New Roman"/>
          <w:sz w:val="24"/>
          <w:szCs w:val="24"/>
        </w:rPr>
        <w:t>технологию развития критического мышления. Отсутствие предметных, возрастных ограничений являются определяющим, так как, будучи учителем начальных классов, преподавая в одном классе несколько предметов, хочется владеть именно такой универсальной технологией обучения.</w:t>
      </w:r>
      <w:r w:rsidR="00FB0B14" w:rsidRPr="00537328">
        <w:rPr>
          <w:rFonts w:ascii="Times New Roman" w:hAnsi="Times New Roman" w:cs="Times New Roman"/>
          <w:sz w:val="24"/>
          <w:szCs w:val="24"/>
        </w:rPr>
        <w:t xml:space="preserve"> Несомненно, выбор этой технологии  определили и такие отличительные черты, как </w:t>
      </w:r>
      <w:r w:rsidR="00FB0B14" w:rsidRPr="00537328">
        <w:rPr>
          <w:rFonts w:ascii="Times New Roman" w:eastAsia="Times New Roman" w:hAnsi="Times New Roman" w:cs="Times New Roman"/>
          <w:sz w:val="24"/>
          <w:szCs w:val="24"/>
          <w:lang w:eastAsia="ru-RU"/>
        </w:rPr>
        <w:t>практико-ориентированный характер обучения,</w:t>
      </w:r>
      <w:r w:rsidR="00271A74" w:rsidRPr="00537328">
        <w:rPr>
          <w:rFonts w:ascii="Times New Roman" w:eastAsia="Times New Roman" w:hAnsi="Times New Roman" w:cs="Times New Roman"/>
          <w:sz w:val="24"/>
          <w:szCs w:val="24"/>
          <w:lang w:eastAsia="ru-RU"/>
        </w:rPr>
        <w:t xml:space="preserve"> </w:t>
      </w:r>
      <w:r w:rsidR="00FB0B14" w:rsidRPr="00537328">
        <w:rPr>
          <w:rFonts w:ascii="Times New Roman" w:eastAsia="Times New Roman" w:hAnsi="Times New Roman" w:cs="Times New Roman"/>
          <w:sz w:val="24"/>
          <w:szCs w:val="24"/>
          <w:lang w:eastAsia="ru-RU"/>
        </w:rPr>
        <w:t xml:space="preserve">возможность одновременного решения задач </w:t>
      </w:r>
      <w:r w:rsidR="001B4B00" w:rsidRPr="00537328">
        <w:rPr>
          <w:rFonts w:ascii="Times New Roman" w:eastAsia="Times New Roman" w:hAnsi="Times New Roman" w:cs="Times New Roman"/>
          <w:sz w:val="24"/>
          <w:szCs w:val="24"/>
          <w:lang w:eastAsia="ru-RU"/>
        </w:rPr>
        <w:t>развития, обучения и воспитания</w:t>
      </w:r>
      <w:r w:rsidR="00FB0B14" w:rsidRPr="00537328">
        <w:rPr>
          <w:rFonts w:ascii="Times New Roman" w:eastAsia="Times New Roman" w:hAnsi="Times New Roman" w:cs="Times New Roman"/>
          <w:sz w:val="24"/>
          <w:szCs w:val="24"/>
          <w:lang w:eastAsia="ru-RU"/>
        </w:rPr>
        <w:t>, ориентация на сотрудничество участников образовательного процесса.</w:t>
      </w:r>
      <w:r w:rsidR="001B4B00" w:rsidRPr="00537328">
        <w:rPr>
          <w:rFonts w:ascii="Times New Roman" w:eastAsia="Times New Roman" w:hAnsi="Times New Roman" w:cs="Times New Roman"/>
          <w:sz w:val="24"/>
          <w:szCs w:val="24"/>
          <w:lang w:eastAsia="ru-RU"/>
        </w:rPr>
        <w:t xml:space="preserve">     Данная технология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  </w:t>
      </w:r>
      <w:r w:rsidR="00F34C9C" w:rsidRPr="00537328">
        <w:rPr>
          <w:rFonts w:ascii="Times New Roman" w:hAnsi="Times New Roman" w:cs="Times New Roman"/>
          <w:b/>
          <w:sz w:val="24"/>
          <w:szCs w:val="24"/>
        </w:rPr>
        <w:t>Цель</w:t>
      </w:r>
      <w:r w:rsidR="00F34C9C" w:rsidRPr="00537328">
        <w:rPr>
          <w:rFonts w:ascii="Times New Roman" w:hAnsi="Times New Roman" w:cs="Times New Roman"/>
          <w:sz w:val="24"/>
          <w:szCs w:val="24"/>
        </w:rPr>
        <w:t xml:space="preserve"> технологии развития критического мышления состоит в развитии мыслительных навыков, которые необходимы детям в дальнейшей жизни (умение принимать взвешенные решения, работать с информацией, выделять главное и второстепенное, анализировать различные стороны явлений).</w:t>
      </w:r>
    </w:p>
    <w:p w:rsidR="00F34C9C"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 xml:space="preserve">Достижение планируемых результатов предполагает решение следующих </w:t>
      </w:r>
      <w:r w:rsidRPr="00537328">
        <w:rPr>
          <w:rFonts w:ascii="Times New Roman" w:hAnsi="Times New Roman" w:cs="Times New Roman"/>
          <w:b/>
          <w:sz w:val="24"/>
          <w:szCs w:val="24"/>
        </w:rPr>
        <w:t>задач</w:t>
      </w:r>
      <w:r w:rsidRPr="00537328">
        <w:rPr>
          <w:rFonts w:ascii="Times New Roman" w:hAnsi="Times New Roman" w:cs="Times New Roman"/>
          <w:sz w:val="24"/>
          <w:szCs w:val="24"/>
        </w:rPr>
        <w:t>:</w:t>
      </w:r>
    </w:p>
    <w:p w:rsidR="00F34C9C"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 xml:space="preserve">1) введение в педагогическую практику такой организации образовательного процесса, которая позволяла бы ученику выбирать индивидуальную программу изучения предмета, стимулирующую </w:t>
      </w:r>
      <w:proofErr w:type="spellStart"/>
      <w:r w:rsidRPr="00537328">
        <w:rPr>
          <w:rFonts w:ascii="Times New Roman" w:hAnsi="Times New Roman" w:cs="Times New Roman"/>
          <w:sz w:val="24"/>
          <w:szCs w:val="24"/>
        </w:rPr>
        <w:t>самообучаемость</w:t>
      </w:r>
      <w:proofErr w:type="spellEnd"/>
      <w:r w:rsidRPr="00537328">
        <w:rPr>
          <w:rFonts w:ascii="Times New Roman" w:hAnsi="Times New Roman" w:cs="Times New Roman"/>
          <w:sz w:val="24"/>
          <w:szCs w:val="24"/>
        </w:rPr>
        <w:t xml:space="preserve"> школьника, его способность к  критическому мышлению и рефлексии;</w:t>
      </w:r>
    </w:p>
    <w:p w:rsidR="00F34C9C"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2) осуществлять переносы уже имеющихся знаний и способов действий в новую ситуацию;</w:t>
      </w:r>
    </w:p>
    <w:p w:rsidR="00F34C9C"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3) создание условий для приобретения учащимися  коммуникативных компетенций, необходимых для дальнейшего образования;</w:t>
      </w:r>
    </w:p>
    <w:p w:rsidR="00F34C9C"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4) использование способов и приёмов, направленных на становление активной позиции школьника.</w:t>
      </w:r>
    </w:p>
    <w:p w:rsidR="00F34C9C"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5) применяя технологию развития критического мышления, обеспечить дифференцированный подход к обучению детей; повысить качество выполняемой на уроке работы;</w:t>
      </w:r>
    </w:p>
    <w:p w:rsidR="001B4B00" w:rsidRPr="00537328" w:rsidRDefault="00F34C9C" w:rsidP="00537328">
      <w:pPr>
        <w:spacing w:line="240" w:lineRule="auto"/>
        <w:rPr>
          <w:rFonts w:ascii="Times New Roman" w:hAnsi="Times New Roman" w:cs="Times New Roman"/>
          <w:sz w:val="24"/>
          <w:szCs w:val="24"/>
        </w:rPr>
      </w:pPr>
      <w:r w:rsidRPr="00537328">
        <w:rPr>
          <w:rFonts w:ascii="Times New Roman" w:hAnsi="Times New Roman" w:cs="Times New Roman"/>
          <w:sz w:val="24"/>
          <w:szCs w:val="24"/>
        </w:rPr>
        <w:t>6) развивать навыки самообразования и самоконтроля учащихся;</w:t>
      </w:r>
    </w:p>
    <w:p w:rsidR="00D205B0" w:rsidRPr="00537328" w:rsidRDefault="00D205B0" w:rsidP="00537328">
      <w:pPr>
        <w:spacing w:before="225" w:after="0" w:line="240" w:lineRule="auto"/>
        <w:rPr>
          <w:rFonts w:ascii="Times New Roman" w:eastAsia="Times New Roman" w:hAnsi="Times New Roman" w:cs="Times New Roman"/>
          <w:b/>
          <w:sz w:val="24"/>
          <w:szCs w:val="24"/>
          <w:lang w:eastAsia="ru-RU"/>
        </w:rPr>
      </w:pPr>
      <w:r w:rsidRPr="00537328">
        <w:rPr>
          <w:rFonts w:ascii="Times New Roman" w:eastAsia="Times New Roman" w:hAnsi="Times New Roman" w:cs="Times New Roman"/>
          <w:b/>
          <w:sz w:val="24"/>
          <w:szCs w:val="24"/>
          <w:lang w:eastAsia="ru-RU"/>
        </w:rPr>
        <w:t>В основу технологии положен базовый дидактический цикл, состоящий из трех этапов:</w:t>
      </w:r>
    </w:p>
    <w:p w:rsidR="00D205B0" w:rsidRPr="00537328" w:rsidRDefault="00D205B0" w:rsidP="00537328">
      <w:pPr>
        <w:widowControl w:val="0"/>
        <w:numPr>
          <w:ilvl w:val="0"/>
          <w:numId w:val="3"/>
        </w:numPr>
        <w:suppressAutoHyphens/>
        <w:overflowPunct w:val="0"/>
        <w:autoSpaceDE w:val="0"/>
        <w:autoSpaceDN w:val="0"/>
        <w:spacing w:before="225" w:after="0" w:line="240" w:lineRule="auto"/>
        <w:ind w:left="360"/>
        <w:textAlignment w:val="baseline"/>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Вызов (пробуждение имеющихся знаний интереса к получению новой информации)</w:t>
      </w:r>
    </w:p>
    <w:p w:rsidR="00D205B0" w:rsidRPr="00537328" w:rsidRDefault="00D205B0" w:rsidP="00537328">
      <w:pPr>
        <w:widowControl w:val="0"/>
        <w:numPr>
          <w:ilvl w:val="0"/>
          <w:numId w:val="3"/>
        </w:numPr>
        <w:suppressAutoHyphens/>
        <w:overflowPunct w:val="0"/>
        <w:autoSpaceDE w:val="0"/>
        <w:autoSpaceDN w:val="0"/>
        <w:spacing w:before="225" w:after="0" w:line="240" w:lineRule="auto"/>
        <w:ind w:left="360"/>
        <w:textAlignment w:val="baseline"/>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Осмысление содержания (получение новой информации)</w:t>
      </w:r>
    </w:p>
    <w:p w:rsidR="00D205B0" w:rsidRPr="00537328" w:rsidRDefault="00D205B0" w:rsidP="00537328">
      <w:pPr>
        <w:widowControl w:val="0"/>
        <w:numPr>
          <w:ilvl w:val="0"/>
          <w:numId w:val="3"/>
        </w:numPr>
        <w:suppressAutoHyphens/>
        <w:overflowPunct w:val="0"/>
        <w:autoSpaceDE w:val="0"/>
        <w:autoSpaceDN w:val="0"/>
        <w:spacing w:before="225" w:after="0" w:line="240" w:lineRule="auto"/>
        <w:ind w:left="360"/>
        <w:textAlignment w:val="baseline"/>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Рефлексия (осмысление, рождение нового знания)</w:t>
      </w:r>
    </w:p>
    <w:tbl>
      <w:tblPr>
        <w:tblStyle w:val="a9"/>
        <w:tblW w:w="0" w:type="auto"/>
        <w:tblInd w:w="108" w:type="dxa"/>
        <w:tblLook w:val="04A0"/>
      </w:tblPr>
      <w:tblGrid>
        <w:gridCol w:w="2121"/>
        <w:gridCol w:w="2948"/>
        <w:gridCol w:w="2446"/>
        <w:gridCol w:w="1947"/>
      </w:tblGrid>
      <w:tr w:rsidR="00BA15FF" w:rsidRPr="00537328" w:rsidTr="00D205B0">
        <w:tc>
          <w:tcPr>
            <w:tcW w:w="1843" w:type="dxa"/>
          </w:tcPr>
          <w:p w:rsidR="00D205B0" w:rsidRPr="00537328" w:rsidRDefault="00D205B0" w:rsidP="00537328">
            <w:pPr>
              <w:spacing w:before="225"/>
              <w:jc w:val="center"/>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Этапы</w:t>
            </w:r>
          </w:p>
        </w:tc>
        <w:tc>
          <w:tcPr>
            <w:tcW w:w="3154" w:type="dxa"/>
          </w:tcPr>
          <w:p w:rsidR="00D205B0" w:rsidRPr="00537328" w:rsidRDefault="00D205B0" w:rsidP="00537328">
            <w:pPr>
              <w:spacing w:before="225"/>
              <w:jc w:val="center"/>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Деятельность учителя</w:t>
            </w:r>
          </w:p>
        </w:tc>
        <w:tc>
          <w:tcPr>
            <w:tcW w:w="2570" w:type="dxa"/>
          </w:tcPr>
          <w:p w:rsidR="00D205B0" w:rsidRPr="00537328" w:rsidRDefault="00D205B0" w:rsidP="00537328">
            <w:pPr>
              <w:spacing w:before="225"/>
              <w:jc w:val="center"/>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Деятельность учащихся</w:t>
            </w:r>
          </w:p>
        </w:tc>
        <w:tc>
          <w:tcPr>
            <w:tcW w:w="1896" w:type="dxa"/>
          </w:tcPr>
          <w:p w:rsidR="00D205B0" w:rsidRPr="00537328" w:rsidRDefault="00D205B0" w:rsidP="00537328">
            <w:pPr>
              <w:spacing w:before="225"/>
              <w:jc w:val="center"/>
              <w:rPr>
                <w:rFonts w:ascii="Times New Roman" w:eastAsia="Times New Roman" w:hAnsi="Times New Roman" w:cs="Times New Roman"/>
                <w:sz w:val="24"/>
                <w:szCs w:val="24"/>
                <w:lang w:eastAsia="ru-RU"/>
              </w:rPr>
            </w:pPr>
            <w:r w:rsidRPr="00537328">
              <w:rPr>
                <w:rFonts w:ascii="Times New Roman" w:eastAsia="Times New Roman" w:hAnsi="Times New Roman" w:cs="Times New Roman"/>
                <w:sz w:val="24"/>
                <w:szCs w:val="24"/>
                <w:lang w:eastAsia="ru-RU"/>
              </w:rPr>
              <w:t>Приёмы, используемые на данной стадии</w:t>
            </w:r>
          </w:p>
        </w:tc>
      </w:tr>
      <w:tr w:rsidR="00BA15FF" w:rsidRPr="00537328" w:rsidTr="00D205B0">
        <w:tc>
          <w:tcPr>
            <w:tcW w:w="1843" w:type="dxa"/>
          </w:tcPr>
          <w:p w:rsidR="00D205B0" w:rsidRPr="00537328" w:rsidRDefault="00D205B0" w:rsidP="00537328">
            <w:pPr>
              <w:spacing w:before="225"/>
              <w:rPr>
                <w:rFonts w:ascii="Times New Roman" w:eastAsia="Times New Roman" w:hAnsi="Times New Roman" w:cs="Times New Roman"/>
                <w:b/>
                <w:i/>
                <w:sz w:val="24"/>
                <w:szCs w:val="24"/>
                <w:lang w:eastAsia="ru-RU"/>
              </w:rPr>
            </w:pPr>
            <w:bookmarkStart w:id="0" w:name="_GoBack"/>
            <w:r w:rsidRPr="00537328">
              <w:rPr>
                <w:rFonts w:ascii="Times New Roman" w:eastAsia="Times New Roman" w:hAnsi="Times New Roman" w:cs="Times New Roman"/>
                <w:b/>
                <w:i/>
                <w:sz w:val="24"/>
                <w:szCs w:val="24"/>
                <w:lang w:eastAsia="ru-RU"/>
              </w:rPr>
              <w:t xml:space="preserve">Первая стадия (фаза) </w:t>
            </w:r>
            <w:r w:rsidR="00BA15FF" w:rsidRPr="00537328">
              <w:rPr>
                <w:rFonts w:ascii="Times New Roman" w:eastAsia="Times New Roman" w:hAnsi="Times New Roman" w:cs="Times New Roman"/>
                <w:b/>
                <w:i/>
                <w:sz w:val="24"/>
                <w:szCs w:val="24"/>
                <w:lang w:eastAsia="ru-RU"/>
              </w:rPr>
              <w:t>–</w:t>
            </w:r>
            <w:r w:rsidRPr="00537328">
              <w:rPr>
                <w:rFonts w:ascii="Times New Roman" w:eastAsia="Times New Roman" w:hAnsi="Times New Roman" w:cs="Times New Roman"/>
                <w:b/>
                <w:i/>
                <w:sz w:val="24"/>
                <w:szCs w:val="24"/>
                <w:lang w:eastAsia="ru-RU"/>
              </w:rPr>
              <w:t xml:space="preserve"> вызов</w:t>
            </w:r>
          </w:p>
          <w:bookmarkEnd w:id="0"/>
          <w:p w:rsidR="00BA15FF" w:rsidRPr="00537328" w:rsidRDefault="00BA15FF" w:rsidP="00537328">
            <w:pPr>
              <w:spacing w:before="225"/>
              <w:rPr>
                <w:rFonts w:ascii="Times New Roman" w:eastAsia="Times New Roman" w:hAnsi="Times New Roman" w:cs="Times New Roman"/>
                <w:sz w:val="24"/>
                <w:szCs w:val="24"/>
                <w:lang w:eastAsia="ru-RU"/>
              </w:rPr>
            </w:pPr>
            <w:r w:rsidRPr="00537328">
              <w:rPr>
                <w:rFonts w:ascii="Times New Roman" w:hAnsi="Times New Roman" w:cs="Times New Roman"/>
                <w:sz w:val="24"/>
                <w:szCs w:val="24"/>
              </w:rPr>
              <w:lastRenderedPageBreak/>
              <w:t>Задача этой фазы и деятельность учителя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p>
        </w:tc>
        <w:tc>
          <w:tcPr>
            <w:tcW w:w="3154" w:type="dxa"/>
          </w:tcPr>
          <w:p w:rsidR="00D205B0" w:rsidRPr="00537328" w:rsidRDefault="00D205B0" w:rsidP="00537328">
            <w:pPr>
              <w:widowControl w:val="0"/>
              <w:suppressAutoHyphens/>
              <w:overflowPunct w:val="0"/>
              <w:autoSpaceDE w:val="0"/>
              <w:autoSpaceDN w:val="0"/>
              <w:contextualSpacing/>
              <w:jc w:val="both"/>
              <w:textAlignment w:val="baseline"/>
              <w:rPr>
                <w:rFonts w:ascii="Times New Roman" w:eastAsia="Times New Roman" w:hAnsi="Times New Roman" w:cs="Times New Roman"/>
                <w:kern w:val="3"/>
                <w:sz w:val="24"/>
                <w:szCs w:val="24"/>
                <w:lang w:eastAsia="ru-RU"/>
              </w:rPr>
            </w:pPr>
            <w:r w:rsidRPr="00537328">
              <w:rPr>
                <w:rFonts w:ascii="Times New Roman" w:eastAsia="Times New Roman" w:hAnsi="Times New Roman" w:cs="Times New Roman"/>
                <w:kern w:val="3"/>
                <w:sz w:val="24"/>
                <w:szCs w:val="24"/>
                <w:lang w:eastAsia="ru-RU"/>
              </w:rPr>
              <w:lastRenderedPageBreak/>
              <w:t xml:space="preserve">Учитель должен не только активизировать, заинтересовать учащегося, мотивировать </w:t>
            </w:r>
            <w:r w:rsidRPr="00537328">
              <w:rPr>
                <w:rFonts w:ascii="Times New Roman" w:eastAsia="Times New Roman" w:hAnsi="Times New Roman" w:cs="Times New Roman"/>
                <w:kern w:val="3"/>
                <w:sz w:val="24"/>
                <w:szCs w:val="24"/>
                <w:lang w:eastAsia="ru-RU"/>
              </w:rPr>
              <w:lastRenderedPageBreak/>
              <w:t>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p>
          <w:p w:rsidR="00D205B0" w:rsidRPr="00537328" w:rsidRDefault="00D205B0" w:rsidP="00537328">
            <w:pPr>
              <w:spacing w:before="225"/>
              <w:rPr>
                <w:rFonts w:ascii="Times New Roman" w:eastAsia="Times New Roman" w:hAnsi="Times New Roman" w:cs="Times New Roman"/>
                <w:sz w:val="24"/>
                <w:szCs w:val="24"/>
                <w:lang w:eastAsia="ru-RU"/>
              </w:rPr>
            </w:pPr>
          </w:p>
        </w:tc>
        <w:tc>
          <w:tcPr>
            <w:tcW w:w="2570" w:type="dxa"/>
          </w:tcPr>
          <w:p w:rsidR="00D205B0" w:rsidRPr="00537328" w:rsidRDefault="00D205B0" w:rsidP="00537328">
            <w:pPr>
              <w:spacing w:before="225"/>
              <w:rPr>
                <w:rFonts w:ascii="Times New Roman" w:eastAsia="Times New Roman" w:hAnsi="Times New Roman" w:cs="Times New Roman"/>
                <w:sz w:val="24"/>
                <w:szCs w:val="24"/>
                <w:lang w:eastAsia="ru-RU"/>
              </w:rPr>
            </w:pPr>
            <w:r w:rsidRPr="00537328">
              <w:rPr>
                <w:rFonts w:ascii="Times New Roman" w:hAnsi="Times New Roman" w:cs="Times New Roman"/>
                <w:sz w:val="24"/>
                <w:szCs w:val="24"/>
              </w:rPr>
              <w:lastRenderedPageBreak/>
              <w:t xml:space="preserve">Ученик «вспоминает», что ему известно по </w:t>
            </w:r>
            <w:r w:rsidRPr="00537328">
              <w:rPr>
                <w:rFonts w:ascii="Times New Roman" w:hAnsi="Times New Roman" w:cs="Times New Roman"/>
                <w:sz w:val="24"/>
                <w:szCs w:val="24"/>
              </w:rPr>
              <w:lastRenderedPageBreak/>
              <w:t>изучаемому  вопросу (делает предположения), систематизирует информацию до её изучения, задаёт вопросы, на которые хотел бы получить ответ.</w:t>
            </w:r>
          </w:p>
        </w:tc>
        <w:tc>
          <w:tcPr>
            <w:tcW w:w="1896" w:type="dxa"/>
          </w:tcPr>
          <w:p w:rsidR="000469F3" w:rsidRPr="00537328" w:rsidRDefault="00D205B0" w:rsidP="00537328">
            <w:pPr>
              <w:spacing w:before="225"/>
              <w:rPr>
                <w:rFonts w:ascii="Times New Roman" w:eastAsia="Times New Roman" w:hAnsi="Times New Roman" w:cs="Times New Roman"/>
                <w:bCs/>
                <w:sz w:val="24"/>
                <w:szCs w:val="24"/>
                <w:lang w:eastAsia="ru-RU"/>
              </w:rPr>
            </w:pPr>
            <w:r w:rsidRPr="00537328">
              <w:rPr>
                <w:rFonts w:ascii="Times New Roman" w:eastAsia="Times New Roman" w:hAnsi="Times New Roman" w:cs="Times New Roman"/>
                <w:bCs/>
                <w:sz w:val="24"/>
                <w:szCs w:val="24"/>
                <w:lang w:eastAsia="ru-RU"/>
              </w:rPr>
              <w:lastRenderedPageBreak/>
              <w:t xml:space="preserve">1.Таблица «толстых» и «тонких» </w:t>
            </w:r>
            <w:r w:rsidRPr="00537328">
              <w:rPr>
                <w:rFonts w:ascii="Times New Roman" w:eastAsia="Times New Roman" w:hAnsi="Times New Roman" w:cs="Times New Roman"/>
                <w:bCs/>
                <w:sz w:val="24"/>
                <w:szCs w:val="24"/>
                <w:lang w:eastAsia="ru-RU"/>
              </w:rPr>
              <w:lastRenderedPageBreak/>
              <w:t>вопросов              2.</w:t>
            </w:r>
            <w:r w:rsidRPr="00537328">
              <w:rPr>
                <w:rFonts w:ascii="Times New Roman" w:eastAsia="Times New Roman" w:hAnsi="Times New Roman" w:cs="Times New Roman"/>
                <w:bCs/>
                <w:color w:val="231F20"/>
                <w:sz w:val="24"/>
                <w:szCs w:val="24"/>
                <w:lang w:eastAsia="ru-RU"/>
              </w:rPr>
              <w:t xml:space="preserve"> Верные – неверные утверждения</w:t>
            </w:r>
            <w:r w:rsidRPr="00537328">
              <w:rPr>
                <w:rFonts w:ascii="Times New Roman" w:eastAsia="Times New Roman" w:hAnsi="Times New Roman" w:cs="Times New Roman"/>
                <w:sz w:val="24"/>
                <w:szCs w:val="24"/>
                <w:lang w:eastAsia="ru-RU"/>
              </w:rPr>
              <w:t xml:space="preserve"> 3.</w:t>
            </w:r>
            <w:r w:rsidRPr="00537328">
              <w:rPr>
                <w:rFonts w:ascii="Times New Roman" w:eastAsia="Times New Roman" w:hAnsi="Times New Roman" w:cs="Times New Roman"/>
                <w:bCs/>
                <w:color w:val="231F20"/>
                <w:sz w:val="24"/>
                <w:szCs w:val="24"/>
                <w:lang w:eastAsia="ru-RU"/>
              </w:rPr>
              <w:t>«Да – нет».</w:t>
            </w:r>
            <w:r w:rsidRPr="00537328">
              <w:rPr>
                <w:rFonts w:ascii="Times New Roman" w:eastAsia="Times New Roman" w:hAnsi="Times New Roman" w:cs="Times New Roman"/>
                <w:color w:val="231F20"/>
                <w:sz w:val="24"/>
                <w:szCs w:val="24"/>
                <w:lang w:eastAsia="ru-RU"/>
              </w:rPr>
              <w:t xml:space="preserve">  </w:t>
            </w:r>
            <w:r w:rsidRPr="00537328">
              <w:rPr>
                <w:rFonts w:ascii="Times New Roman" w:eastAsia="Times New Roman" w:hAnsi="Times New Roman" w:cs="Times New Roman"/>
                <w:bCs/>
                <w:sz w:val="24"/>
                <w:szCs w:val="24"/>
                <w:lang w:eastAsia="ru-RU"/>
              </w:rPr>
              <w:t xml:space="preserve"> 4.«Мозговой штурм».</w:t>
            </w:r>
            <w:r w:rsidRPr="00537328">
              <w:rPr>
                <w:rFonts w:ascii="Times New Roman" w:eastAsia="Times New Roman" w:hAnsi="Times New Roman" w:cs="Times New Roman"/>
                <w:sz w:val="24"/>
                <w:szCs w:val="24"/>
                <w:lang w:eastAsia="ru-RU"/>
              </w:rPr>
              <w:t xml:space="preserve">  </w:t>
            </w:r>
            <w:r w:rsidRPr="00537328">
              <w:rPr>
                <w:rFonts w:ascii="Times New Roman" w:eastAsia="Times New Roman" w:hAnsi="Times New Roman" w:cs="Times New Roman"/>
                <w:bCs/>
                <w:sz w:val="24"/>
                <w:szCs w:val="24"/>
                <w:lang w:eastAsia="ru-RU"/>
              </w:rPr>
              <w:t>5.«Дерево предсказаний».</w:t>
            </w:r>
          </w:p>
          <w:p w:rsidR="000469F3" w:rsidRPr="00537328" w:rsidRDefault="000469F3" w:rsidP="00537328">
            <w:pPr>
              <w:pStyle w:val="c2"/>
              <w:shd w:val="clear" w:color="auto" w:fill="FFFFFF"/>
              <w:spacing w:before="0" w:beforeAutospacing="0" w:after="0" w:afterAutospacing="0"/>
              <w:jc w:val="both"/>
              <w:rPr>
                <w:color w:val="000000"/>
              </w:rPr>
            </w:pPr>
            <w:r w:rsidRPr="00537328">
              <w:rPr>
                <w:bCs/>
              </w:rPr>
              <w:t>6.</w:t>
            </w:r>
            <w:r w:rsidR="00D205B0" w:rsidRPr="00537328">
              <w:t> </w:t>
            </w:r>
            <w:r w:rsidRPr="00537328">
              <w:rPr>
                <w:kern w:val="3"/>
              </w:rPr>
              <w:t>П</w:t>
            </w:r>
            <w:r w:rsidRPr="00537328">
              <w:rPr>
                <w:color w:val="000000"/>
                <w:shd w:val="clear" w:color="auto" w:fill="FFFFFF"/>
              </w:rPr>
              <w:t>ерепутанные логические цепочки</w:t>
            </w:r>
            <w:proofErr w:type="gramStart"/>
            <w:r w:rsidR="00D205B0" w:rsidRPr="00537328">
              <w:rPr>
                <w:kern w:val="3"/>
              </w:rPr>
              <w:t xml:space="preserve"> </w:t>
            </w:r>
            <w:r w:rsidRPr="00537328">
              <w:rPr>
                <w:rStyle w:val="c0"/>
                <w:color w:val="000000"/>
              </w:rPr>
              <w:t>.</w:t>
            </w:r>
            <w:proofErr w:type="gramEnd"/>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Установление причинно-следственных связей между блоками информации.</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Возврат к ключевым словам, верным и неверным утверждениям.</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Ответы на поставленные вопросы</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Организация устных и письменных столов.</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Организация различных видов дискуссий.</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Написание творческих работ.</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Исследования по отдельным вопросам темы и. т. д.</w:t>
            </w:r>
          </w:p>
          <w:p w:rsidR="00D205B0" w:rsidRPr="00537328" w:rsidRDefault="00D205B0" w:rsidP="00537328">
            <w:pPr>
              <w:spacing w:before="225"/>
              <w:rPr>
                <w:rFonts w:ascii="Times New Roman" w:eastAsia="Times New Roman" w:hAnsi="Times New Roman" w:cs="Times New Roman"/>
                <w:sz w:val="24"/>
                <w:szCs w:val="24"/>
                <w:lang w:eastAsia="ru-RU"/>
              </w:rPr>
            </w:pPr>
            <w:r w:rsidRPr="00537328">
              <w:rPr>
                <w:rFonts w:ascii="Times New Roman" w:eastAsia="Times New Roman" w:hAnsi="Times New Roman" w:cs="Times New Roman"/>
                <w:kern w:val="3"/>
                <w:sz w:val="24"/>
                <w:szCs w:val="24"/>
                <w:lang w:eastAsia="ru-RU"/>
              </w:rPr>
              <w:t xml:space="preserve"> </w:t>
            </w:r>
          </w:p>
        </w:tc>
      </w:tr>
      <w:tr w:rsidR="00BA15FF" w:rsidRPr="00537328" w:rsidTr="00D205B0">
        <w:tc>
          <w:tcPr>
            <w:tcW w:w="1843" w:type="dxa"/>
          </w:tcPr>
          <w:p w:rsidR="00D205B0" w:rsidRPr="00537328" w:rsidRDefault="00D205B0" w:rsidP="00537328">
            <w:pPr>
              <w:spacing w:before="225"/>
              <w:rPr>
                <w:rFonts w:ascii="Times New Roman" w:hAnsi="Times New Roman" w:cs="Times New Roman"/>
                <w:i/>
                <w:sz w:val="24"/>
                <w:szCs w:val="24"/>
              </w:rPr>
            </w:pPr>
            <w:r w:rsidRPr="00537328">
              <w:rPr>
                <w:rFonts w:ascii="Times New Roman" w:hAnsi="Times New Roman" w:cs="Times New Roman"/>
                <w:b/>
                <w:i/>
                <w:sz w:val="24"/>
                <w:szCs w:val="24"/>
              </w:rPr>
              <w:lastRenderedPageBreak/>
              <w:t>Вторая стадия (фаза) – осмысление (реализация смысла</w:t>
            </w:r>
            <w:r w:rsidRPr="00537328">
              <w:rPr>
                <w:rFonts w:ascii="Times New Roman" w:hAnsi="Times New Roman" w:cs="Times New Roman"/>
                <w:i/>
                <w:sz w:val="24"/>
                <w:szCs w:val="24"/>
              </w:rPr>
              <w:t>).</w:t>
            </w:r>
          </w:p>
          <w:p w:rsidR="00D205B0" w:rsidRPr="00537328" w:rsidRDefault="00D205B0" w:rsidP="00537328">
            <w:pPr>
              <w:spacing w:before="225"/>
              <w:rPr>
                <w:rFonts w:ascii="Times New Roman" w:eastAsia="Times New Roman" w:hAnsi="Times New Roman" w:cs="Times New Roman"/>
                <w:sz w:val="24"/>
                <w:szCs w:val="24"/>
                <w:lang w:eastAsia="ru-RU"/>
              </w:rPr>
            </w:pPr>
            <w:r w:rsidRPr="00537328">
              <w:rPr>
                <w:rFonts w:ascii="Times New Roman" w:hAnsi="Times New Roman" w:cs="Times New Roman"/>
                <w:sz w:val="24"/>
                <w:szCs w:val="24"/>
              </w:rPr>
              <w:t xml:space="preserve">На этой стадии идёт непосредственная </w:t>
            </w:r>
            <w:r w:rsidRPr="00537328">
              <w:rPr>
                <w:rFonts w:ascii="Times New Roman" w:hAnsi="Times New Roman" w:cs="Times New Roman"/>
                <w:sz w:val="24"/>
                <w:szCs w:val="24"/>
              </w:rPr>
              <w:lastRenderedPageBreak/>
              <w:t xml:space="preserve">работа с информацией. </w:t>
            </w:r>
          </w:p>
        </w:tc>
        <w:tc>
          <w:tcPr>
            <w:tcW w:w="3154" w:type="dxa"/>
          </w:tcPr>
          <w:p w:rsidR="00D205B0" w:rsidRPr="00537328" w:rsidRDefault="00D205B0" w:rsidP="00537328">
            <w:pPr>
              <w:spacing w:before="225"/>
              <w:rPr>
                <w:rFonts w:ascii="Times New Roman" w:eastAsia="Times New Roman" w:hAnsi="Times New Roman" w:cs="Times New Roman"/>
                <w:sz w:val="24"/>
                <w:szCs w:val="24"/>
                <w:lang w:eastAsia="ru-RU"/>
              </w:rPr>
            </w:pPr>
            <w:r w:rsidRPr="00537328">
              <w:rPr>
                <w:rFonts w:ascii="Times New Roman" w:hAnsi="Times New Roman" w:cs="Times New Roman"/>
                <w:sz w:val="24"/>
                <w:szCs w:val="24"/>
              </w:rPr>
              <w:lastRenderedPageBreak/>
              <w:t>Деятельность учителя направлена на сохранение интереса к теме при непосредственной работе с новой информацией, постепенное продвижение от знания «старого» к «новому».</w:t>
            </w:r>
          </w:p>
        </w:tc>
        <w:tc>
          <w:tcPr>
            <w:tcW w:w="2570" w:type="dxa"/>
          </w:tcPr>
          <w:p w:rsidR="00D205B0" w:rsidRPr="00537328" w:rsidRDefault="00D205B0" w:rsidP="00537328">
            <w:pPr>
              <w:spacing w:before="225"/>
              <w:rPr>
                <w:rFonts w:ascii="Times New Roman" w:eastAsia="Times New Roman" w:hAnsi="Times New Roman" w:cs="Times New Roman"/>
                <w:sz w:val="24"/>
                <w:szCs w:val="24"/>
                <w:lang w:eastAsia="ru-RU"/>
              </w:rPr>
            </w:pPr>
            <w:r w:rsidRPr="00537328">
              <w:rPr>
                <w:rFonts w:ascii="Times New Roman" w:hAnsi="Times New Roman" w:cs="Times New Roman"/>
                <w:sz w:val="24"/>
                <w:szCs w:val="24"/>
              </w:rPr>
              <w:t xml:space="preserve">Ученик читает (слушает) текст, используя предложенные учителем активные методы чтения, делает пометки на полях или ведёт записи по мере </w:t>
            </w:r>
            <w:r w:rsidRPr="00537328">
              <w:rPr>
                <w:rFonts w:ascii="Times New Roman" w:hAnsi="Times New Roman" w:cs="Times New Roman"/>
                <w:sz w:val="24"/>
                <w:szCs w:val="24"/>
              </w:rPr>
              <w:lastRenderedPageBreak/>
              <w:t>осмысления новой информации.</w:t>
            </w:r>
          </w:p>
        </w:tc>
        <w:tc>
          <w:tcPr>
            <w:tcW w:w="1896" w:type="dxa"/>
          </w:tcPr>
          <w:p w:rsidR="00D205B0" w:rsidRPr="00537328" w:rsidRDefault="00D205B0" w:rsidP="00537328">
            <w:pPr>
              <w:widowControl w:val="0"/>
              <w:suppressAutoHyphens/>
              <w:overflowPunct w:val="0"/>
              <w:autoSpaceDE w:val="0"/>
              <w:autoSpaceDN w:val="0"/>
              <w:contextualSpacing/>
              <w:jc w:val="both"/>
              <w:textAlignment w:val="baseline"/>
              <w:rPr>
                <w:rFonts w:ascii="Times New Roman" w:eastAsia="Times New Roman" w:hAnsi="Times New Roman" w:cs="Times New Roman"/>
                <w:kern w:val="3"/>
                <w:sz w:val="24"/>
                <w:szCs w:val="24"/>
                <w:lang w:eastAsia="ru-RU"/>
              </w:rPr>
            </w:pPr>
            <w:r w:rsidRPr="00537328">
              <w:rPr>
                <w:rFonts w:ascii="Times New Roman" w:eastAsia="Times New Roman" w:hAnsi="Times New Roman" w:cs="Times New Roman"/>
                <w:kern w:val="3"/>
                <w:sz w:val="24"/>
                <w:szCs w:val="24"/>
                <w:lang w:eastAsia="ru-RU"/>
              </w:rPr>
              <w:lastRenderedPageBreak/>
              <w:t>Приёмы методы активного чтения:</w:t>
            </w:r>
          </w:p>
          <w:p w:rsidR="00D205B0" w:rsidRPr="00537328" w:rsidRDefault="00D205B0" w:rsidP="00537328">
            <w:pPr>
              <w:widowControl w:val="0"/>
              <w:suppressAutoHyphens/>
              <w:overflowPunct w:val="0"/>
              <w:autoSpaceDE w:val="0"/>
              <w:autoSpaceDN w:val="0"/>
              <w:contextualSpacing/>
              <w:jc w:val="both"/>
              <w:textAlignment w:val="baseline"/>
              <w:rPr>
                <w:rFonts w:ascii="Times New Roman" w:eastAsia="Times New Roman" w:hAnsi="Times New Roman" w:cs="Times New Roman"/>
                <w:kern w:val="3"/>
                <w:sz w:val="24"/>
                <w:szCs w:val="24"/>
                <w:lang w:eastAsia="ru-RU"/>
              </w:rPr>
            </w:pPr>
            <w:r w:rsidRPr="00537328">
              <w:rPr>
                <w:rFonts w:ascii="Times New Roman" w:hAnsi="Times New Roman" w:cs="Times New Roman"/>
                <w:sz w:val="24"/>
                <w:szCs w:val="24"/>
              </w:rPr>
              <w:t>1.Инсерт</w:t>
            </w:r>
          </w:p>
          <w:p w:rsidR="00D205B0" w:rsidRPr="00537328" w:rsidRDefault="00D205B0" w:rsidP="00537328">
            <w:pPr>
              <w:widowControl w:val="0"/>
              <w:suppressAutoHyphens/>
              <w:overflowPunct w:val="0"/>
              <w:autoSpaceDE w:val="0"/>
              <w:autoSpaceDN w:val="0"/>
              <w:contextualSpacing/>
              <w:jc w:val="both"/>
              <w:textAlignment w:val="baseline"/>
              <w:rPr>
                <w:rFonts w:ascii="Times New Roman" w:eastAsia="Times New Roman" w:hAnsi="Times New Roman" w:cs="Times New Roman"/>
                <w:kern w:val="3"/>
                <w:sz w:val="24"/>
                <w:szCs w:val="24"/>
                <w:lang w:eastAsia="ru-RU"/>
              </w:rPr>
            </w:pPr>
            <w:r w:rsidRPr="00537328">
              <w:rPr>
                <w:rFonts w:ascii="Times New Roman" w:eastAsia="Times New Roman" w:hAnsi="Times New Roman" w:cs="Times New Roman"/>
                <w:kern w:val="3"/>
                <w:sz w:val="24"/>
                <w:szCs w:val="24"/>
                <w:lang w:eastAsia="ru-RU"/>
              </w:rPr>
              <w:t>2.</w:t>
            </w:r>
            <w:r w:rsidRPr="00537328">
              <w:rPr>
                <w:rFonts w:ascii="Times New Roman" w:hAnsi="Times New Roman" w:cs="Times New Roman"/>
                <w:bCs/>
                <w:sz w:val="24"/>
                <w:szCs w:val="24"/>
              </w:rPr>
              <w:t xml:space="preserve"> Метод  «6 шляп мышления»</w:t>
            </w:r>
          </w:p>
          <w:p w:rsidR="00D205B0" w:rsidRPr="00537328" w:rsidRDefault="00D205B0" w:rsidP="00537328">
            <w:pPr>
              <w:widowControl w:val="0"/>
              <w:suppressAutoHyphens/>
              <w:overflowPunct w:val="0"/>
              <w:autoSpaceDE w:val="0"/>
              <w:autoSpaceDN w:val="0"/>
              <w:contextualSpacing/>
              <w:jc w:val="both"/>
              <w:textAlignment w:val="baseline"/>
              <w:rPr>
                <w:rFonts w:ascii="Times New Roman" w:eastAsia="Times New Roman" w:hAnsi="Times New Roman" w:cs="Times New Roman"/>
                <w:kern w:val="3"/>
                <w:sz w:val="24"/>
                <w:szCs w:val="24"/>
                <w:lang w:eastAsia="ru-RU"/>
              </w:rPr>
            </w:pPr>
            <w:r w:rsidRPr="00537328">
              <w:rPr>
                <w:rFonts w:ascii="Times New Roman" w:hAnsi="Times New Roman" w:cs="Times New Roman"/>
                <w:bCs/>
                <w:sz w:val="24"/>
                <w:szCs w:val="24"/>
              </w:rPr>
              <w:t xml:space="preserve">3.Ведение бортового </w:t>
            </w:r>
            <w:r w:rsidRPr="00537328">
              <w:rPr>
                <w:rFonts w:ascii="Times New Roman" w:hAnsi="Times New Roman" w:cs="Times New Roman"/>
                <w:bCs/>
                <w:sz w:val="24"/>
                <w:szCs w:val="24"/>
              </w:rPr>
              <w:lastRenderedPageBreak/>
              <w:t>журнала</w:t>
            </w:r>
          </w:p>
          <w:p w:rsidR="00D205B0" w:rsidRPr="00537328" w:rsidRDefault="00D205B0" w:rsidP="00537328">
            <w:pPr>
              <w:widowControl w:val="0"/>
              <w:suppressAutoHyphens/>
              <w:overflowPunct w:val="0"/>
              <w:autoSpaceDE w:val="0"/>
              <w:autoSpaceDN w:val="0"/>
              <w:contextualSpacing/>
              <w:jc w:val="both"/>
              <w:textAlignment w:val="baseline"/>
              <w:rPr>
                <w:rFonts w:ascii="Times New Roman" w:hAnsi="Times New Roman" w:cs="Times New Roman"/>
                <w:bCs/>
                <w:sz w:val="24"/>
                <w:szCs w:val="24"/>
              </w:rPr>
            </w:pPr>
            <w:r w:rsidRPr="00537328">
              <w:rPr>
                <w:rFonts w:ascii="Times New Roman" w:hAnsi="Times New Roman" w:cs="Times New Roman"/>
                <w:bCs/>
                <w:sz w:val="24"/>
                <w:szCs w:val="24"/>
              </w:rPr>
              <w:t xml:space="preserve">4.Ромашка </w:t>
            </w:r>
            <w:proofErr w:type="spellStart"/>
            <w:r w:rsidRPr="00537328">
              <w:rPr>
                <w:rFonts w:ascii="Times New Roman" w:hAnsi="Times New Roman" w:cs="Times New Roman"/>
                <w:bCs/>
                <w:sz w:val="24"/>
                <w:szCs w:val="24"/>
              </w:rPr>
              <w:t>Блума</w:t>
            </w:r>
            <w:proofErr w:type="spellEnd"/>
          </w:p>
          <w:p w:rsidR="000469F3" w:rsidRPr="00537328" w:rsidRDefault="000469F3" w:rsidP="00537328">
            <w:pPr>
              <w:widowControl w:val="0"/>
              <w:suppressAutoHyphens/>
              <w:overflowPunct w:val="0"/>
              <w:autoSpaceDE w:val="0"/>
              <w:autoSpaceDN w:val="0"/>
              <w:contextualSpacing/>
              <w:jc w:val="both"/>
              <w:textAlignment w:val="baseline"/>
              <w:rPr>
                <w:rFonts w:ascii="Times New Roman" w:eastAsia="Times New Roman" w:hAnsi="Times New Roman" w:cs="Times New Roman"/>
                <w:kern w:val="3"/>
                <w:sz w:val="24"/>
                <w:szCs w:val="24"/>
                <w:lang w:eastAsia="ru-RU"/>
              </w:rPr>
            </w:pPr>
            <w:r w:rsidRPr="00537328">
              <w:rPr>
                <w:rFonts w:ascii="Times New Roman" w:hAnsi="Times New Roman" w:cs="Times New Roman"/>
                <w:bCs/>
                <w:sz w:val="24"/>
                <w:szCs w:val="24"/>
              </w:rPr>
              <w:t>5.</w:t>
            </w:r>
            <w:r w:rsidRPr="00537328">
              <w:rPr>
                <w:rFonts w:ascii="Times New Roman" w:hAnsi="Times New Roman" w:cs="Times New Roman"/>
                <w:bCs/>
                <w:color w:val="000000"/>
                <w:sz w:val="24"/>
                <w:szCs w:val="24"/>
                <w:shd w:val="clear" w:color="auto" w:fill="FFFFFF"/>
              </w:rPr>
              <w:t>«Чтение с остановками»</w:t>
            </w:r>
          </w:p>
        </w:tc>
      </w:tr>
      <w:tr w:rsidR="000469F3" w:rsidRPr="00537328" w:rsidTr="00D205B0">
        <w:tc>
          <w:tcPr>
            <w:tcW w:w="1843" w:type="dxa"/>
          </w:tcPr>
          <w:p w:rsidR="00D205B0" w:rsidRPr="00537328" w:rsidRDefault="00D205B0" w:rsidP="00537328">
            <w:pPr>
              <w:spacing w:before="225"/>
              <w:rPr>
                <w:rFonts w:ascii="Times New Roman" w:hAnsi="Times New Roman" w:cs="Times New Roman"/>
                <w:b/>
                <w:i/>
                <w:sz w:val="24"/>
                <w:szCs w:val="24"/>
              </w:rPr>
            </w:pPr>
            <w:r w:rsidRPr="00537328">
              <w:rPr>
                <w:rFonts w:ascii="Times New Roman" w:hAnsi="Times New Roman" w:cs="Times New Roman"/>
                <w:b/>
                <w:i/>
                <w:sz w:val="24"/>
                <w:szCs w:val="24"/>
              </w:rPr>
              <w:lastRenderedPageBreak/>
              <w:t>Третья стадия (фаза) – рефлексия (размышление).</w:t>
            </w:r>
            <w:r w:rsidRPr="00537328">
              <w:rPr>
                <w:rFonts w:ascii="Times New Roman" w:hAnsi="Times New Roman" w:cs="Times New Roman"/>
                <w:i/>
                <w:sz w:val="24"/>
                <w:szCs w:val="24"/>
              </w:rPr>
              <w:t xml:space="preserve">  </w:t>
            </w:r>
            <w:r w:rsidRPr="00537328">
              <w:rPr>
                <w:rFonts w:ascii="Times New Roman" w:hAnsi="Times New Roman" w:cs="Times New Roman"/>
                <w:sz w:val="24"/>
                <w:szCs w:val="24"/>
              </w:rPr>
              <w:t>На этой стадии информация анализируется, интерпретируется, творчески перерабатывается.</w:t>
            </w:r>
          </w:p>
        </w:tc>
        <w:tc>
          <w:tcPr>
            <w:tcW w:w="3154" w:type="dxa"/>
          </w:tcPr>
          <w:p w:rsidR="00D205B0" w:rsidRPr="00537328" w:rsidRDefault="00D205B0" w:rsidP="00537328">
            <w:pPr>
              <w:spacing w:before="225"/>
              <w:rPr>
                <w:rFonts w:ascii="Times New Roman" w:hAnsi="Times New Roman" w:cs="Times New Roman"/>
                <w:sz w:val="24"/>
                <w:szCs w:val="24"/>
              </w:rPr>
            </w:pPr>
            <w:r w:rsidRPr="00537328">
              <w:rPr>
                <w:rFonts w:ascii="Times New Roman" w:hAnsi="Times New Roman" w:cs="Times New Roman"/>
                <w:sz w:val="24"/>
                <w:szCs w:val="24"/>
              </w:rPr>
              <w:t>Деятельность учителя: 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w:t>
            </w:r>
          </w:p>
        </w:tc>
        <w:tc>
          <w:tcPr>
            <w:tcW w:w="2570" w:type="dxa"/>
          </w:tcPr>
          <w:p w:rsidR="00D205B0" w:rsidRPr="00537328" w:rsidRDefault="00D205B0" w:rsidP="00537328">
            <w:pPr>
              <w:spacing w:before="225"/>
              <w:rPr>
                <w:rFonts w:ascii="Times New Roman" w:hAnsi="Times New Roman" w:cs="Times New Roman"/>
                <w:sz w:val="24"/>
                <w:szCs w:val="24"/>
              </w:rPr>
            </w:pPr>
            <w:r w:rsidRPr="00537328">
              <w:rPr>
                <w:rFonts w:ascii="Times New Roman" w:hAnsi="Times New Roman" w:cs="Times New Roman"/>
                <w:sz w:val="24"/>
                <w:szCs w:val="24"/>
              </w:rPr>
              <w:t>Учащиеся соотносят «новую» информацию со  «старой», используя знания, полученные на стадии осмысления.</w:t>
            </w:r>
          </w:p>
        </w:tc>
        <w:tc>
          <w:tcPr>
            <w:tcW w:w="1896" w:type="dxa"/>
          </w:tcPr>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1.Заполнение кластеров, таблиц.</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Установление причинно-следственных связей между блоками информации.</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Возврат к ключевым словам, верным и неверным утверждениям.</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Ответы на поставленные вопросы</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Организация устных и письменных столов.</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Организация различных видов дискуссий.</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Написание творческих работ.</w:t>
            </w:r>
          </w:p>
          <w:p w:rsidR="000469F3" w:rsidRPr="00537328" w:rsidRDefault="000469F3" w:rsidP="00537328">
            <w:pPr>
              <w:pStyle w:val="c2"/>
              <w:shd w:val="clear" w:color="auto" w:fill="FFFFFF"/>
              <w:spacing w:before="0" w:beforeAutospacing="0" w:after="0" w:afterAutospacing="0"/>
              <w:jc w:val="both"/>
              <w:rPr>
                <w:color w:val="000000"/>
              </w:rPr>
            </w:pPr>
            <w:r w:rsidRPr="00537328">
              <w:rPr>
                <w:rStyle w:val="c0"/>
                <w:color w:val="000000"/>
              </w:rPr>
              <w:t>Исследования по отдельным вопросам темы и. т. д.</w:t>
            </w:r>
          </w:p>
          <w:p w:rsidR="00D205B0" w:rsidRPr="00537328" w:rsidRDefault="00D205B0" w:rsidP="00537328">
            <w:pPr>
              <w:spacing w:before="225"/>
              <w:ind w:left="360"/>
              <w:rPr>
                <w:rFonts w:ascii="Times New Roman" w:hAnsi="Times New Roman" w:cs="Times New Roman"/>
                <w:sz w:val="24"/>
                <w:szCs w:val="24"/>
              </w:rPr>
            </w:pPr>
          </w:p>
        </w:tc>
      </w:tr>
    </w:tbl>
    <w:p w:rsidR="00D205B0" w:rsidRPr="00537328" w:rsidRDefault="00D205B0" w:rsidP="005373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5C6FC4" w:rsidRPr="00537328" w:rsidRDefault="00D205B0"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eastAsia="Times New Roman" w:hAnsi="Times New Roman" w:cs="Times New Roman"/>
          <w:sz w:val="24"/>
          <w:szCs w:val="24"/>
          <w:lang w:eastAsia="ru-RU"/>
        </w:rPr>
        <w:t>        </w:t>
      </w:r>
      <w:r w:rsidR="001B4B00" w:rsidRPr="00537328">
        <w:rPr>
          <w:rFonts w:ascii="Times New Roman" w:eastAsia="Times New Roman" w:hAnsi="Times New Roman" w:cs="Times New Roman"/>
          <w:sz w:val="24"/>
          <w:szCs w:val="24"/>
          <w:lang w:eastAsia="ru-RU"/>
        </w:rPr>
        <w:t>Я остановлюсь на тех приёмах, которые меня заинтересовали, ко</w:t>
      </w:r>
      <w:r w:rsidR="00BF4D88" w:rsidRPr="00537328">
        <w:rPr>
          <w:rFonts w:ascii="Times New Roman" w:eastAsia="Times New Roman" w:hAnsi="Times New Roman" w:cs="Times New Roman"/>
          <w:sz w:val="24"/>
          <w:szCs w:val="24"/>
          <w:lang w:eastAsia="ru-RU"/>
        </w:rPr>
        <w:t>торые использую на своих уроках</w:t>
      </w:r>
      <w:r w:rsidR="00BF4D88" w:rsidRPr="00537328">
        <w:rPr>
          <w:rFonts w:ascii="Times New Roman" w:hAnsi="Times New Roman" w:cs="Times New Roman"/>
          <w:sz w:val="24"/>
          <w:szCs w:val="24"/>
        </w:rPr>
        <w:t>.</w:t>
      </w:r>
    </w:p>
    <w:p w:rsidR="00C01BBE" w:rsidRPr="00537328" w:rsidRDefault="005C6FC4"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hAnsi="Times New Roman" w:cs="Times New Roman"/>
          <w:sz w:val="24"/>
          <w:szCs w:val="24"/>
        </w:rPr>
        <w:t xml:space="preserve">          </w:t>
      </w:r>
      <w:r w:rsidR="00BF4D88" w:rsidRPr="00537328">
        <w:rPr>
          <w:rFonts w:ascii="Times New Roman" w:hAnsi="Times New Roman" w:cs="Times New Roman"/>
          <w:sz w:val="24"/>
          <w:szCs w:val="24"/>
        </w:rPr>
        <w:t xml:space="preserve">Одним из них является составление кластера. Это способ графической организации материала, позволяет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Последовательность действий проста и логична: посередине чистого листа (классной доски) написать ключевое слово или предложение, которое является «сердцем» идеи, темы. Вокруг «накидать» слова или предложения, выражающие идеи, факты, образы, подходящие для данной темы. По мере записи, появившиеся слова соединяются прямыми линиями с ключевым понятием. У каждой из </w:t>
      </w:r>
      <w:r w:rsidR="00BF4D88" w:rsidRPr="00537328">
        <w:rPr>
          <w:rFonts w:ascii="Times New Roman" w:hAnsi="Times New Roman" w:cs="Times New Roman"/>
          <w:sz w:val="24"/>
          <w:szCs w:val="24"/>
        </w:rPr>
        <w:lastRenderedPageBreak/>
        <w:t>«веточек» в свою очередь тоже появляются «веточки»,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w:t>
      </w:r>
      <w:r w:rsidR="0023411C" w:rsidRPr="00537328">
        <w:rPr>
          <w:rFonts w:ascii="Times New Roman" w:hAnsi="Times New Roman" w:cs="Times New Roman"/>
          <w:sz w:val="24"/>
          <w:szCs w:val="24"/>
        </w:rPr>
        <w:t xml:space="preserve"> темы. В работе над кластерами </w:t>
      </w:r>
      <w:r w:rsidRPr="00537328">
        <w:rPr>
          <w:rFonts w:ascii="Times New Roman" w:hAnsi="Times New Roman" w:cs="Times New Roman"/>
          <w:sz w:val="24"/>
          <w:szCs w:val="24"/>
        </w:rPr>
        <w:t xml:space="preserve">я придерживаюсь  </w:t>
      </w:r>
      <w:r w:rsidR="00BF4D88" w:rsidRPr="00537328">
        <w:rPr>
          <w:rFonts w:ascii="Times New Roman" w:hAnsi="Times New Roman" w:cs="Times New Roman"/>
          <w:sz w:val="24"/>
          <w:szCs w:val="24"/>
        </w:rPr>
        <w:t>следующи</w:t>
      </w:r>
      <w:r w:rsidRPr="00537328">
        <w:rPr>
          <w:rFonts w:ascii="Times New Roman" w:hAnsi="Times New Roman" w:cs="Times New Roman"/>
          <w:sz w:val="24"/>
          <w:szCs w:val="24"/>
        </w:rPr>
        <w:t xml:space="preserve">х </w:t>
      </w:r>
      <w:r w:rsidR="00BF4D88" w:rsidRPr="00537328">
        <w:rPr>
          <w:rFonts w:ascii="Times New Roman" w:hAnsi="Times New Roman" w:cs="Times New Roman"/>
          <w:sz w:val="24"/>
          <w:szCs w:val="24"/>
        </w:rPr>
        <w:t xml:space="preserve"> правил: 1. Не бояться записывать все, что приходит на ум. Дать волю воображению и интуиции. 2. Продолжать работу, пока не кончится время или идеи не</w:t>
      </w:r>
      <w:r w:rsidRPr="00537328">
        <w:rPr>
          <w:rFonts w:ascii="Times New Roman" w:hAnsi="Times New Roman" w:cs="Times New Roman"/>
          <w:sz w:val="24"/>
          <w:szCs w:val="24"/>
        </w:rPr>
        <w:t xml:space="preserve"> иссякнут</w:t>
      </w:r>
      <w:r w:rsidR="00BF4D88" w:rsidRPr="00537328">
        <w:rPr>
          <w:rFonts w:ascii="Times New Roman" w:hAnsi="Times New Roman" w:cs="Times New Roman"/>
          <w:sz w:val="24"/>
          <w:szCs w:val="24"/>
        </w:rPr>
        <w:t xml:space="preserve"> </w:t>
      </w:r>
      <w:proofErr w:type="gramStart"/>
      <w:r w:rsidR="00BF4D88" w:rsidRPr="00537328">
        <w:rPr>
          <w:rFonts w:ascii="Times New Roman" w:hAnsi="Times New Roman" w:cs="Times New Roman"/>
          <w:sz w:val="24"/>
          <w:szCs w:val="24"/>
        </w:rPr>
        <w:t>иссякнут</w:t>
      </w:r>
      <w:proofErr w:type="gramEnd"/>
      <w:r w:rsidR="00BF4D88" w:rsidRPr="00537328">
        <w:rPr>
          <w:rFonts w:ascii="Times New Roman" w:hAnsi="Times New Roman" w:cs="Times New Roman"/>
          <w:sz w:val="24"/>
          <w:szCs w:val="24"/>
        </w:rPr>
        <w:t>.3. Постараться построить как можно больше связей. Не следовать по заранее определенному плану.</w:t>
      </w:r>
    </w:p>
    <w:p w:rsidR="00F6544C" w:rsidRPr="00537328" w:rsidRDefault="005C6FC4" w:rsidP="00537328">
      <w:pPr>
        <w:shd w:val="clear" w:color="auto" w:fill="FFFFFF"/>
        <w:spacing w:before="100" w:beforeAutospacing="1" w:after="100" w:afterAutospacing="1" w:line="240" w:lineRule="auto"/>
        <w:jc w:val="both"/>
        <w:textAlignment w:val="baseline"/>
        <w:rPr>
          <w:rFonts w:ascii="Times New Roman" w:hAnsi="Times New Roman" w:cs="Times New Roman"/>
          <w:i/>
          <w:sz w:val="24"/>
          <w:szCs w:val="24"/>
        </w:rPr>
      </w:pPr>
      <w:r w:rsidRPr="00537328">
        <w:rPr>
          <w:rFonts w:ascii="Times New Roman" w:hAnsi="Times New Roman" w:cs="Times New Roman"/>
          <w:i/>
          <w:sz w:val="24"/>
          <w:szCs w:val="24"/>
        </w:rPr>
        <w:t>Пример использования</w:t>
      </w:r>
      <w:r w:rsidR="00D205B0" w:rsidRPr="00537328">
        <w:rPr>
          <w:rFonts w:ascii="Times New Roman" w:hAnsi="Times New Roman" w:cs="Times New Roman"/>
          <w:i/>
          <w:sz w:val="24"/>
          <w:szCs w:val="24"/>
        </w:rPr>
        <w:t xml:space="preserve"> мною</w:t>
      </w:r>
      <w:r w:rsidRPr="00537328">
        <w:rPr>
          <w:rFonts w:ascii="Times New Roman" w:hAnsi="Times New Roman" w:cs="Times New Roman"/>
          <w:i/>
          <w:sz w:val="24"/>
          <w:szCs w:val="24"/>
        </w:rPr>
        <w:t xml:space="preserve">  метода </w:t>
      </w:r>
      <w:proofErr w:type="spellStart"/>
      <w:r w:rsidRPr="00537328">
        <w:rPr>
          <w:rFonts w:ascii="Times New Roman" w:hAnsi="Times New Roman" w:cs="Times New Roman"/>
          <w:i/>
          <w:sz w:val="24"/>
          <w:szCs w:val="24"/>
        </w:rPr>
        <w:t>клястера</w:t>
      </w:r>
      <w:proofErr w:type="spellEnd"/>
      <w:r w:rsidRPr="00537328">
        <w:rPr>
          <w:rFonts w:ascii="Times New Roman" w:hAnsi="Times New Roman" w:cs="Times New Roman"/>
          <w:i/>
          <w:sz w:val="24"/>
          <w:szCs w:val="24"/>
        </w:rPr>
        <w:t xml:space="preserve"> на уроках русского языка</w:t>
      </w:r>
      <w:r w:rsidR="00D205B0" w:rsidRPr="00537328">
        <w:rPr>
          <w:rFonts w:ascii="Times New Roman" w:hAnsi="Times New Roman" w:cs="Times New Roman"/>
          <w:i/>
          <w:sz w:val="24"/>
          <w:szCs w:val="24"/>
        </w:rPr>
        <w:t xml:space="preserve"> (Т</w:t>
      </w:r>
      <w:r w:rsidR="00F6544C" w:rsidRPr="00537328">
        <w:rPr>
          <w:rFonts w:ascii="Times New Roman" w:hAnsi="Times New Roman" w:cs="Times New Roman"/>
          <w:i/>
          <w:sz w:val="24"/>
          <w:szCs w:val="24"/>
        </w:rPr>
        <w:t>ем</w:t>
      </w:r>
      <w:r w:rsidR="00D205B0" w:rsidRPr="00537328">
        <w:rPr>
          <w:rFonts w:ascii="Times New Roman" w:hAnsi="Times New Roman" w:cs="Times New Roman"/>
          <w:i/>
          <w:sz w:val="24"/>
          <w:szCs w:val="24"/>
        </w:rPr>
        <w:t>а</w:t>
      </w:r>
      <w:r w:rsidR="00F6544C" w:rsidRPr="00537328">
        <w:rPr>
          <w:rFonts w:ascii="Times New Roman" w:hAnsi="Times New Roman" w:cs="Times New Roman"/>
          <w:i/>
          <w:sz w:val="24"/>
          <w:szCs w:val="24"/>
        </w:rPr>
        <w:t xml:space="preserve"> «Глагол»</w:t>
      </w:r>
      <w:r w:rsidR="00D205B0" w:rsidRPr="00537328">
        <w:rPr>
          <w:rFonts w:ascii="Times New Roman" w:hAnsi="Times New Roman" w:cs="Times New Roman"/>
          <w:i/>
          <w:sz w:val="24"/>
          <w:szCs w:val="24"/>
        </w:rPr>
        <w:t>)</w:t>
      </w:r>
    </w:p>
    <w:p w:rsidR="00D205B0" w:rsidRPr="00537328" w:rsidRDefault="005C6FC4" w:rsidP="00537328">
      <w:pPr>
        <w:shd w:val="clear" w:color="auto" w:fill="FFFFFF"/>
        <w:spacing w:before="100" w:beforeAutospacing="1" w:after="100" w:afterAutospacing="1" w:line="240" w:lineRule="auto"/>
        <w:jc w:val="both"/>
        <w:textAlignment w:val="baseline"/>
        <w:rPr>
          <w:rFonts w:ascii="Times New Roman" w:hAnsi="Times New Roman" w:cs="Times New Roman"/>
          <w:i/>
          <w:sz w:val="24"/>
          <w:szCs w:val="24"/>
        </w:rPr>
      </w:pPr>
      <w:r w:rsidRPr="00537328">
        <w:rPr>
          <w:rFonts w:ascii="Times New Roman" w:hAnsi="Times New Roman" w:cs="Times New Roman"/>
          <w:i/>
          <w:sz w:val="24"/>
          <w:szCs w:val="24"/>
        </w:rPr>
        <w:t xml:space="preserve"> </w:t>
      </w:r>
      <w:proofErr w:type="gramStart"/>
      <w:r w:rsidR="001B4B00" w:rsidRPr="00537328">
        <w:rPr>
          <w:rFonts w:ascii="Times New Roman" w:hAnsi="Times New Roman" w:cs="Times New Roman"/>
          <w:i/>
          <w:sz w:val="24"/>
          <w:szCs w:val="24"/>
        </w:rPr>
        <w:t>Выделяем центр – это наша тема (например, «</w:t>
      </w:r>
      <w:r w:rsidR="008A3097" w:rsidRPr="00537328">
        <w:rPr>
          <w:rFonts w:ascii="Times New Roman" w:hAnsi="Times New Roman" w:cs="Times New Roman"/>
          <w:i/>
          <w:sz w:val="24"/>
          <w:szCs w:val="24"/>
        </w:rPr>
        <w:t>Глагол</w:t>
      </w:r>
      <w:r w:rsidR="001B4B00" w:rsidRPr="00537328">
        <w:rPr>
          <w:rFonts w:ascii="Times New Roman" w:hAnsi="Times New Roman" w:cs="Times New Roman"/>
          <w:i/>
          <w:sz w:val="24"/>
          <w:szCs w:val="24"/>
        </w:rPr>
        <w:t xml:space="preserve">»), от неё отходят лучи – крупные смысловые единицы («Признаки </w:t>
      </w:r>
      <w:r w:rsidR="008A3097" w:rsidRPr="00537328">
        <w:rPr>
          <w:rFonts w:ascii="Times New Roman" w:hAnsi="Times New Roman" w:cs="Times New Roman"/>
          <w:i/>
          <w:sz w:val="24"/>
          <w:szCs w:val="24"/>
        </w:rPr>
        <w:t>глагола</w:t>
      </w:r>
      <w:r w:rsidR="001B4B00" w:rsidRPr="00537328">
        <w:rPr>
          <w:rFonts w:ascii="Times New Roman" w:hAnsi="Times New Roman" w:cs="Times New Roman"/>
          <w:i/>
          <w:sz w:val="24"/>
          <w:szCs w:val="24"/>
        </w:rPr>
        <w:t xml:space="preserve"> – постоянные и непостоянные»), а от них соответствующие термины, понятия («</w:t>
      </w:r>
      <w:r w:rsidR="008A3097" w:rsidRPr="00537328">
        <w:rPr>
          <w:rFonts w:ascii="Times New Roman" w:hAnsi="Times New Roman" w:cs="Times New Roman"/>
          <w:i/>
          <w:sz w:val="24"/>
          <w:szCs w:val="24"/>
        </w:rPr>
        <w:t>Глагол</w:t>
      </w:r>
      <w:r w:rsidR="001B4B00" w:rsidRPr="00537328">
        <w:rPr>
          <w:rFonts w:ascii="Times New Roman" w:hAnsi="Times New Roman" w:cs="Times New Roman"/>
          <w:i/>
          <w:sz w:val="24"/>
          <w:szCs w:val="24"/>
        </w:rPr>
        <w:t>, его грамматические признаки</w:t>
      </w:r>
      <w:r w:rsidR="008A3097" w:rsidRPr="00537328">
        <w:rPr>
          <w:rFonts w:ascii="Times New Roman" w:hAnsi="Times New Roman" w:cs="Times New Roman"/>
          <w:i/>
          <w:sz w:val="24"/>
          <w:szCs w:val="24"/>
        </w:rPr>
        <w:t xml:space="preserve">  и т.д.). </w:t>
      </w:r>
      <w:proofErr w:type="gramEnd"/>
    </w:p>
    <w:p w:rsidR="00367526" w:rsidRPr="00537328" w:rsidRDefault="005C6FC4" w:rsidP="00537328">
      <w:pPr>
        <w:shd w:val="clear" w:color="auto" w:fill="FFFFFF"/>
        <w:spacing w:before="100" w:beforeAutospacing="1" w:after="100" w:afterAutospacing="1" w:line="240" w:lineRule="auto"/>
        <w:jc w:val="both"/>
        <w:textAlignment w:val="baseline"/>
        <w:rPr>
          <w:rFonts w:ascii="Times New Roman" w:hAnsi="Times New Roman" w:cs="Times New Roman"/>
          <w:i/>
          <w:sz w:val="24"/>
          <w:szCs w:val="24"/>
        </w:rPr>
      </w:pPr>
      <w:r w:rsidRPr="00537328">
        <w:rPr>
          <w:rFonts w:ascii="Times New Roman" w:hAnsi="Times New Roman" w:cs="Times New Roman"/>
          <w:i/>
          <w:sz w:val="24"/>
          <w:szCs w:val="24"/>
        </w:rPr>
        <w:t xml:space="preserve"> </w:t>
      </w:r>
      <w:r w:rsidRPr="00537328">
        <w:rPr>
          <w:rFonts w:ascii="Times New Roman" w:hAnsi="Times New Roman" w:cs="Times New Roman"/>
          <w:sz w:val="24"/>
          <w:szCs w:val="24"/>
        </w:rPr>
        <w:t xml:space="preserve">Этот приём </w:t>
      </w:r>
      <w:r w:rsidR="00D205B0" w:rsidRPr="00537328">
        <w:rPr>
          <w:rFonts w:ascii="Times New Roman" w:hAnsi="Times New Roman" w:cs="Times New Roman"/>
          <w:sz w:val="24"/>
          <w:szCs w:val="24"/>
        </w:rPr>
        <w:t xml:space="preserve">я </w:t>
      </w:r>
      <w:r w:rsidRPr="00537328">
        <w:rPr>
          <w:rFonts w:ascii="Times New Roman" w:hAnsi="Times New Roman" w:cs="Times New Roman"/>
          <w:sz w:val="24"/>
          <w:szCs w:val="24"/>
        </w:rPr>
        <w:t xml:space="preserve"> использ</w:t>
      </w:r>
      <w:r w:rsidR="00D205B0" w:rsidRPr="00537328">
        <w:rPr>
          <w:rFonts w:ascii="Times New Roman" w:hAnsi="Times New Roman" w:cs="Times New Roman"/>
          <w:sz w:val="24"/>
          <w:szCs w:val="24"/>
        </w:rPr>
        <w:t>ую практически на всех стадиях урока, особо практикую на этапе открытия нового знания или этапе обобщения.</w:t>
      </w:r>
    </w:p>
    <w:p w:rsidR="00F653B2" w:rsidRPr="00537328" w:rsidRDefault="00367526"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hAnsi="Times New Roman" w:cs="Times New Roman"/>
          <w:sz w:val="24"/>
          <w:szCs w:val="24"/>
        </w:rPr>
        <w:t xml:space="preserve">    </w:t>
      </w:r>
      <w:r w:rsidR="00E9792E" w:rsidRPr="00537328">
        <w:rPr>
          <w:rFonts w:ascii="Times New Roman" w:hAnsi="Times New Roman" w:cs="Times New Roman"/>
          <w:sz w:val="24"/>
          <w:szCs w:val="24"/>
        </w:rPr>
        <w:t xml:space="preserve">Для формирования навыков работы с источниками </w:t>
      </w:r>
      <w:r w:rsidR="00D205B0" w:rsidRPr="00537328">
        <w:rPr>
          <w:rFonts w:ascii="Times New Roman" w:hAnsi="Times New Roman" w:cs="Times New Roman"/>
          <w:sz w:val="24"/>
          <w:szCs w:val="24"/>
        </w:rPr>
        <w:t xml:space="preserve">я часто использую приём  </w:t>
      </w:r>
      <w:proofErr w:type="spellStart"/>
      <w:r w:rsidR="00D205B0" w:rsidRPr="00537328">
        <w:rPr>
          <w:rFonts w:ascii="Times New Roman" w:hAnsi="Times New Roman" w:cs="Times New Roman"/>
          <w:sz w:val="24"/>
          <w:szCs w:val="24"/>
        </w:rPr>
        <w:t>инсерт</w:t>
      </w:r>
      <w:proofErr w:type="spellEnd"/>
      <w:r w:rsidR="00E9792E" w:rsidRPr="00537328">
        <w:rPr>
          <w:rFonts w:ascii="Times New Roman" w:hAnsi="Times New Roman" w:cs="Times New Roman"/>
          <w:sz w:val="24"/>
          <w:szCs w:val="24"/>
        </w:rPr>
        <w:t>. В процессе чтения текста ученик карандашом или маркером делает пометки на поля</w:t>
      </w:r>
      <w:r w:rsidR="00D205B0" w:rsidRPr="00537328">
        <w:rPr>
          <w:rFonts w:ascii="Times New Roman" w:hAnsi="Times New Roman" w:cs="Times New Roman"/>
          <w:sz w:val="24"/>
          <w:szCs w:val="24"/>
        </w:rPr>
        <w:t>х: “V” - уже знал, «+» - новое</w:t>
      </w:r>
      <w:proofErr w:type="gramStart"/>
      <w:r w:rsidR="00D205B0" w:rsidRPr="00537328">
        <w:rPr>
          <w:rFonts w:ascii="Times New Roman" w:hAnsi="Times New Roman" w:cs="Times New Roman"/>
          <w:sz w:val="24"/>
          <w:szCs w:val="24"/>
        </w:rPr>
        <w:t>,</w:t>
      </w:r>
      <w:r w:rsidR="00E9792E" w:rsidRPr="00537328">
        <w:rPr>
          <w:rFonts w:ascii="Times New Roman" w:hAnsi="Times New Roman" w:cs="Times New Roman"/>
          <w:sz w:val="24"/>
          <w:szCs w:val="24"/>
        </w:rPr>
        <w:t>«</w:t>
      </w:r>
      <w:proofErr w:type="gramEnd"/>
      <w:r w:rsidR="00E9792E" w:rsidRPr="00537328">
        <w:rPr>
          <w:rFonts w:ascii="Times New Roman" w:hAnsi="Times New Roman" w:cs="Times New Roman"/>
          <w:sz w:val="24"/>
          <w:szCs w:val="24"/>
        </w:rPr>
        <w:t>-» - думал иначе, «?»- не понял, есть вопросы.  Широкое  применение находит этот приём на уроках окружающего мира.</w:t>
      </w:r>
      <w:r w:rsidR="00F653B2" w:rsidRPr="00537328">
        <w:rPr>
          <w:rFonts w:ascii="Times New Roman" w:hAnsi="Times New Roman" w:cs="Times New Roman"/>
          <w:sz w:val="24"/>
          <w:szCs w:val="24"/>
        </w:rPr>
        <w:t xml:space="preserve"> </w:t>
      </w:r>
    </w:p>
    <w:p w:rsidR="00D67A95" w:rsidRPr="00537328" w:rsidRDefault="00F653B2"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hAnsi="Times New Roman" w:cs="Times New Roman"/>
          <w:sz w:val="24"/>
          <w:szCs w:val="24"/>
        </w:rPr>
        <w:t xml:space="preserve">       </w:t>
      </w:r>
      <w:r w:rsidR="001B4B00" w:rsidRPr="00537328">
        <w:rPr>
          <w:rFonts w:ascii="Times New Roman" w:hAnsi="Times New Roman" w:cs="Times New Roman"/>
          <w:sz w:val="24"/>
          <w:szCs w:val="24"/>
        </w:rPr>
        <w:t>Прием «Верите ли вы, что…» применяется на стадии вызова</w:t>
      </w:r>
      <w:r w:rsidRPr="00537328">
        <w:rPr>
          <w:rFonts w:ascii="Times New Roman" w:hAnsi="Times New Roman" w:cs="Times New Roman"/>
          <w:sz w:val="24"/>
          <w:szCs w:val="24"/>
        </w:rPr>
        <w:t>. Перед  кажды</w:t>
      </w:r>
      <w:r w:rsidR="00D205B0" w:rsidRPr="00537328">
        <w:rPr>
          <w:rFonts w:ascii="Times New Roman" w:hAnsi="Times New Roman" w:cs="Times New Roman"/>
          <w:sz w:val="24"/>
          <w:szCs w:val="24"/>
        </w:rPr>
        <w:t>м учеником карточка  с таблицей</w:t>
      </w:r>
      <w:r w:rsidRPr="00537328">
        <w:rPr>
          <w:rFonts w:ascii="Times New Roman" w:hAnsi="Times New Roman" w:cs="Times New Roman"/>
          <w:sz w:val="24"/>
          <w:szCs w:val="24"/>
        </w:rPr>
        <w:t>, где записаны утверждения по теме утверждениями</w:t>
      </w:r>
      <w:r w:rsidR="001B4B00" w:rsidRPr="00537328">
        <w:rPr>
          <w:rFonts w:ascii="Times New Roman" w:hAnsi="Times New Roman" w:cs="Times New Roman"/>
          <w:sz w:val="24"/>
          <w:szCs w:val="24"/>
        </w:rPr>
        <w:t xml:space="preserve">. Учитель задает вопросы, а ученики ставят в первой строке плюс, если согласны с утверждением, и минус, если не согласны. Вторая строка останется пустой. </w:t>
      </w:r>
    </w:p>
    <w:p w:rsidR="00F653B2" w:rsidRPr="00537328" w:rsidRDefault="00F653B2" w:rsidP="00537328">
      <w:pPr>
        <w:shd w:val="clear" w:color="auto" w:fill="FFFFFF"/>
        <w:spacing w:before="100" w:beforeAutospacing="1" w:after="100" w:afterAutospacing="1" w:line="240" w:lineRule="auto"/>
        <w:jc w:val="both"/>
        <w:textAlignment w:val="baseline"/>
        <w:rPr>
          <w:rFonts w:ascii="Times New Roman" w:hAnsi="Times New Roman" w:cs="Times New Roman"/>
          <w:i/>
          <w:sz w:val="24"/>
          <w:szCs w:val="24"/>
        </w:rPr>
      </w:pPr>
      <w:r w:rsidRPr="00537328">
        <w:rPr>
          <w:rFonts w:ascii="Times New Roman" w:hAnsi="Times New Roman" w:cs="Times New Roman"/>
          <w:i/>
          <w:sz w:val="24"/>
          <w:szCs w:val="24"/>
        </w:rPr>
        <w:t xml:space="preserve">На примере </w:t>
      </w:r>
      <w:r w:rsidR="00F6544C" w:rsidRPr="00537328">
        <w:rPr>
          <w:rFonts w:ascii="Times New Roman" w:hAnsi="Times New Roman" w:cs="Times New Roman"/>
          <w:i/>
          <w:sz w:val="24"/>
          <w:szCs w:val="24"/>
        </w:rPr>
        <w:t xml:space="preserve"> урока  окружающего мира </w:t>
      </w:r>
      <w:proofErr w:type="gramStart"/>
      <w:r w:rsidR="00F6544C" w:rsidRPr="00537328">
        <w:rPr>
          <w:rFonts w:ascii="Times New Roman" w:hAnsi="Times New Roman" w:cs="Times New Roman"/>
          <w:i/>
          <w:sz w:val="24"/>
          <w:szCs w:val="24"/>
        </w:rPr>
        <w:t>при</w:t>
      </w:r>
      <w:proofErr w:type="gramEnd"/>
      <w:r w:rsidR="00F6544C" w:rsidRPr="00537328">
        <w:rPr>
          <w:rFonts w:ascii="Times New Roman" w:hAnsi="Times New Roman" w:cs="Times New Roman"/>
          <w:i/>
          <w:sz w:val="24"/>
          <w:szCs w:val="24"/>
        </w:rPr>
        <w:t xml:space="preserve"> </w:t>
      </w:r>
      <w:proofErr w:type="gramStart"/>
      <w:r w:rsidRPr="00537328">
        <w:rPr>
          <w:rFonts w:ascii="Times New Roman" w:hAnsi="Times New Roman" w:cs="Times New Roman"/>
          <w:i/>
          <w:sz w:val="24"/>
          <w:szCs w:val="24"/>
        </w:rPr>
        <w:t>изучения</w:t>
      </w:r>
      <w:proofErr w:type="gramEnd"/>
      <w:r w:rsidRPr="00537328">
        <w:rPr>
          <w:rFonts w:ascii="Times New Roman" w:hAnsi="Times New Roman" w:cs="Times New Roman"/>
          <w:i/>
          <w:sz w:val="24"/>
          <w:szCs w:val="24"/>
        </w:rPr>
        <w:t xml:space="preserve"> темы «</w:t>
      </w:r>
      <w:r w:rsidR="00D67A95" w:rsidRPr="00537328">
        <w:rPr>
          <w:rFonts w:ascii="Times New Roman" w:hAnsi="Times New Roman" w:cs="Times New Roman"/>
          <w:i/>
          <w:sz w:val="24"/>
          <w:szCs w:val="24"/>
        </w:rPr>
        <w:t>Горы</w:t>
      </w:r>
      <w:r w:rsidRPr="00537328">
        <w:rPr>
          <w:rFonts w:ascii="Times New Roman" w:hAnsi="Times New Roman" w:cs="Times New Roman"/>
          <w:i/>
          <w:sz w:val="24"/>
          <w:szCs w:val="24"/>
        </w:rPr>
        <w:t>».</w:t>
      </w:r>
    </w:p>
    <w:p w:rsidR="00D67A95" w:rsidRPr="00537328" w:rsidRDefault="00F653B2" w:rsidP="00537328">
      <w:pPr>
        <w:shd w:val="clear" w:color="auto" w:fill="FFFFFF"/>
        <w:spacing w:before="100" w:beforeAutospacing="1" w:after="100" w:afterAutospacing="1" w:line="240" w:lineRule="auto"/>
        <w:jc w:val="both"/>
        <w:textAlignment w:val="baseline"/>
        <w:rPr>
          <w:rFonts w:ascii="Times New Roman" w:hAnsi="Times New Roman" w:cs="Times New Roman"/>
          <w:i/>
          <w:color w:val="000000" w:themeColor="text1"/>
          <w:sz w:val="24"/>
          <w:szCs w:val="24"/>
        </w:rPr>
      </w:pPr>
      <w:r w:rsidRPr="00537328">
        <w:rPr>
          <w:rFonts w:ascii="Times New Roman" w:hAnsi="Times New Roman" w:cs="Times New Roman"/>
          <w:i/>
          <w:sz w:val="24"/>
          <w:szCs w:val="24"/>
        </w:rPr>
        <w:t xml:space="preserve"> </w:t>
      </w:r>
      <w:r w:rsidRPr="00537328">
        <w:rPr>
          <w:rFonts w:ascii="Times New Roman" w:hAnsi="Times New Roman" w:cs="Times New Roman"/>
          <w:i/>
          <w:color w:val="000000" w:themeColor="text1"/>
          <w:sz w:val="24"/>
          <w:szCs w:val="24"/>
        </w:rPr>
        <w:t xml:space="preserve">Утверждения по теме: </w:t>
      </w:r>
      <w:r w:rsidR="00D67A95" w:rsidRPr="00537328">
        <w:rPr>
          <w:rFonts w:ascii="Times New Roman" w:eastAsia="Times New Roman" w:hAnsi="Times New Roman" w:cs="Times New Roman"/>
          <w:i/>
          <w:color w:val="000000" w:themeColor="text1"/>
          <w:sz w:val="24"/>
          <w:szCs w:val="24"/>
          <w:lang w:eastAsia="ru-RU"/>
        </w:rPr>
        <w:t>1.Поверхность нашей земли разнообразна?2. Большую часть  нашей земли занимают низменности.4.  Температура в горах ниже, чем на низменности</w:t>
      </w:r>
      <w:r w:rsidR="00D67A95" w:rsidRPr="00537328">
        <w:rPr>
          <w:rFonts w:ascii="Times New Roman" w:hAnsi="Times New Roman" w:cs="Times New Roman"/>
          <w:i/>
          <w:color w:val="000000" w:themeColor="text1"/>
          <w:sz w:val="24"/>
          <w:szCs w:val="24"/>
        </w:rPr>
        <w:t xml:space="preserve"> </w:t>
      </w:r>
      <w:r w:rsidR="00D67A95" w:rsidRPr="00537328">
        <w:rPr>
          <w:rFonts w:ascii="Times New Roman" w:eastAsia="Times New Roman" w:hAnsi="Times New Roman" w:cs="Times New Roman"/>
          <w:i/>
          <w:color w:val="000000" w:themeColor="text1"/>
          <w:sz w:val="24"/>
          <w:szCs w:val="24"/>
          <w:lang w:eastAsia="ru-RU"/>
        </w:rPr>
        <w:t>5. Горные вершины более трёх тысяч метров? </w:t>
      </w:r>
      <w:r w:rsidR="00D67A95" w:rsidRPr="00537328">
        <w:rPr>
          <w:rFonts w:ascii="Times New Roman" w:eastAsia="Times New Roman" w:hAnsi="Times New Roman" w:cs="Times New Roman"/>
          <w:i/>
          <w:color w:val="000000" w:themeColor="text1"/>
          <w:sz w:val="24"/>
          <w:szCs w:val="24"/>
          <w:lang w:eastAsia="ru-RU"/>
        </w:rPr>
        <w:br/>
        <w:t>6.  Края с гористой поверхностью   не пригодны для занятий </w:t>
      </w:r>
      <w:hyperlink r:id="rId6" w:tooltip="Сельское хозяйство" w:history="1">
        <w:r w:rsidR="00D67A95" w:rsidRPr="00537328">
          <w:rPr>
            <w:rFonts w:ascii="Times New Roman" w:eastAsia="Times New Roman" w:hAnsi="Times New Roman" w:cs="Times New Roman"/>
            <w:i/>
            <w:color w:val="000000" w:themeColor="text1"/>
            <w:sz w:val="24"/>
            <w:szCs w:val="24"/>
            <w:bdr w:val="none" w:sz="0" w:space="0" w:color="auto" w:frame="1"/>
            <w:lang w:eastAsia="ru-RU"/>
          </w:rPr>
          <w:t>сельским хозяйством</w:t>
        </w:r>
      </w:hyperlink>
      <w:proofErr w:type="gramStart"/>
      <w:r w:rsidR="00D67A95" w:rsidRPr="00537328">
        <w:rPr>
          <w:rFonts w:ascii="Times New Roman" w:eastAsia="Times New Roman" w:hAnsi="Times New Roman" w:cs="Times New Roman"/>
          <w:i/>
          <w:color w:val="000000" w:themeColor="text1"/>
          <w:sz w:val="24"/>
          <w:szCs w:val="24"/>
          <w:lang w:eastAsia="ru-RU"/>
        </w:rPr>
        <w:t> .</w:t>
      </w:r>
      <w:proofErr w:type="gramEnd"/>
    </w:p>
    <w:p w:rsidR="00D67A95" w:rsidRPr="00537328" w:rsidRDefault="00D67A95" w:rsidP="00537328">
      <w:pPr>
        <w:shd w:val="clear" w:color="auto" w:fill="FFFFFF"/>
        <w:spacing w:before="100" w:beforeAutospacing="1" w:after="100" w:afterAutospacing="1" w:line="240" w:lineRule="auto"/>
        <w:jc w:val="both"/>
        <w:textAlignment w:val="baseline"/>
        <w:rPr>
          <w:rFonts w:ascii="Times New Roman" w:hAnsi="Times New Roman" w:cs="Times New Roman"/>
          <w:i/>
          <w:color w:val="000000" w:themeColor="text1"/>
          <w:sz w:val="24"/>
          <w:szCs w:val="24"/>
        </w:rPr>
      </w:pPr>
      <w:r w:rsidRPr="00537328">
        <w:rPr>
          <w:rFonts w:ascii="Times New Roman" w:hAnsi="Times New Roman" w:cs="Times New Roman"/>
          <w:i/>
          <w:color w:val="000000" w:themeColor="text1"/>
          <w:sz w:val="24"/>
          <w:szCs w:val="24"/>
        </w:rPr>
        <w:t xml:space="preserve">   </w:t>
      </w:r>
      <w:r w:rsidRPr="00537328">
        <w:rPr>
          <w:rStyle w:val="apple-converted-space"/>
          <w:rFonts w:ascii="Times New Roman" w:hAnsi="Times New Roman" w:cs="Times New Roman"/>
          <w:i/>
          <w:color w:val="323D4F"/>
          <w:sz w:val="24"/>
          <w:szCs w:val="24"/>
        </w:rPr>
        <w:t> </w:t>
      </w:r>
      <w:r w:rsidRPr="00537328">
        <w:rPr>
          <w:rFonts w:ascii="Times New Roman" w:hAnsi="Times New Roman" w:cs="Times New Roman"/>
          <w:i/>
          <w:color w:val="000000" w:themeColor="text1"/>
          <w:sz w:val="24"/>
          <w:szCs w:val="24"/>
        </w:rPr>
        <w:t xml:space="preserve">В течение урока ученики будут обращаться к </w:t>
      </w:r>
      <w:proofErr w:type="gramStart"/>
      <w:r w:rsidRPr="00537328">
        <w:rPr>
          <w:rFonts w:ascii="Times New Roman" w:hAnsi="Times New Roman" w:cs="Times New Roman"/>
          <w:i/>
          <w:color w:val="000000" w:themeColor="text1"/>
          <w:sz w:val="24"/>
          <w:szCs w:val="24"/>
        </w:rPr>
        <w:t>таблице</w:t>
      </w:r>
      <w:proofErr w:type="gramEnd"/>
      <w:r w:rsidRPr="00537328">
        <w:rPr>
          <w:rFonts w:ascii="Times New Roman" w:hAnsi="Times New Roman" w:cs="Times New Roman"/>
          <w:i/>
          <w:color w:val="000000" w:themeColor="text1"/>
          <w:sz w:val="24"/>
          <w:szCs w:val="24"/>
        </w:rPr>
        <w:t xml:space="preserve"> и видеть, насколько были правы.</w:t>
      </w:r>
    </w:p>
    <w:p w:rsidR="00367526" w:rsidRPr="00537328" w:rsidRDefault="00367526"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hAnsi="Times New Roman" w:cs="Times New Roman"/>
          <w:color w:val="000000" w:themeColor="text1"/>
          <w:sz w:val="24"/>
          <w:szCs w:val="24"/>
        </w:rPr>
        <w:t xml:space="preserve"> Уроки литературного чтения дают мне возможность варьирования приёмов ТРКМ: </w:t>
      </w:r>
      <w:r w:rsidRPr="00537328">
        <w:rPr>
          <w:rFonts w:ascii="Times New Roman" w:hAnsi="Times New Roman" w:cs="Times New Roman"/>
          <w:sz w:val="24"/>
          <w:szCs w:val="24"/>
        </w:rPr>
        <w:t>«чтение с остановками» - прогнозирование текста, «Дерево предсказаний» - предположения по поводу развития сюжетной линии</w:t>
      </w:r>
      <w:proofErr w:type="gramStart"/>
      <w:r w:rsidRPr="00537328">
        <w:rPr>
          <w:rFonts w:ascii="Times New Roman" w:hAnsi="Times New Roman" w:cs="Times New Roman"/>
          <w:sz w:val="24"/>
          <w:szCs w:val="24"/>
        </w:rPr>
        <w:t>.</w:t>
      </w:r>
      <w:proofErr w:type="gramEnd"/>
      <w:r w:rsidRPr="00537328">
        <w:rPr>
          <w:rFonts w:ascii="Times New Roman" w:hAnsi="Times New Roman" w:cs="Times New Roman"/>
          <w:sz w:val="24"/>
          <w:szCs w:val="24"/>
        </w:rPr>
        <w:t xml:space="preserve"> «</w:t>
      </w:r>
      <w:proofErr w:type="gramStart"/>
      <w:r w:rsidRPr="00537328">
        <w:rPr>
          <w:rFonts w:ascii="Times New Roman" w:hAnsi="Times New Roman" w:cs="Times New Roman"/>
          <w:sz w:val="24"/>
          <w:szCs w:val="24"/>
        </w:rPr>
        <w:t>ч</w:t>
      </w:r>
      <w:proofErr w:type="gramEnd"/>
      <w:r w:rsidRPr="00537328">
        <w:rPr>
          <w:rFonts w:ascii="Times New Roman" w:hAnsi="Times New Roman" w:cs="Times New Roman"/>
          <w:sz w:val="24"/>
          <w:szCs w:val="24"/>
        </w:rPr>
        <w:t>итательский отклик» - комментарии к прочитанному тексту, впечатления, «чтение и суммирование в парах»</w:t>
      </w:r>
      <w:r w:rsidR="00F920CE" w:rsidRPr="00537328">
        <w:rPr>
          <w:rFonts w:ascii="Times New Roman" w:hAnsi="Times New Roman" w:cs="Times New Roman"/>
          <w:sz w:val="24"/>
          <w:szCs w:val="24"/>
        </w:rPr>
        <w:t>,  ведение «бортового журнала».</w:t>
      </w:r>
    </w:p>
    <w:p w:rsidR="00F6544C" w:rsidRPr="00537328" w:rsidRDefault="00F920CE" w:rsidP="00537328">
      <w:pPr>
        <w:shd w:val="clear" w:color="auto" w:fill="FFFFFF"/>
        <w:spacing w:before="100" w:beforeAutospacing="1" w:after="100" w:afterAutospacing="1" w:line="240" w:lineRule="auto"/>
        <w:jc w:val="both"/>
        <w:textAlignment w:val="baseline"/>
        <w:rPr>
          <w:rFonts w:ascii="Times New Roman" w:eastAsia="Calibri" w:hAnsi="Times New Roman" w:cs="Times New Roman"/>
          <w:i/>
          <w:sz w:val="24"/>
          <w:szCs w:val="24"/>
        </w:rPr>
      </w:pPr>
      <w:r w:rsidRPr="00537328">
        <w:rPr>
          <w:rFonts w:ascii="Times New Roman" w:hAnsi="Times New Roman" w:cs="Times New Roman"/>
          <w:i/>
          <w:sz w:val="24"/>
          <w:szCs w:val="24"/>
        </w:rPr>
        <w:t>Пример использования приёма «ведение бортового журнала» на уроке литературного чтения при изучении басен</w:t>
      </w:r>
      <w:r w:rsidRPr="00537328">
        <w:rPr>
          <w:rFonts w:ascii="Times New Roman" w:eastAsia="Calibri" w:hAnsi="Times New Roman" w:cs="Times New Roman"/>
          <w:i/>
          <w:sz w:val="24"/>
          <w:szCs w:val="24"/>
        </w:rPr>
        <w:t xml:space="preserve"> Л.Н.Толстого «Лев и мышь» и «Отец и сыновья».</w:t>
      </w:r>
    </w:p>
    <w:p w:rsidR="006721A9" w:rsidRPr="00537328" w:rsidRDefault="006721A9" w:rsidP="00537328">
      <w:pPr>
        <w:shd w:val="clear" w:color="auto" w:fill="FFFFFF"/>
        <w:spacing w:before="100" w:beforeAutospacing="1" w:after="100" w:afterAutospacing="1" w:line="240" w:lineRule="auto"/>
        <w:jc w:val="both"/>
        <w:textAlignment w:val="baseline"/>
        <w:rPr>
          <w:rFonts w:ascii="Times New Roman" w:eastAsia="Calibri" w:hAnsi="Times New Roman" w:cs="Times New Roman"/>
          <w:i/>
          <w:sz w:val="24"/>
          <w:szCs w:val="24"/>
        </w:rPr>
      </w:pPr>
      <w:r w:rsidRPr="00537328">
        <w:rPr>
          <w:rFonts w:ascii="Times New Roman" w:eastAsia="Calibri" w:hAnsi="Times New Roman" w:cs="Times New Roman"/>
          <w:i/>
          <w:sz w:val="24"/>
          <w:szCs w:val="24"/>
        </w:rPr>
        <w:t>Заполнение «Бортового журнала» исследователя литературных произведений</w:t>
      </w:r>
    </w:p>
    <w:tbl>
      <w:tblPr>
        <w:tblStyle w:val="a9"/>
        <w:tblW w:w="0" w:type="auto"/>
        <w:tblLook w:val="04A0"/>
      </w:tblPr>
      <w:tblGrid>
        <w:gridCol w:w="2192"/>
        <w:gridCol w:w="2134"/>
        <w:gridCol w:w="2265"/>
        <w:gridCol w:w="2134"/>
      </w:tblGrid>
      <w:tr w:rsidR="006721A9" w:rsidRPr="00537328" w:rsidTr="006721A9">
        <w:trPr>
          <w:trHeight w:val="401"/>
        </w:trPr>
        <w:tc>
          <w:tcPr>
            <w:tcW w:w="2192" w:type="dxa"/>
          </w:tcPr>
          <w:p w:rsidR="006721A9" w:rsidRPr="00537328" w:rsidRDefault="006721A9" w:rsidP="00537328">
            <w:pPr>
              <w:jc w:val="both"/>
              <w:rPr>
                <w:rFonts w:ascii="Times New Roman" w:eastAsia="Calibri" w:hAnsi="Times New Roman" w:cs="Times New Roman"/>
                <w:b/>
                <w:i/>
                <w:sz w:val="24"/>
                <w:szCs w:val="24"/>
              </w:rPr>
            </w:pPr>
            <w:r w:rsidRPr="00537328">
              <w:rPr>
                <w:rFonts w:ascii="Times New Roman" w:eastAsia="Calibri" w:hAnsi="Times New Roman" w:cs="Times New Roman"/>
                <w:b/>
                <w:i/>
                <w:sz w:val="24"/>
                <w:szCs w:val="24"/>
              </w:rPr>
              <w:t xml:space="preserve">Басни </w:t>
            </w:r>
          </w:p>
        </w:tc>
        <w:tc>
          <w:tcPr>
            <w:tcW w:w="2134" w:type="dxa"/>
          </w:tcPr>
          <w:p w:rsidR="006721A9" w:rsidRPr="00537328" w:rsidRDefault="006721A9" w:rsidP="00537328">
            <w:pPr>
              <w:jc w:val="both"/>
              <w:rPr>
                <w:rFonts w:ascii="Times New Roman" w:eastAsia="Calibri" w:hAnsi="Times New Roman" w:cs="Times New Roman"/>
                <w:b/>
                <w:i/>
                <w:sz w:val="24"/>
                <w:szCs w:val="24"/>
              </w:rPr>
            </w:pPr>
            <w:r w:rsidRPr="00537328">
              <w:rPr>
                <w:rFonts w:ascii="Times New Roman" w:eastAsia="Calibri" w:hAnsi="Times New Roman" w:cs="Times New Roman"/>
                <w:b/>
                <w:i/>
                <w:sz w:val="24"/>
                <w:szCs w:val="24"/>
              </w:rPr>
              <w:t xml:space="preserve">Было </w:t>
            </w:r>
          </w:p>
        </w:tc>
        <w:tc>
          <w:tcPr>
            <w:tcW w:w="2265" w:type="dxa"/>
          </w:tcPr>
          <w:p w:rsidR="006721A9" w:rsidRPr="00537328" w:rsidRDefault="006721A9" w:rsidP="00537328">
            <w:pPr>
              <w:jc w:val="both"/>
              <w:rPr>
                <w:rFonts w:ascii="Times New Roman" w:eastAsia="Calibri" w:hAnsi="Times New Roman" w:cs="Times New Roman"/>
                <w:b/>
                <w:i/>
                <w:sz w:val="24"/>
                <w:szCs w:val="24"/>
              </w:rPr>
            </w:pPr>
            <w:r w:rsidRPr="00537328">
              <w:rPr>
                <w:rFonts w:ascii="Times New Roman" w:eastAsia="Calibri" w:hAnsi="Times New Roman" w:cs="Times New Roman"/>
                <w:b/>
                <w:i/>
                <w:sz w:val="24"/>
                <w:szCs w:val="24"/>
              </w:rPr>
              <w:t>Что произошло?</w:t>
            </w:r>
          </w:p>
        </w:tc>
        <w:tc>
          <w:tcPr>
            <w:tcW w:w="2134" w:type="dxa"/>
          </w:tcPr>
          <w:p w:rsidR="006721A9" w:rsidRPr="00537328" w:rsidRDefault="006721A9" w:rsidP="00537328">
            <w:pPr>
              <w:jc w:val="both"/>
              <w:rPr>
                <w:rFonts w:ascii="Times New Roman" w:eastAsia="Calibri" w:hAnsi="Times New Roman" w:cs="Times New Roman"/>
                <w:b/>
                <w:i/>
                <w:sz w:val="24"/>
                <w:szCs w:val="24"/>
              </w:rPr>
            </w:pPr>
            <w:r w:rsidRPr="00537328">
              <w:rPr>
                <w:rFonts w:ascii="Times New Roman" w:eastAsia="Calibri" w:hAnsi="Times New Roman" w:cs="Times New Roman"/>
                <w:b/>
                <w:i/>
                <w:sz w:val="24"/>
                <w:szCs w:val="24"/>
              </w:rPr>
              <w:t xml:space="preserve">Стало </w:t>
            </w:r>
          </w:p>
        </w:tc>
      </w:tr>
      <w:tr w:rsidR="006721A9" w:rsidRPr="00537328" w:rsidTr="006721A9">
        <w:trPr>
          <w:trHeight w:val="588"/>
        </w:trPr>
        <w:tc>
          <w:tcPr>
            <w:tcW w:w="2192" w:type="dxa"/>
          </w:tcPr>
          <w:p w:rsidR="006721A9" w:rsidRPr="00537328" w:rsidRDefault="006721A9" w:rsidP="00537328">
            <w:pPr>
              <w:jc w:val="both"/>
              <w:rPr>
                <w:rFonts w:ascii="Times New Roman" w:eastAsia="Calibri" w:hAnsi="Times New Roman" w:cs="Times New Roman"/>
                <w:b/>
                <w:i/>
                <w:sz w:val="24"/>
                <w:szCs w:val="24"/>
              </w:rPr>
            </w:pPr>
            <w:r w:rsidRPr="00537328">
              <w:rPr>
                <w:rFonts w:ascii="Times New Roman" w:eastAsia="Calibri" w:hAnsi="Times New Roman" w:cs="Times New Roman"/>
                <w:b/>
                <w:i/>
                <w:sz w:val="24"/>
                <w:szCs w:val="24"/>
              </w:rPr>
              <w:t>«Лев и мышь» (животные)</w:t>
            </w:r>
          </w:p>
        </w:tc>
        <w:tc>
          <w:tcPr>
            <w:tcW w:w="2134" w:type="dxa"/>
          </w:tcPr>
          <w:p w:rsidR="006721A9" w:rsidRPr="00537328" w:rsidRDefault="006721A9" w:rsidP="00537328">
            <w:pPr>
              <w:jc w:val="both"/>
              <w:rPr>
                <w:rFonts w:ascii="Times New Roman" w:eastAsia="Calibri" w:hAnsi="Times New Roman" w:cs="Times New Roman"/>
                <w:i/>
                <w:sz w:val="24"/>
                <w:szCs w:val="24"/>
              </w:rPr>
            </w:pPr>
            <w:r w:rsidRPr="00537328">
              <w:rPr>
                <w:rFonts w:ascii="Times New Roman" w:eastAsia="Calibri" w:hAnsi="Times New Roman" w:cs="Times New Roman"/>
                <w:i/>
                <w:sz w:val="24"/>
                <w:szCs w:val="24"/>
              </w:rPr>
              <w:t>враги</w:t>
            </w:r>
          </w:p>
        </w:tc>
        <w:tc>
          <w:tcPr>
            <w:tcW w:w="2265" w:type="dxa"/>
          </w:tcPr>
          <w:p w:rsidR="006721A9" w:rsidRPr="00537328" w:rsidRDefault="006721A9" w:rsidP="00537328">
            <w:pPr>
              <w:jc w:val="both"/>
              <w:rPr>
                <w:rFonts w:ascii="Times New Roman" w:eastAsia="Calibri" w:hAnsi="Times New Roman" w:cs="Times New Roman"/>
                <w:i/>
                <w:sz w:val="24"/>
                <w:szCs w:val="24"/>
              </w:rPr>
            </w:pPr>
            <w:r w:rsidRPr="00537328">
              <w:rPr>
                <w:rFonts w:ascii="Times New Roman" w:eastAsia="Calibri" w:hAnsi="Times New Roman" w:cs="Times New Roman"/>
                <w:i/>
                <w:sz w:val="24"/>
                <w:szCs w:val="24"/>
              </w:rPr>
              <w:t>сделали друг другу добро</w:t>
            </w:r>
          </w:p>
        </w:tc>
        <w:tc>
          <w:tcPr>
            <w:tcW w:w="2134" w:type="dxa"/>
          </w:tcPr>
          <w:p w:rsidR="006721A9" w:rsidRPr="00537328" w:rsidRDefault="006721A9" w:rsidP="00537328">
            <w:pPr>
              <w:jc w:val="both"/>
              <w:rPr>
                <w:rFonts w:ascii="Times New Roman" w:eastAsia="Calibri" w:hAnsi="Times New Roman" w:cs="Times New Roman"/>
                <w:i/>
                <w:sz w:val="24"/>
                <w:szCs w:val="24"/>
              </w:rPr>
            </w:pPr>
            <w:r w:rsidRPr="00537328">
              <w:rPr>
                <w:rFonts w:ascii="Times New Roman" w:eastAsia="Calibri" w:hAnsi="Times New Roman" w:cs="Times New Roman"/>
                <w:i/>
                <w:sz w:val="24"/>
                <w:szCs w:val="24"/>
              </w:rPr>
              <w:t>друзья</w:t>
            </w:r>
          </w:p>
        </w:tc>
      </w:tr>
      <w:tr w:rsidR="006721A9" w:rsidRPr="00537328" w:rsidTr="006721A9">
        <w:trPr>
          <w:trHeight w:val="588"/>
        </w:trPr>
        <w:tc>
          <w:tcPr>
            <w:tcW w:w="2192" w:type="dxa"/>
          </w:tcPr>
          <w:p w:rsidR="006721A9" w:rsidRPr="00537328" w:rsidRDefault="006721A9" w:rsidP="00537328">
            <w:pPr>
              <w:jc w:val="both"/>
              <w:rPr>
                <w:rFonts w:ascii="Times New Roman" w:eastAsia="Calibri" w:hAnsi="Times New Roman" w:cs="Times New Roman"/>
                <w:b/>
                <w:i/>
                <w:sz w:val="24"/>
                <w:szCs w:val="24"/>
              </w:rPr>
            </w:pPr>
            <w:r w:rsidRPr="00537328">
              <w:rPr>
                <w:rFonts w:ascii="Times New Roman" w:eastAsia="Calibri" w:hAnsi="Times New Roman" w:cs="Times New Roman"/>
                <w:b/>
                <w:i/>
                <w:sz w:val="24"/>
                <w:szCs w:val="24"/>
              </w:rPr>
              <w:lastRenderedPageBreak/>
              <w:t>«Отец и сыновья»</w:t>
            </w:r>
          </w:p>
        </w:tc>
        <w:tc>
          <w:tcPr>
            <w:tcW w:w="2134" w:type="dxa"/>
          </w:tcPr>
          <w:p w:rsidR="006721A9" w:rsidRPr="00537328" w:rsidRDefault="006721A9" w:rsidP="00537328">
            <w:pPr>
              <w:jc w:val="both"/>
              <w:rPr>
                <w:rFonts w:ascii="Times New Roman" w:eastAsia="Calibri" w:hAnsi="Times New Roman" w:cs="Times New Roman"/>
                <w:i/>
                <w:sz w:val="24"/>
                <w:szCs w:val="24"/>
              </w:rPr>
            </w:pPr>
            <w:r w:rsidRPr="00537328">
              <w:rPr>
                <w:rFonts w:ascii="Times New Roman" w:eastAsia="Calibri" w:hAnsi="Times New Roman" w:cs="Times New Roman"/>
                <w:i/>
                <w:sz w:val="24"/>
                <w:szCs w:val="24"/>
              </w:rPr>
              <w:t xml:space="preserve"> ругались, ссорились</w:t>
            </w:r>
          </w:p>
        </w:tc>
        <w:tc>
          <w:tcPr>
            <w:tcW w:w="2265" w:type="dxa"/>
          </w:tcPr>
          <w:p w:rsidR="006721A9" w:rsidRPr="00537328" w:rsidRDefault="006721A9" w:rsidP="00537328">
            <w:pPr>
              <w:jc w:val="both"/>
              <w:rPr>
                <w:rFonts w:ascii="Times New Roman" w:eastAsia="Calibri" w:hAnsi="Times New Roman" w:cs="Times New Roman"/>
                <w:i/>
                <w:sz w:val="24"/>
                <w:szCs w:val="24"/>
              </w:rPr>
            </w:pPr>
            <w:r w:rsidRPr="00537328">
              <w:rPr>
                <w:rFonts w:ascii="Times New Roman" w:eastAsia="Calibri" w:hAnsi="Times New Roman" w:cs="Times New Roman"/>
                <w:i/>
                <w:sz w:val="24"/>
                <w:szCs w:val="24"/>
              </w:rPr>
              <w:t>оценили силу единства</w:t>
            </w:r>
          </w:p>
        </w:tc>
        <w:tc>
          <w:tcPr>
            <w:tcW w:w="2134" w:type="dxa"/>
          </w:tcPr>
          <w:p w:rsidR="006721A9" w:rsidRPr="00537328" w:rsidRDefault="006721A9" w:rsidP="00537328">
            <w:pPr>
              <w:jc w:val="both"/>
              <w:rPr>
                <w:rFonts w:ascii="Times New Roman" w:eastAsia="Calibri" w:hAnsi="Times New Roman" w:cs="Times New Roman"/>
                <w:i/>
                <w:sz w:val="24"/>
                <w:szCs w:val="24"/>
              </w:rPr>
            </w:pPr>
            <w:r w:rsidRPr="00537328">
              <w:rPr>
                <w:rFonts w:ascii="Times New Roman" w:eastAsia="Calibri" w:hAnsi="Times New Roman" w:cs="Times New Roman"/>
                <w:i/>
                <w:sz w:val="24"/>
                <w:szCs w:val="24"/>
              </w:rPr>
              <w:t>стали жить в согласии</w:t>
            </w:r>
          </w:p>
        </w:tc>
      </w:tr>
    </w:tbl>
    <w:p w:rsidR="00F920CE" w:rsidRPr="00537328" w:rsidRDefault="0023411C" w:rsidP="00537328">
      <w:pPr>
        <w:pStyle w:val="a3"/>
        <w:jc w:val="both"/>
      </w:pPr>
      <w:r w:rsidRPr="00537328">
        <w:rPr>
          <w:color w:val="000000" w:themeColor="text1"/>
        </w:rPr>
        <w:t xml:space="preserve"> </w:t>
      </w:r>
      <w:r w:rsidR="00172ED5" w:rsidRPr="00537328">
        <w:rPr>
          <w:color w:val="000000" w:themeColor="text1"/>
        </w:rPr>
        <w:t xml:space="preserve"> </w:t>
      </w:r>
      <w:r w:rsidR="005E44CD" w:rsidRPr="00537328">
        <w:rPr>
          <w:color w:val="000000" w:themeColor="text1"/>
        </w:rPr>
        <w:t>Широкие возможности для более глубокого осмысления  изучаемого материала даёт применение приём</w:t>
      </w:r>
      <w:r w:rsidR="00271A74" w:rsidRPr="00537328">
        <w:rPr>
          <w:color w:val="000000" w:themeColor="text1"/>
        </w:rPr>
        <w:t xml:space="preserve">а </w:t>
      </w:r>
      <w:r w:rsidR="005E44CD" w:rsidRPr="00537328">
        <w:rPr>
          <w:color w:val="000000" w:themeColor="text1"/>
        </w:rPr>
        <w:t xml:space="preserve"> «</w:t>
      </w:r>
      <w:proofErr w:type="gramStart"/>
      <w:r w:rsidR="00271A74" w:rsidRPr="00537328">
        <w:rPr>
          <w:color w:val="000000" w:themeColor="text1"/>
        </w:rPr>
        <w:t>Т</w:t>
      </w:r>
      <w:r w:rsidR="005E44CD" w:rsidRPr="00537328">
        <w:rPr>
          <w:color w:val="000000" w:themeColor="text1"/>
        </w:rPr>
        <w:t>олстые-тонкие</w:t>
      </w:r>
      <w:proofErr w:type="gramEnd"/>
      <w:r w:rsidR="005E44CD" w:rsidRPr="00537328">
        <w:rPr>
          <w:color w:val="000000" w:themeColor="text1"/>
        </w:rPr>
        <w:t xml:space="preserve"> вопросы»</w:t>
      </w:r>
      <w:r w:rsidR="00271A74" w:rsidRPr="00537328">
        <w:rPr>
          <w:color w:val="000000" w:themeColor="text1"/>
        </w:rPr>
        <w:t xml:space="preserve">. </w:t>
      </w:r>
      <w:r w:rsidR="00271A74" w:rsidRPr="00537328">
        <w:t>«Тонкие» вопросы - ответ на них находится в изучаемом учебном материале</w:t>
      </w:r>
      <w:r w:rsidR="00172ED5" w:rsidRPr="00537328">
        <w:t>.</w:t>
      </w:r>
      <w:r w:rsidR="000A2E32" w:rsidRPr="00537328">
        <w:t xml:space="preserve">  </w:t>
      </w:r>
      <w:r w:rsidR="00172ED5" w:rsidRPr="00537328">
        <w:t xml:space="preserve"> </w:t>
      </w:r>
      <w:r w:rsidR="000A2E32" w:rsidRPr="00537328">
        <w:t>«Толстые» вопросы – ответ на них предполагает поиск других источников информации.</w:t>
      </w:r>
      <w:r w:rsidR="00271A74" w:rsidRPr="00537328">
        <w:t xml:space="preserve"> </w:t>
      </w:r>
      <w:proofErr w:type="gramStart"/>
      <w:r w:rsidR="000A2E32" w:rsidRPr="00537328">
        <w:t xml:space="preserve">Прием «Толстый и тонкий вопросы»  я применяю в следующих обучающих ситуациях: для организации </w:t>
      </w:r>
      <w:proofErr w:type="spellStart"/>
      <w:r w:rsidR="000A2E32" w:rsidRPr="00537328">
        <w:t>взаимоопроса</w:t>
      </w:r>
      <w:proofErr w:type="spellEnd"/>
      <w:r w:rsidR="000A2E32" w:rsidRPr="00537328">
        <w:t xml:space="preserve"> (после изучения темы учащимся предлага</w:t>
      </w:r>
      <w:r w:rsidR="00D205B0" w:rsidRPr="00537328">
        <w:t>ю</w:t>
      </w:r>
      <w:r w:rsidR="000A2E32" w:rsidRPr="00537328">
        <w:t xml:space="preserve"> сформулировать три «тонких» и три «толстых» вопроса, связанных с </w:t>
      </w:r>
      <w:r w:rsidR="00172ED5" w:rsidRPr="00537328">
        <w:t xml:space="preserve">пройденным материалом), </w:t>
      </w:r>
      <w:r w:rsidR="000A2E32" w:rsidRPr="00537328">
        <w:t xml:space="preserve">для начала беседы по изучаемой теме (после небольшого вступления </w:t>
      </w:r>
      <w:r w:rsidR="00172ED5" w:rsidRPr="00537328">
        <w:t>про</w:t>
      </w:r>
      <w:r w:rsidR="00D205B0" w:rsidRPr="00537328">
        <w:t>шу</w:t>
      </w:r>
      <w:r w:rsidR="00172ED5" w:rsidRPr="00537328">
        <w:t xml:space="preserve"> </w:t>
      </w:r>
      <w:r w:rsidR="000A2E32" w:rsidRPr="00537328">
        <w:t>учащихся сформулировать хотя бы по одному вопросу в каждую графу, т</w:t>
      </w:r>
      <w:r w:rsidR="00172ED5" w:rsidRPr="00537328">
        <w:t xml:space="preserve">ем самым </w:t>
      </w:r>
      <w:r w:rsidR="000A2E32" w:rsidRPr="00537328">
        <w:t xml:space="preserve"> основны</w:t>
      </w:r>
      <w:r w:rsidR="00172ED5" w:rsidRPr="00537328">
        <w:t xml:space="preserve">е </w:t>
      </w:r>
      <w:r w:rsidR="000A2E32" w:rsidRPr="00537328">
        <w:t xml:space="preserve"> направления изучения темы, которые интересуют учащихся</w:t>
      </w:r>
      <w:r w:rsidR="00172ED5" w:rsidRPr="00537328">
        <w:t>)  и</w:t>
      </w:r>
      <w:proofErr w:type="gramEnd"/>
      <w:r w:rsidR="00172ED5" w:rsidRPr="00537328">
        <w:t xml:space="preserve"> </w:t>
      </w:r>
      <w:r w:rsidR="000A2E32" w:rsidRPr="00537328">
        <w:t>для определения вопросов, оставшихся без ответа после изучения темы.</w:t>
      </w:r>
      <w:r w:rsidR="00D205B0" w:rsidRPr="00537328">
        <w:t xml:space="preserve"> </w:t>
      </w:r>
      <w:proofErr w:type="gramStart"/>
      <w:r w:rsidR="00271A74" w:rsidRPr="00537328">
        <w:t>Также</w:t>
      </w:r>
      <w:r w:rsidR="00D205B0" w:rsidRPr="00537328">
        <w:t xml:space="preserve"> я  практикую приём «Лови ошибку» </w:t>
      </w:r>
      <w:r w:rsidR="00271A74" w:rsidRPr="00537328">
        <w:t xml:space="preserve"> в частности на уроках русского языка).</w:t>
      </w:r>
      <w:proofErr w:type="gramEnd"/>
      <w:r w:rsidR="00271A74" w:rsidRPr="00537328">
        <w:rPr>
          <w:shd w:val="clear" w:color="auto" w:fill="ECECEC"/>
        </w:rPr>
        <w:t xml:space="preserve"> </w:t>
      </w:r>
      <w:r w:rsidR="00271A74" w:rsidRPr="00537328">
        <w:t>Учащиеся находят («ловят») ошибки, допущенные учителем (например, слова с орфографическими ошибками).</w:t>
      </w:r>
    </w:p>
    <w:p w:rsidR="00F920CE" w:rsidRPr="00537328" w:rsidRDefault="00271A74" w:rsidP="00537328">
      <w:pPr>
        <w:shd w:val="clear" w:color="auto" w:fill="FFFFFF"/>
        <w:spacing w:before="100" w:beforeAutospacing="1" w:after="100" w:afterAutospacing="1" w:line="240" w:lineRule="auto"/>
        <w:jc w:val="both"/>
        <w:textAlignment w:val="baseline"/>
        <w:rPr>
          <w:rFonts w:ascii="Times New Roman" w:hAnsi="Times New Roman" w:cs="Times New Roman"/>
          <w:bCs/>
          <w:sz w:val="24"/>
          <w:szCs w:val="24"/>
        </w:rPr>
      </w:pPr>
      <w:r w:rsidRPr="00537328">
        <w:rPr>
          <w:rFonts w:ascii="Times New Roman" w:hAnsi="Times New Roman" w:cs="Times New Roman"/>
          <w:sz w:val="24"/>
          <w:szCs w:val="24"/>
        </w:rPr>
        <w:t xml:space="preserve">  Технология развития критического мышления подразумевает  развитие </w:t>
      </w:r>
      <w:r w:rsidR="000A2E32" w:rsidRPr="00537328">
        <w:rPr>
          <w:rFonts w:ascii="Times New Roman" w:hAnsi="Times New Roman" w:cs="Times New Roman"/>
          <w:sz w:val="24"/>
          <w:szCs w:val="24"/>
        </w:rPr>
        <w:t xml:space="preserve"> аналитических, познавательных и </w:t>
      </w:r>
      <w:r w:rsidRPr="00537328">
        <w:rPr>
          <w:rFonts w:ascii="Times New Roman" w:hAnsi="Times New Roman" w:cs="Times New Roman"/>
          <w:sz w:val="24"/>
          <w:szCs w:val="24"/>
        </w:rPr>
        <w:t>творческих способностей учащихся. Этому  способствует применение таких приёмов ТРКМЧП  как</w:t>
      </w:r>
      <w:r w:rsidR="00A7450E" w:rsidRPr="00537328">
        <w:rPr>
          <w:rFonts w:ascii="Times New Roman" w:hAnsi="Times New Roman" w:cs="Times New Roman"/>
          <w:sz w:val="24"/>
          <w:szCs w:val="24"/>
        </w:rPr>
        <w:t xml:space="preserve">  приём ассоциации, «РАФТ»,  </w:t>
      </w:r>
      <w:r w:rsidR="00A7450E" w:rsidRPr="00537328">
        <w:rPr>
          <w:rFonts w:ascii="Times New Roman" w:hAnsi="Times New Roman" w:cs="Times New Roman"/>
          <w:bCs/>
          <w:sz w:val="24"/>
          <w:szCs w:val="24"/>
        </w:rPr>
        <w:t xml:space="preserve">«Ромашка вопросов» («Ромашка </w:t>
      </w:r>
      <w:proofErr w:type="spellStart"/>
      <w:r w:rsidR="00A7450E" w:rsidRPr="00537328">
        <w:rPr>
          <w:rFonts w:ascii="Times New Roman" w:hAnsi="Times New Roman" w:cs="Times New Roman"/>
          <w:bCs/>
          <w:sz w:val="24"/>
          <w:szCs w:val="24"/>
        </w:rPr>
        <w:t>Блума</w:t>
      </w:r>
      <w:proofErr w:type="spellEnd"/>
      <w:r w:rsidR="00A7450E" w:rsidRPr="00537328">
        <w:rPr>
          <w:rFonts w:ascii="Times New Roman" w:hAnsi="Times New Roman" w:cs="Times New Roman"/>
          <w:bCs/>
          <w:sz w:val="24"/>
          <w:szCs w:val="24"/>
        </w:rPr>
        <w:t>»).</w:t>
      </w:r>
    </w:p>
    <w:p w:rsidR="00A7450E" w:rsidRPr="00537328" w:rsidRDefault="00D205B0" w:rsidP="00537328">
      <w:pPr>
        <w:shd w:val="clear" w:color="auto" w:fill="FFFFFF"/>
        <w:spacing w:before="100" w:beforeAutospacing="1" w:after="100" w:afterAutospacing="1" w:line="240" w:lineRule="auto"/>
        <w:jc w:val="both"/>
        <w:textAlignment w:val="baseline"/>
        <w:rPr>
          <w:rFonts w:ascii="Times New Roman" w:hAnsi="Times New Roman" w:cs="Times New Roman"/>
          <w:bCs/>
          <w:i/>
          <w:sz w:val="24"/>
          <w:szCs w:val="24"/>
        </w:rPr>
      </w:pPr>
      <w:r w:rsidRPr="00537328">
        <w:rPr>
          <w:rFonts w:ascii="Times New Roman" w:hAnsi="Times New Roman" w:cs="Times New Roman"/>
          <w:bCs/>
          <w:i/>
          <w:sz w:val="24"/>
          <w:szCs w:val="24"/>
        </w:rPr>
        <w:t>Пример применения приёма «</w:t>
      </w:r>
      <w:r w:rsidR="00A7450E" w:rsidRPr="00537328">
        <w:rPr>
          <w:rFonts w:ascii="Times New Roman" w:hAnsi="Times New Roman" w:cs="Times New Roman"/>
          <w:bCs/>
          <w:i/>
          <w:sz w:val="24"/>
          <w:szCs w:val="24"/>
        </w:rPr>
        <w:t xml:space="preserve">Ромашка вопросов» («Ромашка </w:t>
      </w:r>
      <w:proofErr w:type="spellStart"/>
      <w:r w:rsidR="00A7450E" w:rsidRPr="00537328">
        <w:rPr>
          <w:rFonts w:ascii="Times New Roman" w:hAnsi="Times New Roman" w:cs="Times New Roman"/>
          <w:bCs/>
          <w:i/>
          <w:sz w:val="24"/>
          <w:szCs w:val="24"/>
        </w:rPr>
        <w:t>Блума</w:t>
      </w:r>
      <w:proofErr w:type="spellEnd"/>
      <w:r w:rsidR="00A7450E" w:rsidRPr="00537328">
        <w:rPr>
          <w:rFonts w:ascii="Times New Roman" w:hAnsi="Times New Roman" w:cs="Times New Roman"/>
          <w:bCs/>
          <w:i/>
          <w:sz w:val="24"/>
          <w:szCs w:val="24"/>
        </w:rPr>
        <w:t>») на уроке литературного чтения</w:t>
      </w:r>
      <w:proofErr w:type="gramStart"/>
      <w:r w:rsidR="00A7450E" w:rsidRPr="00537328">
        <w:rPr>
          <w:rFonts w:ascii="Times New Roman" w:hAnsi="Times New Roman" w:cs="Times New Roman"/>
          <w:bCs/>
          <w:i/>
          <w:sz w:val="24"/>
          <w:szCs w:val="24"/>
        </w:rPr>
        <w:t xml:space="preserve"> .</w:t>
      </w:r>
      <w:proofErr w:type="gramEnd"/>
    </w:p>
    <w:tbl>
      <w:tblPr>
        <w:tblW w:w="946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90"/>
        <w:gridCol w:w="2320"/>
        <w:gridCol w:w="2616"/>
        <w:gridCol w:w="2636"/>
      </w:tblGrid>
      <w:tr w:rsidR="000A2E32" w:rsidRPr="00537328" w:rsidTr="00A7450E">
        <w:trPr>
          <w:trHeight w:val="210"/>
        </w:trPr>
        <w:tc>
          <w:tcPr>
            <w:tcW w:w="1891" w:type="dxa"/>
            <w:tcBorders>
              <w:top w:val="single" w:sz="6" w:space="0" w:color="000000"/>
              <w:left w:val="single" w:sz="6" w:space="0" w:color="000000"/>
              <w:bottom w:val="single" w:sz="6" w:space="0" w:color="000000"/>
              <w:right w:val="single" w:sz="6" w:space="0" w:color="000000"/>
            </w:tcBorders>
            <w:vAlign w:val="center"/>
          </w:tcPr>
          <w:p w:rsidR="000A2E32" w:rsidRPr="00537328" w:rsidRDefault="00172ED5"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Мыслительные операции</w:t>
            </w:r>
          </w:p>
        </w:tc>
        <w:tc>
          <w:tcPr>
            <w:tcW w:w="2255" w:type="dxa"/>
            <w:tcBorders>
              <w:top w:val="single" w:sz="6" w:space="0" w:color="000000"/>
              <w:left w:val="single" w:sz="6" w:space="0" w:color="000000"/>
              <w:bottom w:val="single" w:sz="6" w:space="0" w:color="000000"/>
              <w:right w:val="single" w:sz="6" w:space="0" w:color="000000"/>
            </w:tcBorders>
            <w:vAlign w:val="center"/>
          </w:tcPr>
          <w:p w:rsidR="000A2E32" w:rsidRPr="00537328" w:rsidRDefault="000A2E32"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Тип вопросов</w:t>
            </w:r>
          </w:p>
        </w:tc>
        <w:tc>
          <w:tcPr>
            <w:tcW w:w="2658" w:type="dxa"/>
            <w:tcBorders>
              <w:top w:val="single" w:sz="6" w:space="0" w:color="000000"/>
              <w:left w:val="single" w:sz="6" w:space="0" w:color="000000"/>
              <w:bottom w:val="single" w:sz="6" w:space="0" w:color="000000"/>
              <w:right w:val="single" w:sz="6" w:space="0" w:color="000000"/>
            </w:tcBorders>
            <w:vAlign w:val="center"/>
          </w:tcPr>
          <w:p w:rsidR="000A2E32" w:rsidRPr="00537328" w:rsidRDefault="000A2E32"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Суть вопроса</w:t>
            </w:r>
          </w:p>
        </w:tc>
        <w:tc>
          <w:tcPr>
            <w:tcW w:w="2658" w:type="dxa"/>
            <w:tcBorders>
              <w:top w:val="single" w:sz="6" w:space="0" w:color="000000"/>
              <w:left w:val="single" w:sz="6" w:space="0" w:color="000000"/>
              <w:bottom w:val="single" w:sz="6" w:space="0" w:color="000000"/>
              <w:right w:val="single" w:sz="6" w:space="0" w:color="000000"/>
            </w:tcBorders>
          </w:tcPr>
          <w:p w:rsidR="000A2E32" w:rsidRPr="00537328" w:rsidRDefault="000A2E32"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Пример вопросов по теме</w:t>
            </w:r>
          </w:p>
        </w:tc>
      </w:tr>
      <w:tr w:rsidR="000A2E32" w:rsidRPr="00537328" w:rsidTr="00A7450E">
        <w:trPr>
          <w:trHeight w:val="210"/>
        </w:trPr>
        <w:tc>
          <w:tcPr>
            <w:tcW w:w="1891"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Воспроизведение</w:t>
            </w:r>
          </w:p>
        </w:tc>
        <w:tc>
          <w:tcPr>
            <w:tcW w:w="2255"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Простые</w:t>
            </w:r>
          </w:p>
        </w:tc>
        <w:tc>
          <w:tcPr>
            <w:tcW w:w="2658"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Кто? Когда? Где? Как?</w:t>
            </w:r>
          </w:p>
        </w:tc>
        <w:tc>
          <w:tcPr>
            <w:tcW w:w="2658" w:type="dxa"/>
            <w:tcBorders>
              <w:top w:val="single" w:sz="6" w:space="0" w:color="000000"/>
              <w:left w:val="single" w:sz="6" w:space="0" w:color="000000"/>
              <w:bottom w:val="single" w:sz="6" w:space="0" w:color="000000"/>
              <w:right w:val="single" w:sz="6" w:space="0" w:color="000000"/>
            </w:tcBorders>
          </w:tcPr>
          <w:p w:rsidR="00A7450E" w:rsidRPr="00537328" w:rsidRDefault="00F54430"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 xml:space="preserve">Как ты можешь охарактеризовать главного героя?  Где произошла случайная встреча, так  изменившая самосознание главного героя? </w:t>
            </w:r>
            <w:proofErr w:type="gramStart"/>
            <w:r w:rsidR="009229ED" w:rsidRPr="00537328">
              <w:rPr>
                <w:rFonts w:ascii="Times New Roman" w:eastAsia="Times New Roman" w:hAnsi="Times New Roman" w:cs="Times New Roman"/>
                <w:i/>
                <w:sz w:val="24"/>
                <w:szCs w:val="24"/>
                <w:lang w:eastAsia="ru-RU"/>
              </w:rPr>
              <w:t>Каким</w:t>
            </w:r>
            <w:proofErr w:type="gramEnd"/>
            <w:r w:rsidR="009229ED" w:rsidRPr="00537328">
              <w:rPr>
                <w:rFonts w:ascii="Times New Roman" w:eastAsia="Times New Roman" w:hAnsi="Times New Roman" w:cs="Times New Roman"/>
                <w:i/>
                <w:sz w:val="24"/>
                <w:szCs w:val="24"/>
                <w:lang w:eastAsia="ru-RU"/>
              </w:rPr>
              <w:t xml:space="preserve"> предстал герой в начале рассказа?</w:t>
            </w:r>
          </w:p>
        </w:tc>
      </w:tr>
      <w:tr w:rsidR="000A2E32" w:rsidRPr="00537328" w:rsidTr="00A7450E">
        <w:trPr>
          <w:trHeight w:val="197"/>
        </w:trPr>
        <w:tc>
          <w:tcPr>
            <w:tcW w:w="1891"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Понимание</w:t>
            </w:r>
          </w:p>
        </w:tc>
        <w:tc>
          <w:tcPr>
            <w:tcW w:w="2255"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Уточняющие</w:t>
            </w:r>
          </w:p>
        </w:tc>
        <w:tc>
          <w:tcPr>
            <w:tcW w:w="2658"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9229ED"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Правильно ли я понял</w:t>
            </w:r>
            <w:proofErr w:type="gramStart"/>
            <w:r w:rsidRPr="00537328">
              <w:rPr>
                <w:rFonts w:ascii="Times New Roman" w:eastAsia="Times New Roman" w:hAnsi="Times New Roman" w:cs="Times New Roman"/>
                <w:i/>
                <w:sz w:val="24"/>
                <w:szCs w:val="24"/>
                <w:lang w:eastAsia="ru-RU"/>
              </w:rPr>
              <w:t>.</w:t>
            </w:r>
            <w:r w:rsidR="00A7450E" w:rsidRPr="00537328">
              <w:rPr>
                <w:rFonts w:ascii="Times New Roman" w:eastAsia="Times New Roman" w:hAnsi="Times New Roman" w:cs="Times New Roman"/>
                <w:i/>
                <w:sz w:val="24"/>
                <w:szCs w:val="24"/>
                <w:lang w:eastAsia="ru-RU"/>
              </w:rPr>
              <w:t>?</w:t>
            </w:r>
            <w:proofErr w:type="gramEnd"/>
          </w:p>
        </w:tc>
        <w:tc>
          <w:tcPr>
            <w:tcW w:w="2658" w:type="dxa"/>
            <w:tcBorders>
              <w:top w:val="single" w:sz="6" w:space="0" w:color="000000"/>
              <w:left w:val="single" w:sz="6" w:space="0" w:color="000000"/>
              <w:bottom w:val="single" w:sz="6" w:space="0" w:color="000000"/>
              <w:right w:val="single" w:sz="6" w:space="0" w:color="000000"/>
            </w:tcBorders>
          </w:tcPr>
          <w:p w:rsidR="00A7450E" w:rsidRPr="00537328" w:rsidRDefault="009229ED"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 xml:space="preserve">Ты действительно думаешь, что </w:t>
            </w:r>
            <w:r w:rsidR="00F54430" w:rsidRPr="00537328">
              <w:rPr>
                <w:rFonts w:ascii="Times New Roman" w:eastAsia="Times New Roman" w:hAnsi="Times New Roman" w:cs="Times New Roman"/>
                <w:i/>
                <w:sz w:val="24"/>
                <w:szCs w:val="24"/>
                <w:lang w:eastAsia="ru-RU"/>
              </w:rPr>
              <w:t xml:space="preserve"> в  Мишке нет положительных качеств?</w:t>
            </w:r>
          </w:p>
          <w:p w:rsidR="00F54430" w:rsidRPr="00537328" w:rsidRDefault="00F54430"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То есть ты говоришь, что...?»,</w:t>
            </w:r>
          </w:p>
          <w:p w:rsidR="00F54430" w:rsidRPr="00537328" w:rsidRDefault="00F54430" w:rsidP="00537328">
            <w:pPr>
              <w:spacing w:after="0" w:line="240" w:lineRule="auto"/>
              <w:jc w:val="both"/>
              <w:rPr>
                <w:rFonts w:ascii="Times New Roman" w:eastAsia="Times New Roman" w:hAnsi="Times New Roman" w:cs="Times New Roman"/>
                <w:i/>
                <w:sz w:val="24"/>
                <w:szCs w:val="24"/>
                <w:lang w:eastAsia="ru-RU"/>
              </w:rPr>
            </w:pPr>
          </w:p>
        </w:tc>
      </w:tr>
      <w:tr w:rsidR="000A2E32" w:rsidRPr="00537328" w:rsidTr="00A7450E">
        <w:trPr>
          <w:trHeight w:val="406"/>
        </w:trPr>
        <w:tc>
          <w:tcPr>
            <w:tcW w:w="1891"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Применение</w:t>
            </w:r>
          </w:p>
        </w:tc>
        <w:tc>
          <w:tcPr>
            <w:tcW w:w="2255"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Практические</w:t>
            </w:r>
          </w:p>
        </w:tc>
        <w:tc>
          <w:tcPr>
            <w:tcW w:w="2658"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Как можно применить</w:t>
            </w:r>
            <w:proofErr w:type="gramStart"/>
            <w:r w:rsidRPr="00537328">
              <w:rPr>
                <w:rFonts w:ascii="Times New Roman" w:eastAsia="Times New Roman" w:hAnsi="Times New Roman" w:cs="Times New Roman"/>
                <w:i/>
                <w:sz w:val="24"/>
                <w:szCs w:val="24"/>
                <w:lang w:eastAsia="ru-RU"/>
              </w:rPr>
              <w:t>..?</w:t>
            </w:r>
            <w:proofErr w:type="gramEnd"/>
          </w:p>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 xml:space="preserve">Что можно сделать </w:t>
            </w:r>
            <w:proofErr w:type="gramStart"/>
            <w:r w:rsidRPr="00537328">
              <w:rPr>
                <w:rFonts w:ascii="Times New Roman" w:eastAsia="Times New Roman" w:hAnsi="Times New Roman" w:cs="Times New Roman"/>
                <w:i/>
                <w:sz w:val="24"/>
                <w:szCs w:val="24"/>
                <w:lang w:eastAsia="ru-RU"/>
              </w:rPr>
              <w:t>из</w:t>
            </w:r>
            <w:proofErr w:type="gramEnd"/>
            <w:r w:rsidRPr="00537328">
              <w:rPr>
                <w:rFonts w:ascii="Times New Roman" w:eastAsia="Times New Roman" w:hAnsi="Times New Roman" w:cs="Times New Roman"/>
                <w:i/>
                <w:sz w:val="24"/>
                <w:szCs w:val="24"/>
                <w:lang w:eastAsia="ru-RU"/>
              </w:rPr>
              <w:t>..?</w:t>
            </w:r>
          </w:p>
        </w:tc>
        <w:tc>
          <w:tcPr>
            <w:tcW w:w="2658" w:type="dxa"/>
            <w:tcBorders>
              <w:top w:val="single" w:sz="6" w:space="0" w:color="000000"/>
              <w:left w:val="single" w:sz="6" w:space="0" w:color="000000"/>
              <w:bottom w:val="single" w:sz="6" w:space="0" w:color="000000"/>
              <w:right w:val="single" w:sz="6" w:space="0" w:color="000000"/>
            </w:tcBorders>
          </w:tcPr>
          <w:p w:rsidR="00A7450E" w:rsidRPr="00537328" w:rsidRDefault="009229ED"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Какой вывод вы сделали для себя, прочитав это произведение?</w:t>
            </w:r>
          </w:p>
          <w:p w:rsidR="009229ED" w:rsidRPr="00537328" w:rsidRDefault="009229ED"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 xml:space="preserve">Какие поступки неприменимы в </w:t>
            </w:r>
            <w:proofErr w:type="spellStart"/>
            <w:r w:rsidRPr="00537328">
              <w:rPr>
                <w:rFonts w:ascii="Times New Roman" w:eastAsia="Times New Roman" w:hAnsi="Times New Roman" w:cs="Times New Roman"/>
                <w:i/>
                <w:sz w:val="24"/>
                <w:szCs w:val="24"/>
                <w:lang w:eastAsia="ru-RU"/>
              </w:rPr>
              <w:t>отношенни</w:t>
            </w:r>
            <w:proofErr w:type="spellEnd"/>
            <w:r w:rsidRPr="00537328">
              <w:rPr>
                <w:rFonts w:ascii="Times New Roman" w:eastAsia="Times New Roman" w:hAnsi="Times New Roman" w:cs="Times New Roman"/>
                <w:i/>
                <w:sz w:val="24"/>
                <w:szCs w:val="24"/>
                <w:lang w:eastAsia="ru-RU"/>
              </w:rPr>
              <w:t xml:space="preserve"> вас?</w:t>
            </w:r>
          </w:p>
        </w:tc>
      </w:tr>
      <w:tr w:rsidR="000A2E32" w:rsidRPr="00537328" w:rsidTr="00A7450E">
        <w:trPr>
          <w:trHeight w:val="197"/>
        </w:trPr>
        <w:tc>
          <w:tcPr>
            <w:tcW w:w="1891"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lastRenderedPageBreak/>
              <w:t>Анализ</w:t>
            </w:r>
          </w:p>
        </w:tc>
        <w:tc>
          <w:tcPr>
            <w:tcW w:w="2255"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Интерпретационные</w:t>
            </w:r>
          </w:p>
        </w:tc>
        <w:tc>
          <w:tcPr>
            <w:tcW w:w="2658"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Почему?</w:t>
            </w:r>
          </w:p>
        </w:tc>
        <w:tc>
          <w:tcPr>
            <w:tcW w:w="2658" w:type="dxa"/>
            <w:tcBorders>
              <w:top w:val="single" w:sz="6" w:space="0" w:color="000000"/>
              <w:left w:val="single" w:sz="6" w:space="0" w:color="000000"/>
              <w:bottom w:val="single" w:sz="6" w:space="0" w:color="000000"/>
              <w:right w:val="single" w:sz="6" w:space="0" w:color="000000"/>
            </w:tcBorders>
          </w:tcPr>
          <w:p w:rsidR="009229ED" w:rsidRPr="00537328" w:rsidRDefault="009229ED" w:rsidP="00537328">
            <w:pPr>
              <w:autoSpaceDE w:val="0"/>
              <w:autoSpaceDN w:val="0"/>
              <w:adjustRightInd w:val="0"/>
              <w:spacing w:line="240" w:lineRule="auto"/>
              <w:jc w:val="both"/>
              <w:rPr>
                <w:rFonts w:ascii="Times New Roman" w:eastAsiaTheme="minorEastAsia" w:hAnsi="Times New Roman" w:cs="Times New Roman"/>
                <w:i/>
                <w:sz w:val="24"/>
                <w:szCs w:val="24"/>
                <w:lang w:eastAsia="ru-RU"/>
              </w:rPr>
            </w:pPr>
            <w:r w:rsidRPr="00537328">
              <w:rPr>
                <w:rFonts w:ascii="Times New Roman" w:eastAsiaTheme="minorEastAsia" w:hAnsi="Times New Roman" w:cs="Times New Roman"/>
                <w:i/>
                <w:sz w:val="24"/>
                <w:szCs w:val="24"/>
                <w:lang w:eastAsia="ru-RU"/>
              </w:rPr>
              <w:t xml:space="preserve">Что толкает героя на необычные для него поступки? Ожидали ли вы их от него? Почему? </w:t>
            </w:r>
          </w:p>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p>
        </w:tc>
      </w:tr>
      <w:tr w:rsidR="000A2E32" w:rsidRPr="00537328" w:rsidTr="00A7450E">
        <w:trPr>
          <w:trHeight w:val="197"/>
        </w:trPr>
        <w:tc>
          <w:tcPr>
            <w:tcW w:w="1891"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Синтез</w:t>
            </w:r>
          </w:p>
        </w:tc>
        <w:tc>
          <w:tcPr>
            <w:tcW w:w="2255"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Творческие вопросы</w:t>
            </w:r>
          </w:p>
        </w:tc>
        <w:tc>
          <w:tcPr>
            <w:tcW w:w="2658"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Что будет, если</w:t>
            </w:r>
            <w:proofErr w:type="gramStart"/>
            <w:r w:rsidRPr="00537328">
              <w:rPr>
                <w:rFonts w:ascii="Times New Roman" w:eastAsia="Times New Roman" w:hAnsi="Times New Roman" w:cs="Times New Roman"/>
                <w:i/>
                <w:sz w:val="24"/>
                <w:szCs w:val="24"/>
                <w:lang w:eastAsia="ru-RU"/>
              </w:rPr>
              <w:t>..?</w:t>
            </w:r>
            <w:proofErr w:type="gramEnd"/>
          </w:p>
        </w:tc>
        <w:tc>
          <w:tcPr>
            <w:tcW w:w="2658" w:type="dxa"/>
            <w:tcBorders>
              <w:top w:val="single" w:sz="6" w:space="0" w:color="000000"/>
              <w:left w:val="single" w:sz="6" w:space="0" w:color="000000"/>
              <w:bottom w:val="single" w:sz="6" w:space="0" w:color="000000"/>
              <w:right w:val="single" w:sz="6" w:space="0" w:color="000000"/>
            </w:tcBorders>
          </w:tcPr>
          <w:p w:rsidR="009229ED" w:rsidRPr="00537328" w:rsidRDefault="009229ED"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Что будет, если он найдёт этого слепого человека и отдаст ему палку?</w:t>
            </w:r>
            <w:r w:rsidR="00F54430" w:rsidRPr="00537328">
              <w:rPr>
                <w:rFonts w:ascii="Times New Roman" w:eastAsia="Times New Roman" w:hAnsi="Times New Roman" w:cs="Times New Roman"/>
                <w:i/>
                <w:sz w:val="24"/>
                <w:szCs w:val="24"/>
                <w:lang w:eastAsia="ru-RU"/>
              </w:rPr>
              <w:t xml:space="preserve">  Что должен успеть Мишка? Что </w:t>
            </w:r>
            <w:r w:rsidRPr="00537328">
              <w:rPr>
                <w:rFonts w:ascii="Times New Roman" w:eastAsia="Times New Roman" w:hAnsi="Times New Roman" w:cs="Times New Roman"/>
                <w:i/>
                <w:sz w:val="24"/>
                <w:szCs w:val="24"/>
                <w:lang w:eastAsia="ru-RU"/>
              </w:rPr>
              <w:t xml:space="preserve">могло </w:t>
            </w:r>
            <w:r w:rsidR="000A2E32" w:rsidRPr="00537328">
              <w:rPr>
                <w:rFonts w:ascii="Times New Roman" w:eastAsia="Times New Roman" w:hAnsi="Times New Roman" w:cs="Times New Roman"/>
                <w:i/>
                <w:sz w:val="24"/>
                <w:szCs w:val="24"/>
                <w:lang w:eastAsia="ru-RU"/>
              </w:rPr>
              <w:t xml:space="preserve"> бы </w:t>
            </w:r>
            <w:r w:rsidRPr="00537328">
              <w:rPr>
                <w:rFonts w:ascii="Times New Roman" w:eastAsia="Times New Roman" w:hAnsi="Times New Roman" w:cs="Times New Roman"/>
                <w:i/>
                <w:sz w:val="24"/>
                <w:szCs w:val="24"/>
                <w:lang w:eastAsia="ru-RU"/>
              </w:rPr>
              <w:t>повлиять на ход событий в рассказе</w:t>
            </w:r>
            <w:r w:rsidR="00F54430" w:rsidRPr="00537328">
              <w:rPr>
                <w:rFonts w:ascii="Times New Roman" w:eastAsia="Times New Roman" w:hAnsi="Times New Roman" w:cs="Times New Roman"/>
                <w:i/>
                <w:sz w:val="24"/>
                <w:szCs w:val="24"/>
                <w:lang w:eastAsia="ru-RU"/>
              </w:rPr>
              <w:t>?</w:t>
            </w:r>
          </w:p>
        </w:tc>
      </w:tr>
      <w:tr w:rsidR="000A2E32" w:rsidRPr="00537328" w:rsidTr="00A7450E">
        <w:trPr>
          <w:trHeight w:val="210"/>
        </w:trPr>
        <w:tc>
          <w:tcPr>
            <w:tcW w:w="1891"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Оценка</w:t>
            </w:r>
          </w:p>
        </w:tc>
        <w:tc>
          <w:tcPr>
            <w:tcW w:w="2255"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Оценочные</w:t>
            </w:r>
          </w:p>
        </w:tc>
        <w:tc>
          <w:tcPr>
            <w:tcW w:w="2658" w:type="dxa"/>
            <w:tcBorders>
              <w:top w:val="single" w:sz="6" w:space="0" w:color="000000"/>
              <w:left w:val="single" w:sz="6" w:space="0" w:color="000000"/>
              <w:bottom w:val="single" w:sz="6" w:space="0" w:color="000000"/>
              <w:right w:val="single" w:sz="6" w:space="0" w:color="000000"/>
            </w:tcBorders>
            <w:vAlign w:val="center"/>
            <w:hideMark/>
          </w:tcPr>
          <w:p w:rsidR="00A7450E" w:rsidRPr="00537328" w:rsidRDefault="00A7450E"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Как вы относитесь</w:t>
            </w:r>
            <w:proofErr w:type="gramStart"/>
            <w:r w:rsidRPr="00537328">
              <w:rPr>
                <w:rFonts w:ascii="Times New Roman" w:eastAsia="Times New Roman" w:hAnsi="Times New Roman" w:cs="Times New Roman"/>
                <w:i/>
                <w:sz w:val="24"/>
                <w:szCs w:val="24"/>
                <w:lang w:eastAsia="ru-RU"/>
              </w:rPr>
              <w:t xml:space="preserve"> ?</w:t>
            </w:r>
            <w:proofErr w:type="gramEnd"/>
          </w:p>
        </w:tc>
        <w:tc>
          <w:tcPr>
            <w:tcW w:w="2658" w:type="dxa"/>
            <w:tcBorders>
              <w:top w:val="single" w:sz="6" w:space="0" w:color="000000"/>
              <w:left w:val="single" w:sz="6" w:space="0" w:color="000000"/>
              <w:bottom w:val="single" w:sz="6" w:space="0" w:color="000000"/>
              <w:right w:val="single" w:sz="6" w:space="0" w:color="000000"/>
            </w:tcBorders>
          </w:tcPr>
          <w:p w:rsidR="00F54430" w:rsidRPr="00537328" w:rsidRDefault="00F54430"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Что тебе не нравится в Мишке?</w:t>
            </w:r>
          </w:p>
          <w:p w:rsidR="00A7450E" w:rsidRPr="00537328" w:rsidRDefault="009229ED" w:rsidP="00537328">
            <w:pPr>
              <w:spacing w:after="0" w:line="240" w:lineRule="auto"/>
              <w:jc w:val="both"/>
              <w:rPr>
                <w:rFonts w:ascii="Times New Roman" w:eastAsia="Times New Roman" w:hAnsi="Times New Roman" w:cs="Times New Roman"/>
                <w:i/>
                <w:sz w:val="24"/>
                <w:szCs w:val="24"/>
                <w:lang w:eastAsia="ru-RU"/>
              </w:rPr>
            </w:pPr>
            <w:r w:rsidRPr="00537328">
              <w:rPr>
                <w:rFonts w:ascii="Times New Roman" w:eastAsia="Times New Roman" w:hAnsi="Times New Roman" w:cs="Times New Roman"/>
                <w:i/>
                <w:sz w:val="24"/>
                <w:szCs w:val="24"/>
                <w:lang w:eastAsia="ru-RU"/>
              </w:rPr>
              <w:t>Как ты относишься к герою</w:t>
            </w:r>
            <w:r w:rsidR="00F54430" w:rsidRPr="00537328">
              <w:rPr>
                <w:rFonts w:ascii="Times New Roman" w:eastAsia="Times New Roman" w:hAnsi="Times New Roman" w:cs="Times New Roman"/>
                <w:i/>
                <w:sz w:val="24"/>
                <w:szCs w:val="24"/>
                <w:lang w:eastAsia="ru-RU"/>
              </w:rPr>
              <w:t xml:space="preserve"> в начале и в конце рассказа?</w:t>
            </w:r>
            <w:r w:rsidRPr="00537328">
              <w:rPr>
                <w:rFonts w:ascii="Times New Roman" w:eastAsia="Times New Roman" w:hAnsi="Times New Roman" w:cs="Times New Roman"/>
                <w:i/>
                <w:sz w:val="24"/>
                <w:szCs w:val="24"/>
                <w:lang w:eastAsia="ru-RU"/>
              </w:rPr>
              <w:t xml:space="preserve">  </w:t>
            </w:r>
            <w:r w:rsidR="00F54430" w:rsidRPr="00537328">
              <w:rPr>
                <w:rFonts w:ascii="Times New Roman" w:eastAsia="Times New Roman" w:hAnsi="Times New Roman" w:cs="Times New Roman"/>
                <w:i/>
                <w:sz w:val="24"/>
                <w:szCs w:val="24"/>
                <w:lang w:eastAsia="ru-RU"/>
              </w:rPr>
              <w:t>Веришь ли ты, Что он ещё исправится в лучшую сторону?</w:t>
            </w:r>
          </w:p>
        </w:tc>
      </w:tr>
    </w:tbl>
    <w:p w:rsidR="00172ED5" w:rsidRPr="00537328" w:rsidRDefault="001B4B00"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hAnsi="Times New Roman" w:cs="Times New Roman"/>
          <w:sz w:val="24"/>
          <w:szCs w:val="24"/>
          <w:shd w:val="clear" w:color="auto" w:fill="ECECEC"/>
        </w:rPr>
        <w:br/>
      </w:r>
      <w:r w:rsidR="00172ED5" w:rsidRPr="00537328">
        <w:rPr>
          <w:rFonts w:ascii="Times New Roman" w:hAnsi="Times New Roman" w:cs="Times New Roman"/>
          <w:sz w:val="24"/>
          <w:szCs w:val="24"/>
        </w:rPr>
        <w:t xml:space="preserve">   На стадии  р</w:t>
      </w:r>
      <w:r w:rsidR="00D205B0" w:rsidRPr="00537328">
        <w:rPr>
          <w:rFonts w:ascii="Times New Roman" w:hAnsi="Times New Roman" w:cs="Times New Roman"/>
          <w:sz w:val="24"/>
          <w:szCs w:val="24"/>
        </w:rPr>
        <w:t>ефлексии  я предпочитаю  использовать  приёмы  «</w:t>
      </w:r>
      <w:proofErr w:type="spellStart"/>
      <w:r w:rsidR="00172ED5" w:rsidRPr="00537328">
        <w:rPr>
          <w:rFonts w:ascii="Times New Roman" w:hAnsi="Times New Roman" w:cs="Times New Roman"/>
          <w:sz w:val="24"/>
          <w:szCs w:val="24"/>
        </w:rPr>
        <w:t>синквейн</w:t>
      </w:r>
      <w:proofErr w:type="spellEnd"/>
      <w:r w:rsidR="00D205B0" w:rsidRPr="00537328">
        <w:rPr>
          <w:rFonts w:ascii="Times New Roman" w:hAnsi="Times New Roman" w:cs="Times New Roman"/>
          <w:sz w:val="24"/>
          <w:szCs w:val="24"/>
        </w:rPr>
        <w:t xml:space="preserve">», « АФТ» и, в исключительных случаях, редко приём </w:t>
      </w:r>
      <w:r w:rsidR="00172ED5" w:rsidRPr="00537328">
        <w:rPr>
          <w:rFonts w:ascii="Times New Roman" w:hAnsi="Times New Roman" w:cs="Times New Roman"/>
          <w:sz w:val="24"/>
          <w:szCs w:val="24"/>
        </w:rPr>
        <w:t xml:space="preserve">«Шесть шляп». </w:t>
      </w:r>
      <w:r w:rsidR="00050799" w:rsidRPr="00537328">
        <w:rPr>
          <w:rFonts w:ascii="Times New Roman" w:hAnsi="Times New Roman" w:cs="Times New Roman"/>
          <w:sz w:val="24"/>
          <w:szCs w:val="24"/>
        </w:rPr>
        <w:t xml:space="preserve"> </w:t>
      </w:r>
      <w:r w:rsidRPr="00537328">
        <w:rPr>
          <w:rFonts w:ascii="Times New Roman" w:hAnsi="Times New Roman" w:cs="Times New Roman"/>
          <w:sz w:val="24"/>
          <w:szCs w:val="24"/>
        </w:rPr>
        <w:t>Прием «</w:t>
      </w:r>
      <w:proofErr w:type="spellStart"/>
      <w:r w:rsidRPr="00537328">
        <w:rPr>
          <w:rFonts w:ascii="Times New Roman" w:hAnsi="Times New Roman" w:cs="Times New Roman"/>
          <w:sz w:val="24"/>
          <w:szCs w:val="24"/>
        </w:rPr>
        <w:t>синквейн</w:t>
      </w:r>
      <w:proofErr w:type="spellEnd"/>
      <w:r w:rsidRPr="00537328">
        <w:rPr>
          <w:rFonts w:ascii="Times New Roman" w:hAnsi="Times New Roman" w:cs="Times New Roman"/>
          <w:sz w:val="24"/>
          <w:szCs w:val="24"/>
        </w:rPr>
        <w:t>» - это стихотворение из пяти строк, которое строится по правилам: в первой строчке тема называется одним словом (обычно существительным)</w:t>
      </w:r>
      <w:proofErr w:type="gramStart"/>
      <w:r w:rsidRPr="00537328">
        <w:rPr>
          <w:rFonts w:ascii="Times New Roman" w:hAnsi="Times New Roman" w:cs="Times New Roman"/>
          <w:sz w:val="24"/>
          <w:szCs w:val="24"/>
        </w:rPr>
        <w:t>;в</w:t>
      </w:r>
      <w:proofErr w:type="gramEnd"/>
      <w:r w:rsidRPr="00537328">
        <w:rPr>
          <w:rFonts w:ascii="Times New Roman" w:hAnsi="Times New Roman" w:cs="Times New Roman"/>
          <w:sz w:val="24"/>
          <w:szCs w:val="24"/>
        </w:rPr>
        <w:t xml:space="preserve">торая строчка - описание темы в двух словах (двумя прилагательными); третья строчка - описание действия в рамках этой темы тремя словами; четвертая строка - фраза из четырех слов, показывающая отношение к теме; последняя строка </w:t>
      </w:r>
      <w:r w:rsidR="00172ED5" w:rsidRPr="00537328">
        <w:rPr>
          <w:rFonts w:ascii="Times New Roman" w:hAnsi="Times New Roman" w:cs="Times New Roman"/>
          <w:sz w:val="24"/>
          <w:szCs w:val="24"/>
        </w:rPr>
        <w:t>- это синоним из одного слова.</w:t>
      </w:r>
    </w:p>
    <w:p w:rsidR="00172ED5" w:rsidRPr="00537328" w:rsidRDefault="00172ED5" w:rsidP="00537328">
      <w:pPr>
        <w:spacing w:before="100" w:beforeAutospacing="1" w:after="100" w:afterAutospacing="1" w:line="240" w:lineRule="auto"/>
        <w:jc w:val="both"/>
        <w:textAlignment w:val="baseline"/>
        <w:rPr>
          <w:rFonts w:ascii="Times New Roman" w:hAnsi="Times New Roman" w:cs="Times New Roman"/>
          <w:sz w:val="24"/>
          <w:szCs w:val="24"/>
        </w:rPr>
      </w:pPr>
      <w:r w:rsidRPr="00537328">
        <w:rPr>
          <w:rFonts w:ascii="Times New Roman" w:hAnsi="Times New Roman" w:cs="Times New Roman"/>
          <w:sz w:val="24"/>
          <w:szCs w:val="24"/>
        </w:rPr>
        <w:t xml:space="preserve">     </w:t>
      </w:r>
      <w:r w:rsidR="00050799" w:rsidRPr="00537328">
        <w:rPr>
          <w:rFonts w:ascii="Times New Roman" w:hAnsi="Times New Roman" w:cs="Times New Roman"/>
          <w:sz w:val="24"/>
          <w:szCs w:val="24"/>
        </w:rPr>
        <w:t>Суть п</w:t>
      </w:r>
      <w:r w:rsidRPr="00537328">
        <w:rPr>
          <w:rFonts w:ascii="Times New Roman" w:hAnsi="Times New Roman" w:cs="Times New Roman"/>
          <w:sz w:val="24"/>
          <w:szCs w:val="24"/>
        </w:rPr>
        <w:t>рием</w:t>
      </w:r>
      <w:r w:rsidR="00050799" w:rsidRPr="00537328">
        <w:rPr>
          <w:rFonts w:ascii="Times New Roman" w:hAnsi="Times New Roman" w:cs="Times New Roman"/>
          <w:sz w:val="24"/>
          <w:szCs w:val="24"/>
        </w:rPr>
        <w:t>а</w:t>
      </w:r>
      <w:r w:rsidRPr="00537328">
        <w:rPr>
          <w:rFonts w:ascii="Times New Roman" w:hAnsi="Times New Roman" w:cs="Times New Roman"/>
          <w:sz w:val="24"/>
          <w:szCs w:val="24"/>
        </w:rPr>
        <w:t xml:space="preserve"> «Шесть шляп»</w:t>
      </w:r>
      <w:r w:rsidR="00050799" w:rsidRPr="00537328">
        <w:rPr>
          <w:rFonts w:ascii="Times New Roman" w:hAnsi="Times New Roman" w:cs="Times New Roman"/>
          <w:sz w:val="24"/>
          <w:szCs w:val="24"/>
        </w:rPr>
        <w:t xml:space="preserve"> в том, что </w:t>
      </w:r>
      <w:r w:rsidRPr="00537328">
        <w:rPr>
          <w:rFonts w:ascii="Times New Roman" w:hAnsi="Times New Roman" w:cs="Times New Roman"/>
          <w:sz w:val="24"/>
          <w:szCs w:val="24"/>
        </w:rPr>
        <w:t xml:space="preserve"> </w:t>
      </w:r>
      <w:r w:rsidR="00050799" w:rsidRPr="00537328">
        <w:rPr>
          <w:rFonts w:ascii="Times New Roman" w:hAnsi="Times New Roman" w:cs="Times New Roman"/>
          <w:sz w:val="24"/>
          <w:szCs w:val="24"/>
        </w:rPr>
        <w:t>к</w:t>
      </w:r>
      <w:r w:rsidRPr="00537328">
        <w:rPr>
          <w:rFonts w:ascii="Times New Roman" w:hAnsi="Times New Roman" w:cs="Times New Roman"/>
          <w:sz w:val="24"/>
          <w:szCs w:val="24"/>
        </w:rPr>
        <w:t>аждая группа получает цветные шляпы с надпися</w:t>
      </w:r>
      <w:r w:rsidR="00050799" w:rsidRPr="00537328">
        <w:rPr>
          <w:rFonts w:ascii="Times New Roman" w:hAnsi="Times New Roman" w:cs="Times New Roman"/>
          <w:sz w:val="24"/>
          <w:szCs w:val="24"/>
        </w:rPr>
        <w:t>ми : белая  ( факты), жёлтая ( позитивное мышление), чёрная ( проблема)</w:t>
      </w:r>
      <w:proofErr w:type="gramStart"/>
      <w:r w:rsidR="00050799" w:rsidRPr="00537328">
        <w:rPr>
          <w:rFonts w:ascii="Times New Roman" w:hAnsi="Times New Roman" w:cs="Times New Roman"/>
          <w:sz w:val="24"/>
          <w:szCs w:val="24"/>
        </w:rPr>
        <w:t xml:space="preserve"> </w:t>
      </w:r>
      <w:r w:rsidR="00D205B0" w:rsidRPr="00537328">
        <w:rPr>
          <w:rFonts w:ascii="Times New Roman" w:hAnsi="Times New Roman" w:cs="Times New Roman"/>
          <w:sz w:val="24"/>
          <w:szCs w:val="24"/>
        </w:rPr>
        <w:t>,</w:t>
      </w:r>
      <w:proofErr w:type="gramEnd"/>
      <w:r w:rsidR="00D205B0" w:rsidRPr="00537328">
        <w:rPr>
          <w:rFonts w:ascii="Times New Roman" w:hAnsi="Times New Roman" w:cs="Times New Roman"/>
          <w:sz w:val="24"/>
          <w:szCs w:val="24"/>
        </w:rPr>
        <w:t xml:space="preserve"> красная  (эмоции), зелёная (</w:t>
      </w:r>
      <w:r w:rsidR="00050799" w:rsidRPr="00537328">
        <w:rPr>
          <w:rFonts w:ascii="Times New Roman" w:hAnsi="Times New Roman" w:cs="Times New Roman"/>
          <w:sz w:val="24"/>
          <w:szCs w:val="24"/>
        </w:rPr>
        <w:t>творчество), синяя (философия, обобщение). Однако в своей педагогической практике сталкиваюсь с проблемой, что дети младшего школьного возраста испытывают трудности в выражении и обобщении изученного при реализации этого приёма.</w:t>
      </w:r>
      <w:r w:rsidR="00D205B0" w:rsidRPr="00537328">
        <w:rPr>
          <w:rFonts w:ascii="Times New Roman" w:hAnsi="Times New Roman" w:cs="Times New Roman"/>
          <w:sz w:val="24"/>
          <w:szCs w:val="24"/>
        </w:rPr>
        <w:t xml:space="preserve"> Поэтому данный приём в своей практике применяю редко.</w:t>
      </w:r>
    </w:p>
    <w:p w:rsidR="0023411C" w:rsidRPr="00537328" w:rsidRDefault="00CE60E1" w:rsidP="00537328">
      <w:pPr>
        <w:spacing w:before="100" w:beforeAutospacing="1" w:after="100" w:afterAutospacing="1" w:line="240" w:lineRule="auto"/>
        <w:jc w:val="both"/>
        <w:textAlignment w:val="baseline"/>
        <w:rPr>
          <w:rFonts w:ascii="Times New Roman" w:hAnsi="Times New Roman" w:cs="Times New Roman"/>
          <w:i/>
          <w:sz w:val="24"/>
          <w:szCs w:val="24"/>
        </w:rPr>
      </w:pPr>
      <w:r w:rsidRPr="00537328">
        <w:rPr>
          <w:rFonts w:ascii="Times New Roman" w:hAnsi="Times New Roman" w:cs="Times New Roman"/>
          <w:sz w:val="24"/>
          <w:szCs w:val="24"/>
        </w:rPr>
        <w:t xml:space="preserve">      </w:t>
      </w:r>
      <w:r w:rsidR="00050799" w:rsidRPr="00537328">
        <w:rPr>
          <w:rFonts w:ascii="Times New Roman" w:hAnsi="Times New Roman" w:cs="Times New Roman"/>
          <w:i/>
          <w:sz w:val="24"/>
          <w:szCs w:val="24"/>
        </w:rPr>
        <w:t>Пример использования приёма «РАФТ» на уроке  изобразительного искусства</w:t>
      </w:r>
      <w:r w:rsidR="00D205B0" w:rsidRPr="00537328">
        <w:rPr>
          <w:rFonts w:ascii="Times New Roman" w:hAnsi="Times New Roman" w:cs="Times New Roman"/>
          <w:i/>
          <w:sz w:val="24"/>
          <w:szCs w:val="24"/>
        </w:rPr>
        <w:t xml:space="preserve"> по теме «Хохломская живопись».</w:t>
      </w:r>
      <w:r w:rsidRPr="00537328">
        <w:rPr>
          <w:rFonts w:ascii="Times New Roman" w:hAnsi="Times New Roman" w:cs="Times New Roman"/>
          <w:i/>
          <w:sz w:val="24"/>
          <w:szCs w:val="24"/>
        </w:rPr>
        <w:t xml:space="preserve"> </w:t>
      </w:r>
      <w:r w:rsidR="00D205B0" w:rsidRPr="00537328">
        <w:rPr>
          <w:rFonts w:ascii="Times New Roman" w:hAnsi="Times New Roman" w:cs="Times New Roman"/>
          <w:i/>
          <w:sz w:val="24"/>
          <w:szCs w:val="24"/>
        </w:rPr>
        <w:t>Я</w:t>
      </w:r>
      <w:r w:rsidRPr="00537328">
        <w:rPr>
          <w:rFonts w:ascii="Times New Roman" w:hAnsi="Times New Roman" w:cs="Times New Roman"/>
          <w:i/>
          <w:sz w:val="24"/>
          <w:szCs w:val="24"/>
        </w:rPr>
        <w:t xml:space="preserve"> предлага</w:t>
      </w:r>
      <w:r w:rsidR="00D205B0" w:rsidRPr="00537328">
        <w:rPr>
          <w:rFonts w:ascii="Times New Roman" w:hAnsi="Times New Roman" w:cs="Times New Roman"/>
          <w:i/>
          <w:sz w:val="24"/>
          <w:szCs w:val="24"/>
        </w:rPr>
        <w:t xml:space="preserve">ю учащимся написать или составить устно </w:t>
      </w:r>
      <w:r w:rsidRPr="00537328">
        <w:rPr>
          <w:rFonts w:ascii="Times New Roman" w:hAnsi="Times New Roman" w:cs="Times New Roman"/>
          <w:i/>
          <w:sz w:val="24"/>
          <w:szCs w:val="24"/>
        </w:rPr>
        <w:t>небольшой рассказ после изучения темы по окружающему миру «Хохломская живопись». Рассказ</w:t>
      </w:r>
      <w:r w:rsidR="00D205B0" w:rsidRPr="00537328">
        <w:rPr>
          <w:rFonts w:ascii="Times New Roman" w:hAnsi="Times New Roman" w:cs="Times New Roman"/>
          <w:i/>
          <w:sz w:val="24"/>
          <w:szCs w:val="24"/>
        </w:rPr>
        <w:t xml:space="preserve"> должен быть от имени художника</w:t>
      </w:r>
      <w:r w:rsidRPr="00537328">
        <w:rPr>
          <w:rFonts w:ascii="Times New Roman" w:hAnsi="Times New Roman" w:cs="Times New Roman"/>
          <w:i/>
          <w:sz w:val="24"/>
          <w:szCs w:val="24"/>
        </w:rPr>
        <w:t xml:space="preserve">, и предназначен он </w:t>
      </w:r>
      <w:r w:rsidR="00D205B0" w:rsidRPr="00537328">
        <w:rPr>
          <w:rFonts w:ascii="Times New Roman" w:hAnsi="Times New Roman" w:cs="Times New Roman"/>
          <w:i/>
          <w:sz w:val="24"/>
          <w:szCs w:val="24"/>
        </w:rPr>
        <w:t>будет для жителей другой страны</w:t>
      </w:r>
      <w:r w:rsidRPr="00537328">
        <w:rPr>
          <w:rFonts w:ascii="Times New Roman" w:hAnsi="Times New Roman" w:cs="Times New Roman"/>
          <w:i/>
          <w:sz w:val="24"/>
          <w:szCs w:val="24"/>
        </w:rPr>
        <w:t>, например, Японии.</w:t>
      </w:r>
      <w:r w:rsidR="00D205B0" w:rsidRPr="00537328">
        <w:rPr>
          <w:rFonts w:ascii="Times New Roman" w:hAnsi="Times New Roman" w:cs="Times New Roman"/>
          <w:i/>
          <w:sz w:val="24"/>
          <w:szCs w:val="24"/>
        </w:rPr>
        <w:t xml:space="preserve"> </w:t>
      </w:r>
      <w:r w:rsidRPr="00537328">
        <w:rPr>
          <w:rFonts w:ascii="Times New Roman" w:hAnsi="Times New Roman" w:cs="Times New Roman"/>
          <w:i/>
          <w:sz w:val="24"/>
          <w:szCs w:val="24"/>
        </w:rPr>
        <w:t>Определя</w:t>
      </w:r>
      <w:r w:rsidR="00D205B0" w:rsidRPr="00537328">
        <w:rPr>
          <w:rFonts w:ascii="Times New Roman" w:hAnsi="Times New Roman" w:cs="Times New Roman"/>
          <w:i/>
          <w:sz w:val="24"/>
          <w:szCs w:val="24"/>
        </w:rPr>
        <w:t>ю</w:t>
      </w:r>
      <w:r w:rsidRPr="00537328">
        <w:rPr>
          <w:rFonts w:ascii="Times New Roman" w:hAnsi="Times New Roman" w:cs="Times New Roman"/>
          <w:i/>
          <w:sz w:val="24"/>
          <w:szCs w:val="24"/>
        </w:rPr>
        <w:t xml:space="preserve"> четыре параметра будущего текста: </w:t>
      </w:r>
      <w:proofErr w:type="gramStart"/>
      <w:r w:rsidRPr="00537328">
        <w:rPr>
          <w:rFonts w:ascii="Times New Roman" w:hAnsi="Times New Roman" w:cs="Times New Roman"/>
          <w:i/>
          <w:sz w:val="24"/>
          <w:szCs w:val="24"/>
        </w:rPr>
        <w:t>Р</w:t>
      </w:r>
      <w:proofErr w:type="gramEnd"/>
      <w:r w:rsidRPr="00537328">
        <w:rPr>
          <w:rFonts w:ascii="Times New Roman" w:hAnsi="Times New Roman" w:cs="Times New Roman"/>
          <w:i/>
          <w:sz w:val="24"/>
          <w:szCs w:val="24"/>
        </w:rPr>
        <w:t xml:space="preserve"> – роль (художник); А – аудитория (кому вы будете писать – жители </w:t>
      </w:r>
      <w:r w:rsidR="00D205B0" w:rsidRPr="00537328">
        <w:rPr>
          <w:rFonts w:ascii="Times New Roman" w:hAnsi="Times New Roman" w:cs="Times New Roman"/>
          <w:i/>
          <w:sz w:val="24"/>
          <w:szCs w:val="24"/>
        </w:rPr>
        <w:t>Я</w:t>
      </w:r>
      <w:r w:rsidRPr="00537328">
        <w:rPr>
          <w:rFonts w:ascii="Times New Roman" w:hAnsi="Times New Roman" w:cs="Times New Roman"/>
          <w:i/>
          <w:sz w:val="24"/>
          <w:szCs w:val="24"/>
        </w:rPr>
        <w:t>понии); Ф - форма – рассказ= презентация рисунков; Т – тема «Золотая хохлома». Ученики в течение 3-5 минут составляют и рассказывают  рассказы об особенностях хохл</w:t>
      </w:r>
      <w:r w:rsidR="00D205B0" w:rsidRPr="00537328">
        <w:rPr>
          <w:rFonts w:ascii="Times New Roman" w:hAnsi="Times New Roman" w:cs="Times New Roman"/>
          <w:i/>
          <w:sz w:val="24"/>
          <w:szCs w:val="24"/>
        </w:rPr>
        <w:t xml:space="preserve">омской живописи и демонстрируют свои </w:t>
      </w:r>
      <w:r w:rsidRPr="00537328">
        <w:rPr>
          <w:rFonts w:ascii="Times New Roman" w:hAnsi="Times New Roman" w:cs="Times New Roman"/>
          <w:i/>
          <w:sz w:val="24"/>
          <w:szCs w:val="24"/>
        </w:rPr>
        <w:t>работы.</w:t>
      </w:r>
      <w:r w:rsidRPr="00537328">
        <w:rPr>
          <w:rFonts w:ascii="Times New Roman" w:hAnsi="Times New Roman" w:cs="Times New Roman"/>
          <w:i/>
          <w:sz w:val="24"/>
          <w:szCs w:val="24"/>
        </w:rPr>
        <w:br/>
      </w:r>
      <w:r w:rsidR="001B4B00" w:rsidRPr="00537328">
        <w:rPr>
          <w:rFonts w:ascii="Times New Roman" w:hAnsi="Times New Roman" w:cs="Times New Roman"/>
          <w:sz w:val="24"/>
          <w:szCs w:val="24"/>
        </w:rPr>
        <w:br/>
      </w:r>
      <w:r w:rsidR="00F6544C" w:rsidRPr="00537328">
        <w:rPr>
          <w:rFonts w:ascii="Times New Roman" w:hAnsi="Times New Roman" w:cs="Times New Roman"/>
          <w:b/>
          <w:color w:val="000000" w:themeColor="text1"/>
          <w:sz w:val="24"/>
          <w:szCs w:val="24"/>
          <w:u w:val="single"/>
        </w:rPr>
        <w:t xml:space="preserve">Результативность опыта: </w:t>
      </w:r>
      <w:r w:rsidR="00F6544C" w:rsidRPr="00537328">
        <w:rPr>
          <w:rFonts w:ascii="Times New Roman" w:hAnsi="Times New Roman" w:cs="Times New Roman"/>
          <w:color w:val="000000" w:themeColor="text1"/>
          <w:sz w:val="24"/>
          <w:szCs w:val="24"/>
        </w:rPr>
        <w:t xml:space="preserve"> </w:t>
      </w:r>
      <w:proofErr w:type="gramStart"/>
      <w:r w:rsidR="00F6544C" w:rsidRPr="00537328">
        <w:rPr>
          <w:rFonts w:ascii="Times New Roman" w:hAnsi="Times New Roman" w:cs="Times New Roman"/>
          <w:color w:val="000000" w:themeColor="text1"/>
          <w:sz w:val="24"/>
          <w:szCs w:val="24"/>
        </w:rPr>
        <w:t xml:space="preserve">Реализовать все приёмы технологии развития критического мышления в полном не представляется возможным в силу возраста моих учеников, их </w:t>
      </w:r>
      <w:r w:rsidR="00F6544C" w:rsidRPr="00537328">
        <w:rPr>
          <w:rFonts w:ascii="Times New Roman" w:hAnsi="Times New Roman" w:cs="Times New Roman"/>
          <w:color w:val="000000" w:themeColor="text1"/>
          <w:sz w:val="24"/>
          <w:szCs w:val="24"/>
        </w:rPr>
        <w:lastRenderedPageBreak/>
        <w:t xml:space="preserve">жизненного опыта,  </w:t>
      </w:r>
      <w:r w:rsidR="0023411C" w:rsidRPr="00537328">
        <w:rPr>
          <w:rFonts w:ascii="Times New Roman" w:hAnsi="Times New Roman" w:cs="Times New Roman"/>
          <w:color w:val="000000" w:themeColor="text1"/>
          <w:sz w:val="24"/>
          <w:szCs w:val="24"/>
        </w:rPr>
        <w:t>но даже  включение в работу некоторых из них способствует развитию у моих учеников таких умений, как:</w:t>
      </w:r>
      <w:proofErr w:type="gramEnd"/>
    </w:p>
    <w:p w:rsidR="0023411C" w:rsidRPr="00537328" w:rsidRDefault="0023411C" w:rsidP="00537328">
      <w:pPr>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537328">
        <w:rPr>
          <w:rFonts w:ascii="Times New Roman" w:hAnsi="Times New Roman" w:cs="Times New Roman"/>
          <w:color w:val="000000" w:themeColor="text1"/>
          <w:sz w:val="24"/>
          <w:szCs w:val="24"/>
        </w:rPr>
        <w:t>-выделять причинно-следственные связи;</w:t>
      </w:r>
    </w:p>
    <w:p w:rsidR="0023411C" w:rsidRPr="00537328" w:rsidRDefault="0023411C" w:rsidP="00537328">
      <w:pPr>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537328">
        <w:rPr>
          <w:rFonts w:ascii="Times New Roman" w:hAnsi="Times New Roman" w:cs="Times New Roman"/>
          <w:color w:val="000000" w:themeColor="text1"/>
          <w:sz w:val="24"/>
          <w:szCs w:val="24"/>
        </w:rPr>
        <w:t xml:space="preserve">- рассматривать новые идеи и знания в контексте  уже с </w:t>
      </w:r>
      <w:proofErr w:type="gramStart"/>
      <w:r w:rsidRPr="00537328">
        <w:rPr>
          <w:rFonts w:ascii="Times New Roman" w:hAnsi="Times New Roman" w:cs="Times New Roman"/>
          <w:color w:val="000000" w:themeColor="text1"/>
          <w:sz w:val="24"/>
          <w:szCs w:val="24"/>
        </w:rPr>
        <w:t>имеющимися</w:t>
      </w:r>
      <w:proofErr w:type="gramEnd"/>
      <w:r w:rsidRPr="00537328">
        <w:rPr>
          <w:rFonts w:ascii="Times New Roman" w:hAnsi="Times New Roman" w:cs="Times New Roman"/>
          <w:color w:val="000000" w:themeColor="text1"/>
          <w:sz w:val="24"/>
          <w:szCs w:val="24"/>
        </w:rPr>
        <w:t>;</w:t>
      </w:r>
    </w:p>
    <w:p w:rsidR="0023411C" w:rsidRPr="00537328" w:rsidRDefault="0023411C" w:rsidP="00537328">
      <w:pPr>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537328">
        <w:rPr>
          <w:rFonts w:ascii="Times New Roman" w:hAnsi="Times New Roman" w:cs="Times New Roman"/>
          <w:color w:val="000000" w:themeColor="text1"/>
          <w:sz w:val="24"/>
          <w:szCs w:val="24"/>
        </w:rPr>
        <w:t>-выделять ошибки в рассуждениях;</w:t>
      </w:r>
    </w:p>
    <w:p w:rsidR="0023411C" w:rsidRPr="00537328" w:rsidRDefault="0023411C" w:rsidP="00537328">
      <w:pPr>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537328">
        <w:rPr>
          <w:rFonts w:ascii="Times New Roman" w:hAnsi="Times New Roman" w:cs="Times New Roman"/>
          <w:color w:val="000000" w:themeColor="text1"/>
          <w:sz w:val="24"/>
          <w:szCs w:val="24"/>
        </w:rPr>
        <w:t>- работать с разными видами информации;</w:t>
      </w:r>
    </w:p>
    <w:p w:rsidR="0023411C" w:rsidRPr="00537328" w:rsidRDefault="0023411C" w:rsidP="00537328">
      <w:pPr>
        <w:spacing w:before="100" w:beforeAutospacing="1" w:after="100" w:afterAutospacing="1" w:line="240" w:lineRule="auto"/>
        <w:jc w:val="both"/>
        <w:textAlignment w:val="baseline"/>
        <w:rPr>
          <w:rFonts w:ascii="Times New Roman" w:hAnsi="Times New Roman" w:cs="Times New Roman"/>
          <w:color w:val="000000" w:themeColor="text1"/>
          <w:sz w:val="24"/>
          <w:szCs w:val="24"/>
        </w:rPr>
      </w:pPr>
      <w:r w:rsidRPr="00537328">
        <w:rPr>
          <w:rFonts w:ascii="Times New Roman" w:hAnsi="Times New Roman" w:cs="Times New Roman"/>
          <w:sz w:val="24"/>
          <w:szCs w:val="24"/>
        </w:rPr>
        <w:t>-планировать и согласованно выполнять совместную деятельность, распределять роли.</w:t>
      </w:r>
    </w:p>
    <w:p w:rsidR="00D205B0" w:rsidRPr="00537328" w:rsidRDefault="0023411C" w:rsidP="00537328">
      <w:pPr>
        <w:pStyle w:val="a3"/>
        <w:shd w:val="clear" w:color="auto" w:fill="FFFFFF"/>
        <w:spacing w:before="0" w:beforeAutospacing="0" w:after="0" w:afterAutospacing="0"/>
        <w:rPr>
          <w:color w:val="000000"/>
        </w:rPr>
      </w:pPr>
      <w:r w:rsidRPr="00537328">
        <w:rPr>
          <w:color w:val="000000" w:themeColor="text1"/>
        </w:rPr>
        <w:t>- работать в команде, умение договариваться, вести дискуссию и слышать собеседника.</w:t>
      </w:r>
      <w:r w:rsidR="00D205B0" w:rsidRPr="00537328">
        <w:rPr>
          <w:color w:val="000000"/>
        </w:rPr>
        <w:t xml:space="preserve">  </w:t>
      </w:r>
    </w:p>
    <w:p w:rsidR="00D205B0" w:rsidRPr="00537328" w:rsidRDefault="00D205B0" w:rsidP="00537328">
      <w:pPr>
        <w:shd w:val="clear" w:color="auto" w:fill="FFFFFF"/>
        <w:spacing w:after="0" w:line="240" w:lineRule="auto"/>
        <w:rPr>
          <w:rFonts w:ascii="Times New Roman" w:eastAsia="Times New Roman" w:hAnsi="Times New Roman" w:cs="Times New Roman"/>
          <w:color w:val="000000"/>
          <w:sz w:val="24"/>
          <w:szCs w:val="24"/>
          <w:lang w:eastAsia="ru-RU"/>
        </w:rPr>
      </w:pPr>
    </w:p>
    <w:p w:rsidR="00D205B0" w:rsidRPr="00537328" w:rsidRDefault="00D205B0" w:rsidP="00537328">
      <w:pPr>
        <w:shd w:val="clear" w:color="auto" w:fill="FFFFFF"/>
        <w:spacing w:after="0" w:line="240" w:lineRule="auto"/>
        <w:ind w:right="356" w:firstLine="567"/>
        <w:jc w:val="both"/>
        <w:rPr>
          <w:rFonts w:ascii="Times New Roman" w:eastAsia="Times New Roman" w:hAnsi="Times New Roman" w:cs="Times New Roman"/>
          <w:color w:val="000000"/>
          <w:sz w:val="24"/>
          <w:szCs w:val="24"/>
        </w:rPr>
      </w:pPr>
      <w:proofErr w:type="gramStart"/>
      <w:r w:rsidRPr="00537328">
        <w:rPr>
          <w:rFonts w:ascii="Times New Roman" w:eastAsia="Times New Roman" w:hAnsi="Times New Roman" w:cs="Times New Roman"/>
          <w:color w:val="000000"/>
          <w:sz w:val="24"/>
          <w:szCs w:val="24"/>
        </w:rPr>
        <w:t xml:space="preserve">Результатом моей работы по данному направлению считаю </w:t>
      </w:r>
      <w:r w:rsidR="00F6249C" w:rsidRPr="00537328">
        <w:rPr>
          <w:rFonts w:ascii="Times New Roman" w:eastAsia="Times New Roman" w:hAnsi="Times New Roman" w:cs="Times New Roman"/>
          <w:color w:val="000000"/>
          <w:sz w:val="24"/>
          <w:szCs w:val="24"/>
        </w:rPr>
        <w:t xml:space="preserve"> уровень качества </w:t>
      </w:r>
      <w:r w:rsidR="007B5CE6" w:rsidRPr="00537328">
        <w:rPr>
          <w:rFonts w:ascii="Times New Roman" w:eastAsia="Times New Roman" w:hAnsi="Times New Roman" w:cs="Times New Roman"/>
          <w:color w:val="000000"/>
          <w:sz w:val="24"/>
          <w:szCs w:val="24"/>
        </w:rPr>
        <w:t xml:space="preserve"> </w:t>
      </w:r>
      <w:r w:rsidR="00F6249C" w:rsidRPr="00537328">
        <w:rPr>
          <w:rFonts w:ascii="Times New Roman" w:eastAsia="Times New Roman" w:hAnsi="Times New Roman" w:cs="Times New Roman"/>
          <w:color w:val="000000"/>
          <w:sz w:val="24"/>
          <w:szCs w:val="24"/>
        </w:rPr>
        <w:t>знаний</w:t>
      </w:r>
      <w:r w:rsidR="007B5CE6" w:rsidRPr="00537328">
        <w:rPr>
          <w:rFonts w:ascii="Times New Roman" w:eastAsia="Times New Roman" w:hAnsi="Times New Roman" w:cs="Times New Roman"/>
          <w:color w:val="000000"/>
          <w:sz w:val="24"/>
          <w:szCs w:val="24"/>
        </w:rPr>
        <w:t xml:space="preserve"> и успеваемости</w:t>
      </w:r>
      <w:r w:rsidR="00F6249C" w:rsidRPr="00537328">
        <w:rPr>
          <w:rFonts w:ascii="Times New Roman" w:eastAsia="Times New Roman" w:hAnsi="Times New Roman" w:cs="Times New Roman"/>
          <w:color w:val="000000"/>
          <w:sz w:val="24"/>
          <w:szCs w:val="24"/>
        </w:rPr>
        <w:t xml:space="preserve"> моих учащихся</w:t>
      </w:r>
      <w:r w:rsidR="007B5CE6" w:rsidRPr="00537328">
        <w:rPr>
          <w:rFonts w:ascii="Times New Roman" w:eastAsia="Times New Roman" w:hAnsi="Times New Roman" w:cs="Times New Roman"/>
          <w:color w:val="000000"/>
          <w:sz w:val="24"/>
          <w:szCs w:val="24"/>
        </w:rPr>
        <w:t>: по результатам внешне</w:t>
      </w:r>
      <w:r w:rsidR="00F6249C" w:rsidRPr="00537328">
        <w:rPr>
          <w:rFonts w:ascii="Times New Roman" w:eastAsia="Times New Roman" w:hAnsi="Times New Roman" w:cs="Times New Roman"/>
          <w:color w:val="000000"/>
          <w:sz w:val="24"/>
          <w:szCs w:val="24"/>
        </w:rPr>
        <w:t>го</w:t>
      </w:r>
      <w:r w:rsidR="007B5CE6" w:rsidRPr="00537328">
        <w:rPr>
          <w:rFonts w:ascii="Times New Roman" w:eastAsia="Times New Roman" w:hAnsi="Times New Roman" w:cs="Times New Roman"/>
          <w:color w:val="000000"/>
          <w:sz w:val="24"/>
          <w:szCs w:val="24"/>
        </w:rPr>
        <w:t xml:space="preserve"> и внутреннего мониторинга</w:t>
      </w:r>
      <w:r w:rsidR="006C655D">
        <w:rPr>
          <w:rFonts w:ascii="Times New Roman" w:eastAsia="Times New Roman" w:hAnsi="Times New Roman" w:cs="Times New Roman"/>
          <w:color w:val="000000"/>
          <w:sz w:val="24"/>
          <w:szCs w:val="24"/>
        </w:rPr>
        <w:t xml:space="preserve"> </w:t>
      </w:r>
      <w:r w:rsidR="006C655D" w:rsidRPr="00537328">
        <w:rPr>
          <w:rFonts w:ascii="Times New Roman" w:eastAsia="Times New Roman" w:hAnsi="Times New Roman" w:cs="Times New Roman"/>
          <w:color w:val="000000"/>
          <w:sz w:val="24"/>
          <w:szCs w:val="24"/>
        </w:rPr>
        <w:t>(Приложение 1</w:t>
      </w:r>
      <w:r w:rsidR="006C655D">
        <w:rPr>
          <w:rFonts w:ascii="Times New Roman" w:eastAsia="Times New Roman" w:hAnsi="Times New Roman" w:cs="Times New Roman"/>
          <w:color w:val="000000"/>
          <w:sz w:val="24"/>
          <w:szCs w:val="24"/>
        </w:rPr>
        <w:t>, Приложение 2)</w:t>
      </w:r>
      <w:r w:rsidR="007B5CE6" w:rsidRPr="00537328">
        <w:rPr>
          <w:rFonts w:ascii="Times New Roman" w:eastAsia="Times New Roman" w:hAnsi="Times New Roman" w:cs="Times New Roman"/>
          <w:color w:val="000000"/>
          <w:sz w:val="24"/>
          <w:szCs w:val="24"/>
        </w:rPr>
        <w:t>,</w:t>
      </w:r>
      <w:r w:rsidR="00F6249C" w:rsidRPr="00537328">
        <w:rPr>
          <w:rFonts w:ascii="Times New Roman" w:eastAsia="Times New Roman" w:hAnsi="Times New Roman" w:cs="Times New Roman"/>
          <w:color w:val="000000"/>
          <w:sz w:val="24"/>
          <w:szCs w:val="24"/>
        </w:rPr>
        <w:t xml:space="preserve"> </w:t>
      </w:r>
      <w:r w:rsidR="007B5CE6" w:rsidRPr="00537328">
        <w:rPr>
          <w:rFonts w:ascii="Times New Roman" w:eastAsia="Times New Roman" w:hAnsi="Times New Roman" w:cs="Times New Roman"/>
          <w:color w:val="000000"/>
          <w:sz w:val="24"/>
          <w:szCs w:val="24"/>
        </w:rPr>
        <w:t>показатели выполнения контрол</w:t>
      </w:r>
      <w:r w:rsidR="006C655D">
        <w:rPr>
          <w:rFonts w:ascii="Times New Roman" w:eastAsia="Times New Roman" w:hAnsi="Times New Roman" w:cs="Times New Roman"/>
          <w:color w:val="000000"/>
          <w:sz w:val="24"/>
          <w:szCs w:val="24"/>
        </w:rPr>
        <w:t xml:space="preserve">ьных работ, итоги учебного года, </w:t>
      </w:r>
      <w:r w:rsidR="007B5CE6" w:rsidRPr="00537328">
        <w:rPr>
          <w:rFonts w:ascii="Times New Roman" w:eastAsia="Times New Roman" w:hAnsi="Times New Roman" w:cs="Times New Roman"/>
          <w:color w:val="000000"/>
          <w:sz w:val="24"/>
          <w:szCs w:val="24"/>
        </w:rPr>
        <w:t xml:space="preserve">а также </w:t>
      </w:r>
      <w:r w:rsidRPr="00537328">
        <w:rPr>
          <w:rFonts w:ascii="Times New Roman" w:eastAsia="Times New Roman" w:hAnsi="Times New Roman" w:cs="Times New Roman"/>
          <w:color w:val="000000"/>
          <w:sz w:val="24"/>
          <w:szCs w:val="24"/>
        </w:rPr>
        <w:t>достижения моих учеников в     конкурсах и олимпиадах различных уровней, где необходимы исс</w:t>
      </w:r>
      <w:r w:rsidR="000469F3" w:rsidRPr="00537328">
        <w:rPr>
          <w:rFonts w:ascii="Times New Roman" w:eastAsia="Times New Roman" w:hAnsi="Times New Roman" w:cs="Times New Roman"/>
          <w:color w:val="000000"/>
          <w:sz w:val="24"/>
          <w:szCs w:val="24"/>
        </w:rPr>
        <w:t>ледовательские, коммуникативные</w:t>
      </w:r>
      <w:r w:rsidRPr="00537328">
        <w:rPr>
          <w:rFonts w:ascii="Times New Roman" w:eastAsia="Times New Roman" w:hAnsi="Times New Roman" w:cs="Times New Roman"/>
          <w:color w:val="000000"/>
          <w:sz w:val="24"/>
          <w:szCs w:val="24"/>
        </w:rPr>
        <w:t xml:space="preserve"> умения, а также умения принимать решения в нестандартных ситуациях. </w:t>
      </w:r>
      <w:proofErr w:type="gramEnd"/>
    </w:p>
    <w:p w:rsidR="00D205B0" w:rsidRPr="00537328" w:rsidRDefault="00D205B0" w:rsidP="00537328">
      <w:pPr>
        <w:pStyle w:val="a8"/>
        <w:widowControl/>
        <w:numPr>
          <w:ilvl w:val="0"/>
          <w:numId w:val="8"/>
        </w:numPr>
        <w:shd w:val="clear" w:color="auto" w:fill="FFFFFF"/>
        <w:suppressAutoHyphens w:val="0"/>
        <w:overflowPunct/>
        <w:autoSpaceDE/>
        <w:autoSpaceDN/>
        <w:ind w:left="57" w:firstLine="567"/>
        <w:jc w:val="both"/>
        <w:textAlignment w:val="auto"/>
        <w:rPr>
          <w:rFonts w:ascii="Times New Roman" w:hAnsi="Times New Roman"/>
          <w:color w:val="000000"/>
          <w:sz w:val="24"/>
          <w:szCs w:val="24"/>
        </w:rPr>
      </w:pPr>
      <w:r w:rsidRPr="00537328">
        <w:rPr>
          <w:rFonts w:ascii="Times New Roman" w:hAnsi="Times New Roman"/>
          <w:sz w:val="24"/>
          <w:szCs w:val="24"/>
          <w:lang w:val="en-US"/>
        </w:rPr>
        <w:t>X</w:t>
      </w:r>
      <w:r w:rsidR="000469F3" w:rsidRPr="00537328">
        <w:rPr>
          <w:rFonts w:ascii="Times New Roman" w:hAnsi="Times New Roman"/>
          <w:sz w:val="24"/>
          <w:szCs w:val="24"/>
          <w:lang w:val="en-US"/>
        </w:rPr>
        <w:t>XV</w:t>
      </w:r>
      <w:r w:rsidRPr="00537328">
        <w:rPr>
          <w:rFonts w:ascii="Times New Roman" w:hAnsi="Times New Roman"/>
          <w:sz w:val="24"/>
          <w:szCs w:val="24"/>
          <w:lang w:val="en-US"/>
        </w:rPr>
        <w:t>I</w:t>
      </w:r>
      <w:r w:rsidRPr="00537328">
        <w:rPr>
          <w:rFonts w:ascii="Times New Roman" w:hAnsi="Times New Roman"/>
          <w:sz w:val="24"/>
          <w:szCs w:val="24"/>
        </w:rPr>
        <w:t xml:space="preserve"> Межрегиональный эконом</w:t>
      </w:r>
      <w:r w:rsidR="000469F3" w:rsidRPr="00537328">
        <w:rPr>
          <w:rFonts w:ascii="Times New Roman" w:hAnsi="Times New Roman"/>
          <w:sz w:val="24"/>
          <w:szCs w:val="24"/>
        </w:rPr>
        <w:t>ический фестиваль школьников «</w:t>
      </w:r>
      <w:proofErr w:type="spellStart"/>
      <w:r w:rsidRPr="00537328">
        <w:rPr>
          <w:rFonts w:ascii="Times New Roman" w:hAnsi="Times New Roman"/>
          <w:sz w:val="24"/>
          <w:szCs w:val="24"/>
        </w:rPr>
        <w:t>Сибириада</w:t>
      </w:r>
      <w:proofErr w:type="spellEnd"/>
      <w:r w:rsidRPr="00537328">
        <w:rPr>
          <w:rFonts w:ascii="Times New Roman" w:hAnsi="Times New Roman"/>
          <w:sz w:val="24"/>
          <w:szCs w:val="24"/>
        </w:rPr>
        <w:t xml:space="preserve">.  Шаг в мечту»  в номинации экономического конкурса </w:t>
      </w:r>
      <w:r w:rsidR="000469F3" w:rsidRPr="00537328">
        <w:rPr>
          <w:rFonts w:ascii="Times New Roman" w:hAnsi="Times New Roman"/>
          <w:sz w:val="24"/>
          <w:szCs w:val="24"/>
        </w:rPr>
        <w:t>«Дел на полтину – магарычей на рубль»- призёр</w:t>
      </w:r>
    </w:p>
    <w:p w:rsidR="00D205B0" w:rsidRPr="00537328" w:rsidRDefault="00D205B0" w:rsidP="00537328">
      <w:pPr>
        <w:pStyle w:val="a8"/>
        <w:numPr>
          <w:ilvl w:val="0"/>
          <w:numId w:val="7"/>
        </w:numPr>
        <w:tabs>
          <w:tab w:val="left" w:pos="-31680"/>
        </w:tabs>
        <w:suppressAutoHyphens w:val="0"/>
        <w:overflowPunct/>
        <w:autoSpaceDE/>
        <w:autoSpaceDN/>
        <w:ind w:left="57" w:firstLine="567"/>
        <w:jc w:val="both"/>
        <w:textAlignment w:val="auto"/>
        <w:rPr>
          <w:rFonts w:ascii="Times New Roman" w:hAnsi="Times New Roman"/>
          <w:sz w:val="24"/>
          <w:szCs w:val="24"/>
        </w:rPr>
      </w:pPr>
      <w:r w:rsidRPr="00537328">
        <w:rPr>
          <w:rFonts w:ascii="Times New Roman" w:hAnsi="Times New Roman"/>
          <w:sz w:val="24"/>
          <w:szCs w:val="24"/>
        </w:rPr>
        <w:t xml:space="preserve">Городская олимпиада по </w:t>
      </w:r>
      <w:r w:rsidR="000469F3" w:rsidRPr="00537328">
        <w:rPr>
          <w:rFonts w:ascii="Times New Roman" w:hAnsi="Times New Roman"/>
          <w:sz w:val="24"/>
          <w:szCs w:val="24"/>
        </w:rPr>
        <w:t>русскому языку</w:t>
      </w:r>
      <w:r w:rsidRPr="00537328">
        <w:rPr>
          <w:rFonts w:ascii="Times New Roman" w:hAnsi="Times New Roman"/>
          <w:sz w:val="24"/>
          <w:szCs w:val="24"/>
        </w:rPr>
        <w:t xml:space="preserve"> </w:t>
      </w:r>
      <w:r w:rsidR="000469F3" w:rsidRPr="00537328">
        <w:rPr>
          <w:rFonts w:ascii="Times New Roman" w:hAnsi="Times New Roman"/>
          <w:sz w:val="24"/>
          <w:szCs w:val="24"/>
        </w:rPr>
        <w:t xml:space="preserve">- </w:t>
      </w:r>
      <w:r w:rsidRPr="00537328">
        <w:rPr>
          <w:rFonts w:ascii="Times New Roman" w:hAnsi="Times New Roman"/>
          <w:b/>
          <w:sz w:val="24"/>
          <w:szCs w:val="24"/>
        </w:rPr>
        <w:t>призер;</w:t>
      </w:r>
    </w:p>
    <w:p w:rsidR="000469F3" w:rsidRPr="00537328" w:rsidRDefault="000469F3" w:rsidP="00537328">
      <w:pPr>
        <w:pStyle w:val="a8"/>
        <w:numPr>
          <w:ilvl w:val="0"/>
          <w:numId w:val="7"/>
        </w:numPr>
        <w:tabs>
          <w:tab w:val="left" w:pos="-31680"/>
        </w:tabs>
        <w:suppressAutoHyphens w:val="0"/>
        <w:overflowPunct/>
        <w:autoSpaceDE/>
        <w:autoSpaceDN/>
        <w:ind w:left="57" w:firstLine="567"/>
        <w:jc w:val="both"/>
        <w:textAlignment w:val="auto"/>
        <w:rPr>
          <w:rFonts w:ascii="Times New Roman" w:hAnsi="Times New Roman"/>
          <w:color w:val="000000" w:themeColor="text1"/>
          <w:sz w:val="24"/>
          <w:szCs w:val="24"/>
        </w:rPr>
      </w:pPr>
      <w:r w:rsidRPr="00537328">
        <w:rPr>
          <w:rFonts w:ascii="Times New Roman" w:hAnsi="Times New Roman"/>
          <w:color w:val="000000" w:themeColor="text1"/>
          <w:sz w:val="24"/>
          <w:szCs w:val="24"/>
        </w:rPr>
        <w:t xml:space="preserve"> Муниципальный этап </w:t>
      </w:r>
      <w:proofErr w:type="gramStart"/>
      <w:r w:rsidRPr="00537328">
        <w:rPr>
          <w:rFonts w:ascii="Times New Roman" w:hAnsi="Times New Roman"/>
          <w:color w:val="000000" w:themeColor="text1"/>
          <w:sz w:val="24"/>
          <w:szCs w:val="24"/>
          <w:shd w:val="clear" w:color="auto" w:fill="FFFFFF"/>
        </w:rPr>
        <w:t>Открытой</w:t>
      </w:r>
      <w:proofErr w:type="gramEnd"/>
      <w:r w:rsidRPr="00537328">
        <w:rPr>
          <w:rFonts w:ascii="Times New Roman" w:hAnsi="Times New Roman"/>
          <w:color w:val="000000" w:themeColor="text1"/>
          <w:sz w:val="24"/>
          <w:szCs w:val="24"/>
          <w:shd w:val="clear" w:color="auto" w:fill="FFFFFF"/>
        </w:rPr>
        <w:t xml:space="preserve">  всероссийской интеллектуальной олимпиада "Наше наследие"</w:t>
      </w:r>
    </w:p>
    <w:p w:rsidR="00D205B0" w:rsidRPr="00537328" w:rsidRDefault="00D205B0" w:rsidP="00537328">
      <w:pPr>
        <w:pStyle w:val="a8"/>
        <w:numPr>
          <w:ilvl w:val="0"/>
          <w:numId w:val="7"/>
        </w:numPr>
        <w:tabs>
          <w:tab w:val="left" w:pos="-31680"/>
        </w:tabs>
        <w:suppressAutoHyphens w:val="0"/>
        <w:overflowPunct/>
        <w:autoSpaceDE/>
        <w:autoSpaceDN/>
        <w:ind w:left="57" w:firstLine="567"/>
        <w:jc w:val="both"/>
        <w:textAlignment w:val="auto"/>
        <w:rPr>
          <w:rFonts w:ascii="Times New Roman" w:hAnsi="Times New Roman"/>
          <w:b/>
          <w:sz w:val="24"/>
          <w:szCs w:val="24"/>
        </w:rPr>
      </w:pPr>
      <w:r w:rsidRPr="00537328">
        <w:rPr>
          <w:rFonts w:ascii="Times New Roman" w:hAnsi="Times New Roman"/>
          <w:sz w:val="24"/>
          <w:szCs w:val="24"/>
        </w:rPr>
        <w:t>Муниципальный этап респу</w:t>
      </w:r>
      <w:r w:rsidR="000469F3" w:rsidRPr="00537328">
        <w:rPr>
          <w:rFonts w:ascii="Times New Roman" w:hAnsi="Times New Roman"/>
          <w:sz w:val="24"/>
          <w:szCs w:val="24"/>
        </w:rPr>
        <w:t xml:space="preserve">бликанского конкурса на знание государственной символики  в номинации «Литературное творчество» </w:t>
      </w:r>
      <w:r w:rsidRPr="00537328">
        <w:rPr>
          <w:rFonts w:ascii="Times New Roman" w:hAnsi="Times New Roman"/>
          <w:b/>
          <w:sz w:val="24"/>
          <w:szCs w:val="24"/>
        </w:rPr>
        <w:t>–    п</w:t>
      </w:r>
      <w:r w:rsidR="000469F3" w:rsidRPr="00537328">
        <w:rPr>
          <w:rFonts w:ascii="Times New Roman" w:hAnsi="Times New Roman"/>
          <w:b/>
          <w:sz w:val="24"/>
          <w:szCs w:val="24"/>
        </w:rPr>
        <w:t>ризёр</w:t>
      </w:r>
    </w:p>
    <w:p w:rsidR="00D205B0" w:rsidRPr="00537328" w:rsidRDefault="00D205B0" w:rsidP="00537328">
      <w:pPr>
        <w:pStyle w:val="a8"/>
        <w:numPr>
          <w:ilvl w:val="0"/>
          <w:numId w:val="7"/>
        </w:numPr>
        <w:tabs>
          <w:tab w:val="left" w:pos="-31680"/>
        </w:tabs>
        <w:suppressAutoHyphens w:val="0"/>
        <w:overflowPunct/>
        <w:autoSpaceDE/>
        <w:autoSpaceDN/>
        <w:ind w:left="57" w:firstLine="567"/>
        <w:jc w:val="both"/>
        <w:textAlignment w:val="auto"/>
        <w:rPr>
          <w:rFonts w:ascii="Times New Roman" w:hAnsi="Times New Roman"/>
          <w:sz w:val="24"/>
          <w:szCs w:val="24"/>
        </w:rPr>
      </w:pPr>
      <w:r w:rsidRPr="00537328">
        <w:rPr>
          <w:rFonts w:ascii="Times New Roman" w:hAnsi="Times New Roman"/>
          <w:sz w:val="24"/>
          <w:szCs w:val="24"/>
        </w:rPr>
        <w:t xml:space="preserve">  </w:t>
      </w:r>
      <w:r w:rsidRPr="00537328">
        <w:rPr>
          <w:rFonts w:ascii="Times New Roman" w:hAnsi="Times New Roman"/>
          <w:sz w:val="24"/>
          <w:szCs w:val="24"/>
          <w:lang w:val="en-US"/>
        </w:rPr>
        <w:t>III</w:t>
      </w:r>
      <w:r w:rsidRPr="00537328">
        <w:rPr>
          <w:rFonts w:ascii="Times New Roman" w:hAnsi="Times New Roman"/>
          <w:sz w:val="24"/>
          <w:szCs w:val="24"/>
        </w:rPr>
        <w:t xml:space="preserve"> Городской детский ко</w:t>
      </w:r>
      <w:r w:rsidR="000469F3" w:rsidRPr="00537328">
        <w:rPr>
          <w:rFonts w:ascii="Times New Roman" w:hAnsi="Times New Roman"/>
          <w:sz w:val="24"/>
          <w:szCs w:val="24"/>
        </w:rPr>
        <w:t>нкурс исследовательских работ «</w:t>
      </w:r>
      <w:r w:rsidRPr="00537328">
        <w:rPr>
          <w:rFonts w:ascii="Times New Roman" w:hAnsi="Times New Roman"/>
          <w:sz w:val="24"/>
          <w:szCs w:val="24"/>
        </w:rPr>
        <w:t>Бабушкин сундук»</w:t>
      </w:r>
      <w:r w:rsidR="000469F3" w:rsidRPr="00537328">
        <w:rPr>
          <w:rFonts w:ascii="Times New Roman" w:hAnsi="Times New Roman"/>
          <w:sz w:val="24"/>
          <w:szCs w:val="24"/>
        </w:rPr>
        <w:t xml:space="preserve"> </w:t>
      </w:r>
      <w:r w:rsidRPr="00537328">
        <w:rPr>
          <w:rFonts w:ascii="Times New Roman" w:hAnsi="Times New Roman"/>
          <w:sz w:val="24"/>
          <w:szCs w:val="24"/>
        </w:rPr>
        <w:t xml:space="preserve">( категория 1-4)-  </w:t>
      </w:r>
      <w:r w:rsidR="000469F3" w:rsidRPr="00537328">
        <w:rPr>
          <w:rFonts w:ascii="Times New Roman" w:hAnsi="Times New Roman"/>
          <w:b/>
          <w:sz w:val="24"/>
          <w:szCs w:val="24"/>
        </w:rPr>
        <w:t>призёр</w:t>
      </w:r>
    </w:p>
    <w:p w:rsidR="00D205B0" w:rsidRPr="00537328" w:rsidRDefault="00D205B0" w:rsidP="00537328">
      <w:pPr>
        <w:pStyle w:val="a8"/>
        <w:numPr>
          <w:ilvl w:val="0"/>
          <w:numId w:val="7"/>
        </w:numPr>
        <w:suppressAutoHyphens w:val="0"/>
        <w:overflowPunct/>
        <w:autoSpaceDE/>
        <w:autoSpaceDN/>
        <w:ind w:left="57" w:firstLine="567"/>
        <w:jc w:val="both"/>
        <w:textAlignment w:val="auto"/>
        <w:rPr>
          <w:rFonts w:ascii="Times New Roman" w:hAnsi="Times New Roman"/>
          <w:sz w:val="24"/>
          <w:szCs w:val="24"/>
        </w:rPr>
      </w:pPr>
      <w:r w:rsidRPr="00537328">
        <w:rPr>
          <w:rFonts w:ascii="Times New Roman" w:hAnsi="Times New Roman"/>
          <w:sz w:val="24"/>
          <w:szCs w:val="24"/>
        </w:rPr>
        <w:t xml:space="preserve">Конкурс проектов и </w:t>
      </w:r>
      <w:proofErr w:type="spellStart"/>
      <w:r w:rsidRPr="00537328">
        <w:rPr>
          <w:rFonts w:ascii="Times New Roman" w:hAnsi="Times New Roman"/>
          <w:sz w:val="24"/>
          <w:szCs w:val="24"/>
        </w:rPr>
        <w:t>учебно</w:t>
      </w:r>
      <w:proofErr w:type="spellEnd"/>
      <w:r w:rsidR="000469F3" w:rsidRPr="00537328">
        <w:rPr>
          <w:rFonts w:ascii="Times New Roman" w:hAnsi="Times New Roman"/>
          <w:sz w:val="24"/>
          <w:szCs w:val="24"/>
        </w:rPr>
        <w:t xml:space="preserve"> </w:t>
      </w:r>
      <w:r w:rsidRPr="00537328">
        <w:rPr>
          <w:rFonts w:ascii="Times New Roman" w:hAnsi="Times New Roman"/>
          <w:sz w:val="24"/>
          <w:szCs w:val="24"/>
        </w:rPr>
        <w:t>- исследовательских работ учащихся «Ярмарка идей» в секции</w:t>
      </w:r>
      <w:r w:rsidR="000469F3" w:rsidRPr="00537328">
        <w:rPr>
          <w:rFonts w:ascii="Times New Roman" w:hAnsi="Times New Roman"/>
          <w:sz w:val="24"/>
          <w:szCs w:val="24"/>
        </w:rPr>
        <w:t xml:space="preserve"> «Человек и общество</w:t>
      </w:r>
      <w:r w:rsidRPr="00537328">
        <w:rPr>
          <w:rFonts w:ascii="Times New Roman" w:hAnsi="Times New Roman"/>
          <w:sz w:val="24"/>
          <w:szCs w:val="24"/>
        </w:rPr>
        <w:t xml:space="preserve">»-  </w:t>
      </w:r>
      <w:r w:rsidRPr="00537328">
        <w:rPr>
          <w:rFonts w:ascii="Times New Roman" w:hAnsi="Times New Roman"/>
          <w:b/>
          <w:sz w:val="24"/>
          <w:szCs w:val="24"/>
        </w:rPr>
        <w:t>призёр</w:t>
      </w:r>
    </w:p>
    <w:p w:rsidR="00D205B0" w:rsidRPr="00537328" w:rsidRDefault="00D205B0" w:rsidP="00537328">
      <w:pPr>
        <w:pStyle w:val="a8"/>
        <w:numPr>
          <w:ilvl w:val="0"/>
          <w:numId w:val="7"/>
        </w:numPr>
        <w:suppressAutoHyphens w:val="0"/>
        <w:overflowPunct/>
        <w:autoSpaceDE/>
        <w:autoSpaceDN/>
        <w:ind w:left="57" w:firstLine="567"/>
        <w:jc w:val="both"/>
        <w:textAlignment w:val="auto"/>
        <w:rPr>
          <w:rFonts w:ascii="Times New Roman" w:hAnsi="Times New Roman"/>
          <w:sz w:val="24"/>
          <w:szCs w:val="24"/>
        </w:rPr>
      </w:pPr>
      <w:r w:rsidRPr="00537328">
        <w:rPr>
          <w:rFonts w:ascii="Times New Roman" w:hAnsi="Times New Roman"/>
          <w:sz w:val="24"/>
          <w:szCs w:val="24"/>
        </w:rPr>
        <w:t>Конкурс проектов и учебно</w:t>
      </w:r>
      <w:r w:rsidR="000469F3" w:rsidRPr="00537328">
        <w:rPr>
          <w:rFonts w:ascii="Times New Roman" w:hAnsi="Times New Roman"/>
          <w:sz w:val="24"/>
          <w:szCs w:val="24"/>
        </w:rPr>
        <w:t>-</w:t>
      </w:r>
      <w:r w:rsidRPr="00537328">
        <w:rPr>
          <w:rFonts w:ascii="Times New Roman" w:hAnsi="Times New Roman"/>
          <w:sz w:val="24"/>
          <w:szCs w:val="24"/>
        </w:rPr>
        <w:t>исследовательских работ учащихся «Ярмарка идей» в секции «</w:t>
      </w:r>
      <w:r w:rsidR="000469F3" w:rsidRPr="00537328">
        <w:rPr>
          <w:rFonts w:ascii="Times New Roman" w:hAnsi="Times New Roman"/>
          <w:sz w:val="24"/>
          <w:szCs w:val="24"/>
        </w:rPr>
        <w:t>Культурология и история</w:t>
      </w:r>
      <w:r w:rsidRPr="00537328">
        <w:rPr>
          <w:rFonts w:ascii="Times New Roman" w:hAnsi="Times New Roman"/>
          <w:sz w:val="24"/>
          <w:szCs w:val="24"/>
        </w:rPr>
        <w:t xml:space="preserve">»- </w:t>
      </w:r>
      <w:r w:rsidRPr="00537328">
        <w:rPr>
          <w:rFonts w:ascii="Times New Roman" w:hAnsi="Times New Roman"/>
          <w:b/>
          <w:sz w:val="24"/>
          <w:szCs w:val="24"/>
        </w:rPr>
        <w:t>призёр;</w:t>
      </w:r>
    </w:p>
    <w:p w:rsidR="000469F3" w:rsidRPr="00537328" w:rsidRDefault="000469F3" w:rsidP="00537328">
      <w:pPr>
        <w:pStyle w:val="a8"/>
        <w:numPr>
          <w:ilvl w:val="0"/>
          <w:numId w:val="7"/>
        </w:numPr>
        <w:suppressAutoHyphens w:val="0"/>
        <w:overflowPunct/>
        <w:autoSpaceDE/>
        <w:autoSpaceDN/>
        <w:ind w:left="57" w:firstLine="567"/>
        <w:jc w:val="both"/>
        <w:textAlignment w:val="auto"/>
        <w:rPr>
          <w:rFonts w:ascii="Times New Roman" w:hAnsi="Times New Roman"/>
          <w:b/>
          <w:sz w:val="24"/>
          <w:szCs w:val="24"/>
        </w:rPr>
      </w:pPr>
      <w:r w:rsidRPr="00537328">
        <w:rPr>
          <w:rFonts w:ascii="Times New Roman" w:hAnsi="Times New Roman"/>
          <w:sz w:val="24"/>
          <w:szCs w:val="24"/>
        </w:rPr>
        <w:t xml:space="preserve"> Всероссийский конкурс по русскому языку «Живое слово»- </w:t>
      </w:r>
      <w:r w:rsidRPr="00537328">
        <w:rPr>
          <w:rFonts w:ascii="Times New Roman" w:hAnsi="Times New Roman"/>
          <w:b/>
          <w:sz w:val="24"/>
          <w:szCs w:val="24"/>
        </w:rPr>
        <w:t>призёр</w:t>
      </w:r>
    </w:p>
    <w:p w:rsidR="000469F3" w:rsidRPr="00537328" w:rsidRDefault="000469F3" w:rsidP="00537328">
      <w:pPr>
        <w:spacing w:line="240" w:lineRule="auto"/>
        <w:ind w:left="57"/>
        <w:jc w:val="both"/>
        <w:rPr>
          <w:rFonts w:ascii="Times New Roman" w:hAnsi="Times New Roman" w:cs="Times New Roman"/>
          <w:sz w:val="24"/>
          <w:szCs w:val="24"/>
        </w:rPr>
      </w:pPr>
      <w:r w:rsidRPr="00537328">
        <w:rPr>
          <w:rFonts w:ascii="Times New Roman" w:hAnsi="Times New Roman" w:cs="Times New Roman"/>
          <w:sz w:val="24"/>
          <w:szCs w:val="24"/>
        </w:rPr>
        <w:t xml:space="preserve">Мои ученики являются активными участниками, призёрами и победителями заочных дистанционных конкурсов и онлайн-олимпиад. </w:t>
      </w:r>
    </w:p>
    <w:p w:rsidR="000469F3" w:rsidRPr="00537328" w:rsidRDefault="000469F3" w:rsidP="00537328">
      <w:pPr>
        <w:spacing w:line="240" w:lineRule="auto"/>
        <w:ind w:left="57"/>
        <w:jc w:val="both"/>
        <w:rPr>
          <w:rFonts w:ascii="Times New Roman" w:hAnsi="Times New Roman" w:cs="Times New Roman"/>
          <w:b/>
          <w:sz w:val="24"/>
          <w:szCs w:val="24"/>
        </w:rPr>
      </w:pPr>
      <w:r w:rsidRPr="00537328">
        <w:rPr>
          <w:rFonts w:ascii="Times New Roman" w:hAnsi="Times New Roman" w:cs="Times New Roman"/>
          <w:sz w:val="24"/>
          <w:szCs w:val="24"/>
        </w:rPr>
        <w:t xml:space="preserve"> </w:t>
      </w:r>
      <w:r w:rsidR="00D205B0" w:rsidRPr="00537328">
        <w:rPr>
          <w:rFonts w:ascii="Times New Roman" w:eastAsia="Times New Roman" w:hAnsi="Times New Roman" w:cs="Times New Roman"/>
          <w:color w:val="000000"/>
          <w:sz w:val="24"/>
          <w:szCs w:val="24"/>
        </w:rPr>
        <w:t xml:space="preserve">Своим опытом по </w:t>
      </w:r>
      <w:r w:rsidR="00D205B0" w:rsidRPr="00537328">
        <w:rPr>
          <w:rFonts w:ascii="Times New Roman" w:hAnsi="Times New Roman" w:cs="Times New Roman"/>
          <w:color w:val="000000"/>
          <w:sz w:val="24"/>
          <w:szCs w:val="24"/>
        </w:rPr>
        <w:t>использованию технологии</w:t>
      </w:r>
      <w:r w:rsidR="00D205B0" w:rsidRPr="00537328">
        <w:rPr>
          <w:rFonts w:ascii="Times New Roman" w:eastAsia="Times New Roman" w:hAnsi="Times New Roman" w:cs="Times New Roman"/>
          <w:color w:val="000000"/>
          <w:sz w:val="24"/>
          <w:szCs w:val="24"/>
        </w:rPr>
        <w:t xml:space="preserve">  делюсь с коллегами:</w:t>
      </w:r>
    </w:p>
    <w:p w:rsidR="000469F3" w:rsidRPr="00537328" w:rsidRDefault="000469F3" w:rsidP="00537328">
      <w:pPr>
        <w:spacing w:line="240" w:lineRule="auto"/>
        <w:ind w:left="57"/>
        <w:jc w:val="both"/>
        <w:rPr>
          <w:rFonts w:ascii="Times New Roman" w:hAnsi="Times New Roman" w:cs="Times New Roman"/>
          <w:b/>
          <w:sz w:val="24"/>
          <w:szCs w:val="24"/>
        </w:rPr>
      </w:pPr>
      <w:r w:rsidRPr="00537328">
        <w:rPr>
          <w:rFonts w:ascii="Times New Roman" w:hAnsi="Times New Roman" w:cs="Times New Roman"/>
          <w:b/>
          <w:sz w:val="24"/>
          <w:szCs w:val="24"/>
        </w:rPr>
        <w:t xml:space="preserve">     </w:t>
      </w:r>
      <w:r w:rsidRPr="00537328">
        <w:rPr>
          <w:rFonts w:ascii="Times New Roman" w:hAnsi="Times New Roman" w:cs="Times New Roman"/>
          <w:sz w:val="24"/>
          <w:szCs w:val="24"/>
          <w:u w:val="single"/>
        </w:rPr>
        <w:t>Мастер-класс</w:t>
      </w:r>
      <w:r w:rsidRPr="00537328">
        <w:rPr>
          <w:rFonts w:ascii="Times New Roman" w:hAnsi="Times New Roman" w:cs="Times New Roman"/>
          <w:sz w:val="24"/>
          <w:szCs w:val="24"/>
        </w:rPr>
        <w:t xml:space="preserve"> «Познание через творчество». «Использование технологии критического мышления на уроках литературного чтения в начальной школе»</w:t>
      </w:r>
    </w:p>
    <w:p w:rsidR="00D205B0" w:rsidRPr="00537328" w:rsidRDefault="00D205B0" w:rsidP="00537328">
      <w:pPr>
        <w:shd w:val="clear" w:color="auto" w:fill="FFFFFF"/>
        <w:spacing w:after="0" w:line="240" w:lineRule="auto"/>
        <w:ind w:left="-113" w:right="356" w:firstLine="567"/>
        <w:jc w:val="both"/>
        <w:rPr>
          <w:rFonts w:ascii="Times New Roman" w:eastAsia="Times New Roman" w:hAnsi="Times New Roman" w:cs="Times New Roman"/>
          <w:bCs/>
          <w:color w:val="000000"/>
          <w:sz w:val="24"/>
          <w:szCs w:val="24"/>
        </w:rPr>
      </w:pPr>
      <w:r w:rsidRPr="00537328">
        <w:rPr>
          <w:rFonts w:ascii="Times New Roman" w:eastAsia="Times New Roman" w:hAnsi="Times New Roman" w:cs="Times New Roman"/>
          <w:bCs/>
          <w:color w:val="000000"/>
          <w:sz w:val="24"/>
          <w:szCs w:val="24"/>
          <w:u w:val="single"/>
        </w:rPr>
        <w:t>Выступление в ГБУ ДПО МРИО на республиканском семинаре</w:t>
      </w:r>
      <w:r w:rsidRPr="00537328">
        <w:rPr>
          <w:rFonts w:ascii="Times New Roman" w:eastAsia="Times New Roman" w:hAnsi="Times New Roman" w:cs="Times New Roman"/>
          <w:bCs/>
          <w:color w:val="000000"/>
          <w:sz w:val="24"/>
          <w:szCs w:val="24"/>
        </w:rPr>
        <w:t xml:space="preserve"> </w:t>
      </w:r>
      <w:r w:rsidR="000469F3" w:rsidRPr="00537328">
        <w:rPr>
          <w:rFonts w:ascii="Times New Roman" w:eastAsia="Times New Roman" w:hAnsi="Times New Roman" w:cs="Times New Roman"/>
          <w:bCs/>
          <w:color w:val="000000"/>
          <w:sz w:val="24"/>
          <w:szCs w:val="24"/>
        </w:rPr>
        <w:t xml:space="preserve"> </w:t>
      </w:r>
      <w:r w:rsidRPr="00537328">
        <w:rPr>
          <w:rFonts w:ascii="Times New Roman" w:eastAsia="Times New Roman" w:hAnsi="Times New Roman" w:cs="Times New Roman"/>
          <w:bCs/>
          <w:color w:val="000000"/>
          <w:sz w:val="24"/>
          <w:szCs w:val="24"/>
        </w:rPr>
        <w:t>«</w:t>
      </w:r>
      <w:r w:rsidR="000469F3" w:rsidRPr="00537328">
        <w:rPr>
          <w:rFonts w:ascii="Times New Roman" w:hAnsi="Times New Roman" w:cs="Times New Roman"/>
          <w:sz w:val="24"/>
          <w:szCs w:val="24"/>
        </w:rPr>
        <w:t>Современные технологии обучения: достижения, опыт, практика</w:t>
      </w:r>
      <w:r w:rsidRPr="00537328">
        <w:rPr>
          <w:rFonts w:ascii="Times New Roman" w:eastAsia="Times New Roman" w:hAnsi="Times New Roman" w:cs="Times New Roman"/>
          <w:bCs/>
          <w:color w:val="000000"/>
          <w:sz w:val="24"/>
          <w:szCs w:val="24"/>
        </w:rPr>
        <w:t xml:space="preserve">» </w:t>
      </w:r>
      <w:r w:rsidR="000469F3" w:rsidRPr="00537328">
        <w:rPr>
          <w:rFonts w:ascii="Times New Roman" w:eastAsia="Times New Roman" w:hAnsi="Times New Roman" w:cs="Times New Roman"/>
          <w:bCs/>
          <w:color w:val="000000"/>
          <w:sz w:val="24"/>
          <w:szCs w:val="24"/>
        </w:rPr>
        <w:t>по теме «Использование технологии развития критического мышления  в организации внеурочного занятия на примере ресурсов образовательного портала «</w:t>
      </w:r>
      <w:proofErr w:type="spellStart"/>
      <w:r w:rsidR="000469F3" w:rsidRPr="00537328">
        <w:rPr>
          <w:rFonts w:ascii="Times New Roman" w:eastAsia="Times New Roman" w:hAnsi="Times New Roman" w:cs="Times New Roman"/>
          <w:bCs/>
          <w:color w:val="000000"/>
          <w:sz w:val="24"/>
          <w:szCs w:val="24"/>
          <w:lang w:val="en-US"/>
        </w:rPr>
        <w:t>Mironit</w:t>
      </w:r>
      <w:proofErr w:type="spellEnd"/>
      <w:r w:rsidR="000469F3" w:rsidRPr="00537328">
        <w:rPr>
          <w:rFonts w:ascii="Times New Roman" w:eastAsia="Times New Roman" w:hAnsi="Times New Roman" w:cs="Times New Roman"/>
          <w:bCs/>
          <w:color w:val="000000"/>
          <w:sz w:val="24"/>
          <w:szCs w:val="24"/>
        </w:rPr>
        <w:t xml:space="preserve">» </w:t>
      </w:r>
    </w:p>
    <w:p w:rsidR="00D205B0" w:rsidRPr="00537328" w:rsidRDefault="000469F3" w:rsidP="00537328">
      <w:pPr>
        <w:shd w:val="clear" w:color="auto" w:fill="FFFFFF"/>
        <w:spacing w:after="0" w:line="240" w:lineRule="auto"/>
        <w:ind w:left="-113" w:right="356" w:firstLine="567"/>
        <w:jc w:val="both"/>
        <w:rPr>
          <w:rFonts w:ascii="Times New Roman" w:eastAsia="Times New Roman" w:hAnsi="Times New Roman" w:cs="Times New Roman"/>
          <w:bCs/>
          <w:color w:val="000000"/>
          <w:sz w:val="24"/>
          <w:szCs w:val="24"/>
          <w:u w:val="single"/>
        </w:rPr>
      </w:pPr>
      <w:r w:rsidRPr="00537328">
        <w:rPr>
          <w:rFonts w:ascii="Times New Roman" w:eastAsia="Times New Roman" w:hAnsi="Times New Roman" w:cs="Times New Roman"/>
          <w:bCs/>
          <w:color w:val="000000"/>
          <w:sz w:val="24"/>
          <w:szCs w:val="24"/>
          <w:u w:val="single"/>
        </w:rPr>
        <w:t>Участие в городском конкурсе:</w:t>
      </w:r>
      <w:r w:rsidRPr="00537328">
        <w:rPr>
          <w:rFonts w:ascii="Times New Roman" w:eastAsiaTheme="minorEastAsia" w:hAnsi="Times New Roman" w:cs="Times New Roman"/>
          <w:color w:val="000000" w:themeColor="text1"/>
          <w:kern w:val="24"/>
          <w:sz w:val="24"/>
          <w:szCs w:val="24"/>
        </w:rPr>
        <w:t xml:space="preserve"> «Ярмарка научно-методических разработок «Новой школе - новые идеи</w:t>
      </w:r>
      <w:r w:rsidRPr="00537328">
        <w:rPr>
          <w:rFonts w:ascii="Times New Roman" w:eastAsia="Times New Roman" w:hAnsi="Times New Roman" w:cs="Times New Roman"/>
          <w:bCs/>
          <w:color w:val="000000"/>
          <w:sz w:val="24"/>
          <w:szCs w:val="24"/>
        </w:rPr>
        <w:t>»</w:t>
      </w:r>
      <w:r w:rsidR="00D205B0" w:rsidRPr="00537328">
        <w:rPr>
          <w:rFonts w:ascii="Times New Roman" w:eastAsia="Times New Roman" w:hAnsi="Times New Roman" w:cs="Times New Roman"/>
          <w:bCs/>
          <w:color w:val="000000"/>
          <w:sz w:val="24"/>
          <w:szCs w:val="24"/>
        </w:rPr>
        <w:t xml:space="preserve"> где пр</w:t>
      </w:r>
      <w:r w:rsidRPr="00537328">
        <w:rPr>
          <w:rFonts w:ascii="Times New Roman" w:eastAsia="Times New Roman" w:hAnsi="Times New Roman" w:cs="Times New Roman"/>
          <w:bCs/>
          <w:color w:val="000000"/>
          <w:sz w:val="24"/>
          <w:szCs w:val="24"/>
        </w:rPr>
        <w:t>едставила</w:t>
      </w:r>
      <w:r w:rsidR="00D205B0" w:rsidRPr="00537328">
        <w:rPr>
          <w:rFonts w:ascii="Times New Roman" w:eastAsia="Times New Roman" w:hAnsi="Times New Roman" w:cs="Times New Roman"/>
          <w:bCs/>
          <w:color w:val="000000"/>
          <w:sz w:val="24"/>
          <w:szCs w:val="24"/>
        </w:rPr>
        <w:t xml:space="preserve"> </w:t>
      </w:r>
      <w:r w:rsidRPr="00537328">
        <w:rPr>
          <w:rFonts w:ascii="Times New Roman" w:eastAsia="Times New Roman" w:hAnsi="Times New Roman" w:cs="Times New Roman"/>
          <w:bCs/>
          <w:color w:val="000000"/>
          <w:sz w:val="24"/>
          <w:szCs w:val="24"/>
        </w:rPr>
        <w:t xml:space="preserve"> методическую разработку урока с использованием </w:t>
      </w:r>
      <w:r w:rsidR="00D205B0" w:rsidRPr="00537328">
        <w:rPr>
          <w:rFonts w:ascii="Times New Roman" w:eastAsia="Times New Roman" w:hAnsi="Times New Roman" w:cs="Times New Roman"/>
          <w:bCs/>
          <w:color w:val="000000"/>
          <w:sz w:val="24"/>
          <w:szCs w:val="24"/>
        </w:rPr>
        <w:t xml:space="preserve">  </w:t>
      </w:r>
      <w:r w:rsidRPr="00537328">
        <w:rPr>
          <w:rFonts w:ascii="Times New Roman" w:eastAsia="Times New Roman" w:hAnsi="Times New Roman" w:cs="Times New Roman"/>
          <w:bCs/>
          <w:color w:val="000000"/>
          <w:sz w:val="24"/>
          <w:szCs w:val="24"/>
        </w:rPr>
        <w:t>технологии  РКМЧП</w:t>
      </w:r>
      <w:r w:rsidR="00D205B0" w:rsidRPr="00537328">
        <w:rPr>
          <w:rFonts w:ascii="Times New Roman" w:eastAsia="Times New Roman" w:hAnsi="Times New Roman" w:cs="Times New Roman"/>
          <w:bCs/>
          <w:color w:val="000000"/>
          <w:sz w:val="24"/>
          <w:szCs w:val="24"/>
        </w:rPr>
        <w:t>.</w:t>
      </w:r>
    </w:p>
    <w:p w:rsidR="0048727B" w:rsidRPr="00537328" w:rsidRDefault="00D205B0" w:rsidP="00537328">
      <w:pPr>
        <w:shd w:val="clear" w:color="auto" w:fill="FFFFFF"/>
        <w:spacing w:after="0" w:line="240" w:lineRule="auto"/>
        <w:ind w:left="-113" w:right="356" w:firstLine="567"/>
        <w:jc w:val="both"/>
        <w:rPr>
          <w:rFonts w:ascii="Times New Roman" w:eastAsia="Times New Roman" w:hAnsi="Times New Roman" w:cs="Times New Roman"/>
          <w:bCs/>
          <w:color w:val="000000"/>
          <w:sz w:val="24"/>
          <w:szCs w:val="24"/>
        </w:rPr>
      </w:pPr>
      <w:r w:rsidRPr="00537328">
        <w:rPr>
          <w:rFonts w:ascii="Times New Roman" w:eastAsia="Times New Roman" w:hAnsi="Times New Roman" w:cs="Times New Roman"/>
          <w:bCs/>
          <w:color w:val="000000"/>
          <w:sz w:val="24"/>
          <w:szCs w:val="24"/>
        </w:rPr>
        <w:lastRenderedPageBreak/>
        <w:t xml:space="preserve">Кроме этого публикую  разработки </w:t>
      </w:r>
      <w:r w:rsidR="000469F3" w:rsidRPr="00537328">
        <w:rPr>
          <w:rFonts w:ascii="Times New Roman" w:eastAsia="Times New Roman" w:hAnsi="Times New Roman" w:cs="Times New Roman"/>
          <w:bCs/>
          <w:color w:val="000000"/>
          <w:sz w:val="24"/>
          <w:szCs w:val="24"/>
        </w:rPr>
        <w:t xml:space="preserve">уроков с использованием данной технологии, статьи    в сборниках, на образовательных порталах,  в </w:t>
      </w:r>
      <w:r w:rsidRPr="00537328">
        <w:rPr>
          <w:rFonts w:ascii="Times New Roman" w:eastAsia="Times New Roman" w:hAnsi="Times New Roman" w:cs="Times New Roman"/>
          <w:bCs/>
          <w:color w:val="000000"/>
          <w:sz w:val="24"/>
          <w:szCs w:val="24"/>
        </w:rPr>
        <w:t>сети интернет.</w:t>
      </w:r>
    </w:p>
    <w:p w:rsidR="000469F3" w:rsidRPr="00537328" w:rsidRDefault="000469F3" w:rsidP="00537328">
      <w:pPr>
        <w:shd w:val="clear" w:color="auto" w:fill="FFFFFF"/>
        <w:spacing w:after="0" w:line="240" w:lineRule="auto"/>
        <w:ind w:left="-113" w:right="356" w:firstLine="567"/>
        <w:jc w:val="both"/>
        <w:rPr>
          <w:rFonts w:ascii="Times New Roman" w:eastAsia="Times New Roman" w:hAnsi="Times New Roman" w:cs="Times New Roman"/>
          <w:bCs/>
          <w:color w:val="000000"/>
          <w:sz w:val="24"/>
          <w:szCs w:val="24"/>
        </w:rPr>
      </w:pPr>
    </w:p>
    <w:p w:rsidR="0048727B" w:rsidRPr="00537328" w:rsidRDefault="0048727B" w:rsidP="00537328">
      <w:pPr>
        <w:spacing w:after="0" w:line="240" w:lineRule="auto"/>
        <w:ind w:left="-283" w:right="397"/>
        <w:jc w:val="both"/>
        <w:rPr>
          <w:rFonts w:ascii="Times New Roman" w:hAnsi="Times New Roman" w:cs="Times New Roman"/>
          <w:sz w:val="24"/>
          <w:szCs w:val="24"/>
        </w:rPr>
      </w:pPr>
      <w:r w:rsidRPr="00537328">
        <w:rPr>
          <w:rFonts w:ascii="Times New Roman" w:hAnsi="Times New Roman" w:cs="Times New Roman"/>
          <w:b/>
          <w:bCs/>
          <w:iCs/>
          <w:sz w:val="24"/>
          <w:szCs w:val="24"/>
        </w:rPr>
        <w:t xml:space="preserve">       </w:t>
      </w:r>
    </w:p>
    <w:p w:rsidR="000469F3" w:rsidRPr="00537328" w:rsidRDefault="000469F3" w:rsidP="00537328">
      <w:pPr>
        <w:pStyle w:val="c2"/>
        <w:shd w:val="clear" w:color="auto" w:fill="FFFFFF"/>
        <w:spacing w:before="0" w:beforeAutospacing="0" w:after="0" w:afterAutospacing="0"/>
        <w:ind w:firstLine="710"/>
        <w:jc w:val="both"/>
        <w:rPr>
          <w:color w:val="000000"/>
        </w:rPr>
      </w:pPr>
      <w:r w:rsidRPr="00537328">
        <w:rPr>
          <w:rStyle w:val="c13"/>
          <w:color w:val="000000"/>
        </w:rPr>
        <w:t> В заключение хотелось бы сказать, что использование приёмов данной технологии на уроках в начальной школе позволяет мне повысить интерес учащихся к изучаемому материалу, повышается эффективность восприятия информации, ученики учатся работать в сотрудничестве с другими.</w:t>
      </w:r>
      <w:r w:rsidRPr="00537328">
        <w:rPr>
          <w:color w:val="000000" w:themeColor="text1"/>
          <w:shd w:val="clear" w:color="auto" w:fill="FFFFFF"/>
        </w:rPr>
        <w:t xml:space="preserve"> Использование разнообразных приёмов ведёт к развитию </w:t>
      </w:r>
      <w:proofErr w:type="spellStart"/>
      <w:r w:rsidRPr="00537328">
        <w:rPr>
          <w:color w:val="000000" w:themeColor="text1"/>
          <w:shd w:val="clear" w:color="auto" w:fill="FFFFFF"/>
        </w:rPr>
        <w:t>деятельностной</w:t>
      </w:r>
      <w:proofErr w:type="spellEnd"/>
      <w:r w:rsidRPr="00537328">
        <w:rPr>
          <w:color w:val="000000" w:themeColor="text1"/>
          <w:shd w:val="clear" w:color="auto" w:fill="FFFFFF"/>
        </w:rPr>
        <w:t xml:space="preserve"> личности, способной к самостоятельной поисковой, исследовательской и творческой деятельности. Уроки </w:t>
      </w:r>
      <w:r w:rsidR="00EC11AA" w:rsidRPr="00537328">
        <w:rPr>
          <w:color w:val="000000" w:themeColor="text1"/>
          <w:shd w:val="clear" w:color="auto" w:fill="FFFFFF"/>
        </w:rPr>
        <w:t xml:space="preserve"> становятся </w:t>
      </w:r>
      <w:r w:rsidRPr="00537328">
        <w:rPr>
          <w:color w:val="000000" w:themeColor="text1"/>
          <w:shd w:val="clear" w:color="auto" w:fill="FFFFFF"/>
        </w:rPr>
        <w:t>продуктивны</w:t>
      </w:r>
      <w:r w:rsidR="00EC11AA" w:rsidRPr="00537328">
        <w:rPr>
          <w:color w:val="000000" w:themeColor="text1"/>
          <w:shd w:val="clear" w:color="auto" w:fill="FFFFFF"/>
        </w:rPr>
        <w:t>ми</w:t>
      </w:r>
      <w:r w:rsidRPr="00537328">
        <w:rPr>
          <w:color w:val="000000" w:themeColor="text1"/>
          <w:shd w:val="clear" w:color="auto" w:fill="FFFFFF"/>
        </w:rPr>
        <w:t xml:space="preserve"> и интересны детям, что создаёт благоприятную для сотрудничества атмосферу на уроке. Применение приёмов РКМЧП способствует развитию у ребёнка умения графически оформить текстовой материал, творчески интерпретировать и ранжировать информацию по степени новизны и значимости. </w:t>
      </w:r>
      <w:r w:rsidR="00F6249C" w:rsidRPr="00537328">
        <w:rPr>
          <w:color w:val="000000" w:themeColor="text1"/>
          <w:shd w:val="clear" w:color="auto" w:fill="FFFFFF"/>
        </w:rPr>
        <w:t>Мои у</w:t>
      </w:r>
      <w:r w:rsidRPr="00537328">
        <w:rPr>
          <w:color w:val="000000" w:themeColor="text1"/>
          <w:shd w:val="clear" w:color="auto" w:fill="FFFFFF"/>
        </w:rPr>
        <w:t xml:space="preserve">ченики </w:t>
      </w:r>
      <w:r w:rsidR="00F6249C" w:rsidRPr="00537328">
        <w:rPr>
          <w:color w:val="000000" w:themeColor="text1"/>
          <w:shd w:val="clear" w:color="auto" w:fill="FFFFFF"/>
        </w:rPr>
        <w:t>учатся быть</w:t>
      </w:r>
      <w:r w:rsidRPr="00537328">
        <w:rPr>
          <w:color w:val="000000" w:themeColor="text1"/>
          <w:shd w:val="clear" w:color="auto" w:fill="FFFFFF"/>
        </w:rPr>
        <w:t xml:space="preserve"> активны</w:t>
      </w:r>
      <w:r w:rsidR="00F6249C" w:rsidRPr="00537328">
        <w:rPr>
          <w:color w:val="000000" w:themeColor="text1"/>
          <w:shd w:val="clear" w:color="auto" w:fill="FFFFFF"/>
        </w:rPr>
        <w:t>ми</w:t>
      </w:r>
      <w:r w:rsidRPr="00537328">
        <w:rPr>
          <w:color w:val="000000" w:themeColor="text1"/>
          <w:shd w:val="clear" w:color="auto" w:fill="FFFFFF"/>
        </w:rPr>
        <w:t xml:space="preserve"> в своей внутренней позиции</w:t>
      </w:r>
      <w:r w:rsidR="00F6249C" w:rsidRPr="00537328">
        <w:rPr>
          <w:color w:val="000000" w:themeColor="text1"/>
          <w:shd w:val="clear" w:color="auto" w:fill="FFFFFF"/>
        </w:rPr>
        <w:t>.</w:t>
      </w:r>
      <w:r w:rsidRPr="00537328">
        <w:rPr>
          <w:rStyle w:val="c13"/>
          <w:color w:val="000000"/>
        </w:rPr>
        <w:t xml:space="preserve"> </w:t>
      </w:r>
      <w:r w:rsidR="00F6249C" w:rsidRPr="00537328">
        <w:rPr>
          <w:rStyle w:val="c13"/>
          <w:color w:val="000000"/>
        </w:rPr>
        <w:t xml:space="preserve"> </w:t>
      </w:r>
      <w:r w:rsidRPr="00537328">
        <w:rPr>
          <w:rStyle w:val="c13"/>
          <w:color w:val="000000"/>
        </w:rPr>
        <w:t>А это способствует формированию совокупности универсальных учебных действий, обеспечивающих компетенцию «научить учиться», что является задачей современной системы образования.</w:t>
      </w:r>
    </w:p>
    <w:p w:rsidR="00021524" w:rsidRPr="00537328" w:rsidRDefault="00021524" w:rsidP="00537328">
      <w:pPr>
        <w:shd w:val="clear" w:color="auto" w:fill="FFFFFF"/>
        <w:spacing w:before="100" w:beforeAutospacing="1" w:after="100" w:afterAutospacing="1" w:line="240" w:lineRule="auto"/>
        <w:jc w:val="both"/>
        <w:textAlignment w:val="baseline"/>
        <w:rPr>
          <w:rFonts w:ascii="Times New Roman" w:hAnsi="Times New Roman" w:cs="Times New Roman"/>
          <w:sz w:val="24"/>
          <w:szCs w:val="24"/>
        </w:rPr>
      </w:pPr>
    </w:p>
    <w:p w:rsidR="00021524" w:rsidRPr="00537328" w:rsidRDefault="00021524" w:rsidP="00537328">
      <w:pPr>
        <w:shd w:val="clear" w:color="auto" w:fill="FFFFFF"/>
        <w:spacing w:before="100" w:beforeAutospacing="1" w:after="100" w:afterAutospacing="1" w:line="240" w:lineRule="auto"/>
        <w:jc w:val="both"/>
        <w:textAlignment w:val="baseline"/>
        <w:rPr>
          <w:rFonts w:ascii="Times New Roman" w:hAnsi="Times New Roman" w:cs="Times New Roman"/>
          <w:b/>
          <w:sz w:val="24"/>
          <w:szCs w:val="24"/>
        </w:rPr>
      </w:pPr>
      <w:r w:rsidRPr="00537328">
        <w:rPr>
          <w:rFonts w:ascii="Times New Roman" w:hAnsi="Times New Roman" w:cs="Times New Roman"/>
          <w:sz w:val="24"/>
          <w:szCs w:val="24"/>
        </w:rPr>
        <w:t xml:space="preserve">  </w:t>
      </w:r>
      <w:r w:rsidR="003921CB" w:rsidRPr="00537328">
        <w:rPr>
          <w:rFonts w:ascii="Times New Roman" w:hAnsi="Times New Roman" w:cs="Times New Roman"/>
          <w:b/>
          <w:sz w:val="24"/>
          <w:szCs w:val="24"/>
        </w:rPr>
        <w:t xml:space="preserve">Список </w:t>
      </w:r>
      <w:r w:rsidRPr="00537328">
        <w:rPr>
          <w:rFonts w:ascii="Times New Roman" w:hAnsi="Times New Roman" w:cs="Times New Roman"/>
          <w:b/>
          <w:sz w:val="24"/>
          <w:szCs w:val="24"/>
        </w:rPr>
        <w:t xml:space="preserve"> использованной </w:t>
      </w:r>
      <w:r w:rsidR="003921CB" w:rsidRPr="00537328">
        <w:rPr>
          <w:rFonts w:ascii="Times New Roman" w:hAnsi="Times New Roman" w:cs="Times New Roman"/>
          <w:b/>
          <w:sz w:val="24"/>
          <w:szCs w:val="24"/>
        </w:rPr>
        <w:t>литературы:</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r w:rsidRPr="00537328">
        <w:rPr>
          <w:rFonts w:ascii="Times New Roman" w:hAnsi="Times New Roman"/>
          <w:sz w:val="24"/>
          <w:szCs w:val="24"/>
        </w:rPr>
        <w:t xml:space="preserve">Андреев В.И. Педагогика творческого саморазвития: инновационный курс. Книга 2. – Казань: Изд-во Казанского университета, 1998. – 318с </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proofErr w:type="spellStart"/>
      <w:r w:rsidRPr="00537328">
        <w:rPr>
          <w:rFonts w:ascii="Times New Roman" w:hAnsi="Times New Roman"/>
          <w:sz w:val="24"/>
          <w:szCs w:val="24"/>
        </w:rPr>
        <w:t>Загашев</w:t>
      </w:r>
      <w:proofErr w:type="spellEnd"/>
      <w:r w:rsidRPr="00537328">
        <w:rPr>
          <w:rFonts w:ascii="Times New Roman" w:hAnsi="Times New Roman"/>
          <w:sz w:val="24"/>
          <w:szCs w:val="24"/>
        </w:rPr>
        <w:t xml:space="preserve"> И. О., Заир-Бек С. И. - СПб: Альянс «Дельта», 2003. - 284с. </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r w:rsidRPr="00537328">
        <w:rPr>
          <w:rFonts w:ascii="Times New Roman" w:hAnsi="Times New Roman"/>
          <w:sz w:val="24"/>
          <w:szCs w:val="24"/>
        </w:rPr>
        <w:t xml:space="preserve">Заир-Бек С.И. Развитие критического мышления через чтение и письмо: стадии и методические приемы // Директор школы. 2005. № 4. </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proofErr w:type="gramStart"/>
      <w:r w:rsidRPr="00537328">
        <w:rPr>
          <w:rFonts w:ascii="Times New Roman" w:hAnsi="Times New Roman"/>
          <w:sz w:val="24"/>
          <w:szCs w:val="24"/>
        </w:rPr>
        <w:t>Кларин</w:t>
      </w:r>
      <w:proofErr w:type="gramEnd"/>
      <w:r w:rsidRPr="00537328">
        <w:rPr>
          <w:rFonts w:ascii="Times New Roman" w:hAnsi="Times New Roman"/>
          <w:sz w:val="24"/>
          <w:szCs w:val="24"/>
        </w:rPr>
        <w:t xml:space="preserve"> М.В. Инновационные модели обучения в зарубежных педагогических поисках. - М.: Арена, 1994.</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r w:rsidRPr="00537328">
        <w:rPr>
          <w:rFonts w:ascii="Times New Roman" w:hAnsi="Times New Roman"/>
          <w:sz w:val="24"/>
          <w:szCs w:val="24"/>
        </w:rPr>
        <w:t xml:space="preserve"> </w:t>
      </w:r>
      <w:proofErr w:type="spellStart"/>
      <w:r w:rsidRPr="00537328">
        <w:rPr>
          <w:rFonts w:ascii="Times New Roman" w:hAnsi="Times New Roman"/>
          <w:sz w:val="24"/>
          <w:szCs w:val="24"/>
        </w:rPr>
        <w:t>Клустер</w:t>
      </w:r>
      <w:proofErr w:type="spellEnd"/>
      <w:r w:rsidRPr="00537328">
        <w:rPr>
          <w:rFonts w:ascii="Times New Roman" w:hAnsi="Times New Roman"/>
          <w:sz w:val="24"/>
          <w:szCs w:val="24"/>
        </w:rPr>
        <w:t xml:space="preserve"> </w:t>
      </w:r>
      <w:proofErr w:type="gramStart"/>
      <w:r w:rsidRPr="00537328">
        <w:rPr>
          <w:rFonts w:ascii="Times New Roman" w:hAnsi="Times New Roman"/>
          <w:sz w:val="24"/>
          <w:szCs w:val="24"/>
        </w:rPr>
        <w:t>Д.</w:t>
      </w:r>
      <w:proofErr w:type="gramEnd"/>
      <w:r w:rsidRPr="00537328">
        <w:rPr>
          <w:rFonts w:ascii="Times New Roman" w:hAnsi="Times New Roman"/>
          <w:sz w:val="24"/>
          <w:szCs w:val="24"/>
        </w:rPr>
        <w:t xml:space="preserve"> Что такое критическое мышление? // Перемена 2001, № 4 </w:t>
      </w:r>
      <w:proofErr w:type="spellStart"/>
      <w:r w:rsidRPr="00537328">
        <w:rPr>
          <w:rFonts w:ascii="Times New Roman" w:hAnsi="Times New Roman"/>
          <w:sz w:val="24"/>
          <w:szCs w:val="24"/>
        </w:rPr>
        <w:t>Полат</w:t>
      </w:r>
      <w:proofErr w:type="spellEnd"/>
      <w:r w:rsidRPr="00537328">
        <w:rPr>
          <w:rFonts w:ascii="Times New Roman" w:hAnsi="Times New Roman"/>
          <w:sz w:val="24"/>
          <w:szCs w:val="24"/>
        </w:rPr>
        <w:t xml:space="preserve"> Е.С. Новые педагогические и информационные технологии в системе образования: Учебное пособие. – М. Академия, 2003 – 272с. </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r w:rsidRPr="00537328">
        <w:rPr>
          <w:rFonts w:ascii="Times New Roman" w:hAnsi="Times New Roman"/>
          <w:sz w:val="24"/>
          <w:szCs w:val="24"/>
        </w:rPr>
        <w:t xml:space="preserve">Сорина Г.В. Критическое мышление: история и современный статус//Вестник Московского университета. Серия 7. Философия. № 6. 2003. С. 97-110. </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r w:rsidRPr="00537328">
        <w:rPr>
          <w:rFonts w:ascii="Times New Roman" w:hAnsi="Times New Roman"/>
          <w:sz w:val="24"/>
          <w:szCs w:val="24"/>
        </w:rPr>
        <w:t xml:space="preserve">Темпл, Ч. Как учатся дети: свод основ / Ч.Темпл, </w:t>
      </w:r>
      <w:proofErr w:type="spellStart"/>
      <w:r w:rsidRPr="00537328">
        <w:rPr>
          <w:rFonts w:ascii="Times New Roman" w:hAnsi="Times New Roman"/>
          <w:sz w:val="24"/>
          <w:szCs w:val="24"/>
        </w:rPr>
        <w:t>К.Мередит</w:t>
      </w:r>
      <w:proofErr w:type="spellEnd"/>
      <w:r w:rsidRPr="00537328">
        <w:rPr>
          <w:rFonts w:ascii="Times New Roman" w:hAnsi="Times New Roman"/>
          <w:sz w:val="24"/>
          <w:szCs w:val="24"/>
        </w:rPr>
        <w:t xml:space="preserve">, </w:t>
      </w:r>
      <w:proofErr w:type="spellStart"/>
      <w:r w:rsidRPr="00537328">
        <w:rPr>
          <w:rFonts w:ascii="Times New Roman" w:hAnsi="Times New Roman"/>
          <w:sz w:val="24"/>
          <w:szCs w:val="24"/>
        </w:rPr>
        <w:t>Дж</w:t>
      </w:r>
      <w:proofErr w:type="gramStart"/>
      <w:r w:rsidRPr="00537328">
        <w:rPr>
          <w:rFonts w:ascii="Times New Roman" w:hAnsi="Times New Roman"/>
          <w:sz w:val="24"/>
          <w:szCs w:val="24"/>
        </w:rPr>
        <w:t>.С</w:t>
      </w:r>
      <w:proofErr w:type="gramEnd"/>
      <w:r w:rsidRPr="00537328">
        <w:rPr>
          <w:rFonts w:ascii="Times New Roman" w:hAnsi="Times New Roman"/>
          <w:sz w:val="24"/>
          <w:szCs w:val="24"/>
        </w:rPr>
        <w:t>тил</w:t>
      </w:r>
      <w:proofErr w:type="spellEnd"/>
      <w:r w:rsidRPr="00537328">
        <w:rPr>
          <w:rFonts w:ascii="Times New Roman" w:hAnsi="Times New Roman"/>
          <w:sz w:val="24"/>
          <w:szCs w:val="24"/>
        </w:rPr>
        <w:t xml:space="preserve"> // Пособие, -М., Изд-во ин-та «Открытое общество», 2002.- 105 с. </w:t>
      </w:r>
    </w:p>
    <w:p w:rsidR="00021524"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proofErr w:type="spellStart"/>
      <w:r w:rsidRPr="00537328">
        <w:rPr>
          <w:rFonts w:ascii="Times New Roman" w:hAnsi="Times New Roman"/>
          <w:sz w:val="24"/>
          <w:szCs w:val="24"/>
        </w:rPr>
        <w:t>Федотовская</w:t>
      </w:r>
      <w:proofErr w:type="spellEnd"/>
      <w:r w:rsidRPr="00537328">
        <w:rPr>
          <w:rFonts w:ascii="Times New Roman" w:hAnsi="Times New Roman"/>
          <w:sz w:val="24"/>
          <w:szCs w:val="24"/>
        </w:rPr>
        <w:t xml:space="preserve"> Е.И. К проблеме развития навыков критического мышления при работе с иноязычными текстами. // «Текст. Восприятие, информация, интерпретация». Сб. докладов I Международной научной конференции Российского нового университета. - Москва, 2003. - с.279 – 283с.</w:t>
      </w:r>
    </w:p>
    <w:p w:rsidR="003921CB" w:rsidRPr="00537328" w:rsidRDefault="003921CB" w:rsidP="00537328">
      <w:pPr>
        <w:pStyle w:val="a8"/>
        <w:numPr>
          <w:ilvl w:val="0"/>
          <w:numId w:val="6"/>
        </w:numPr>
        <w:shd w:val="clear" w:color="auto" w:fill="FFFFFF"/>
        <w:spacing w:before="100" w:beforeAutospacing="1" w:after="100" w:afterAutospacing="1"/>
        <w:jc w:val="both"/>
        <w:rPr>
          <w:rFonts w:ascii="Times New Roman" w:hAnsi="Times New Roman"/>
          <w:sz w:val="24"/>
          <w:szCs w:val="24"/>
        </w:rPr>
      </w:pPr>
      <w:r w:rsidRPr="00537328">
        <w:rPr>
          <w:rFonts w:ascii="Times New Roman" w:hAnsi="Times New Roman"/>
          <w:sz w:val="24"/>
          <w:szCs w:val="24"/>
        </w:rPr>
        <w:t xml:space="preserve"> </w:t>
      </w:r>
      <w:proofErr w:type="spellStart"/>
      <w:r w:rsidRPr="00537328">
        <w:rPr>
          <w:rFonts w:ascii="Times New Roman" w:hAnsi="Times New Roman"/>
          <w:sz w:val="24"/>
          <w:szCs w:val="24"/>
        </w:rPr>
        <w:t>Халперн</w:t>
      </w:r>
      <w:proofErr w:type="spellEnd"/>
      <w:r w:rsidRPr="00537328">
        <w:rPr>
          <w:rFonts w:ascii="Times New Roman" w:hAnsi="Times New Roman"/>
          <w:sz w:val="24"/>
          <w:szCs w:val="24"/>
        </w:rPr>
        <w:t xml:space="preserve"> Д. Психология критического мышления. СПб</w:t>
      </w:r>
      <w:proofErr w:type="gramStart"/>
      <w:r w:rsidRPr="00537328">
        <w:rPr>
          <w:rFonts w:ascii="Times New Roman" w:hAnsi="Times New Roman"/>
          <w:sz w:val="24"/>
          <w:szCs w:val="24"/>
        </w:rPr>
        <w:t xml:space="preserve">.: </w:t>
      </w:r>
      <w:proofErr w:type="gramEnd"/>
      <w:r w:rsidRPr="00537328">
        <w:rPr>
          <w:rFonts w:ascii="Times New Roman" w:hAnsi="Times New Roman"/>
          <w:sz w:val="24"/>
          <w:szCs w:val="24"/>
        </w:rPr>
        <w:t>Питер, 2000, 512с.</w:t>
      </w: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537328"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                                                                                                                            </w:t>
      </w:r>
    </w:p>
    <w:p w:rsidR="00537328" w:rsidRPr="00537328" w:rsidRDefault="00537328"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537328" w:rsidRPr="00537328" w:rsidRDefault="00537328"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color w:val="000000"/>
          <w:sz w:val="24"/>
          <w:szCs w:val="24"/>
          <w:shd w:val="clear" w:color="auto" w:fill="FFFFFF"/>
        </w:rPr>
        <w:t>Приложение 1</w:t>
      </w:r>
      <w:r w:rsidRPr="00537328">
        <w:rPr>
          <w:rFonts w:ascii="Times New Roman" w:eastAsia="Lucida Sans Unicode" w:hAnsi="Times New Roman" w:cs="Times New Roman"/>
          <w:b/>
          <w:bCs/>
          <w:color w:val="C00000"/>
          <w:sz w:val="24"/>
          <w:szCs w:val="24"/>
        </w:rPr>
        <w:t xml:space="preserve"> </w:t>
      </w:r>
      <w:r w:rsidRPr="00537328">
        <w:rPr>
          <w:rFonts w:ascii="Times New Roman" w:hAnsi="Times New Roman" w:cs="Times New Roman"/>
          <w:b/>
          <w:bCs/>
          <w:color w:val="000000"/>
          <w:sz w:val="24"/>
          <w:szCs w:val="24"/>
          <w:shd w:val="clear" w:color="auto" w:fill="FFFFFF"/>
        </w:rPr>
        <w:t>Качество знаний по  итогам внешнего  мониторинга учебных достижений обучающихся 4</w:t>
      </w:r>
      <w:proofErr w:type="gramStart"/>
      <w:r w:rsidRPr="00537328">
        <w:rPr>
          <w:rFonts w:ascii="Times New Roman" w:hAnsi="Times New Roman" w:cs="Times New Roman"/>
          <w:b/>
          <w:bCs/>
          <w:color w:val="000000"/>
          <w:sz w:val="24"/>
          <w:szCs w:val="24"/>
          <w:shd w:val="clear" w:color="auto" w:fill="FFFFFF"/>
        </w:rPr>
        <w:t xml:space="preserve"> Б</w:t>
      </w:r>
      <w:proofErr w:type="gramEnd"/>
      <w:r w:rsidRPr="00537328">
        <w:rPr>
          <w:rFonts w:ascii="Times New Roman" w:hAnsi="Times New Roman" w:cs="Times New Roman"/>
          <w:b/>
          <w:bCs/>
          <w:color w:val="000000"/>
          <w:sz w:val="24"/>
          <w:szCs w:val="24"/>
          <w:shd w:val="clear" w:color="auto" w:fill="FFFFFF"/>
        </w:rPr>
        <w:t xml:space="preserve"> класса</w:t>
      </w:r>
    </w:p>
    <w:tbl>
      <w:tblPr>
        <w:tblW w:w="8224" w:type="dxa"/>
        <w:tblCellMar>
          <w:left w:w="0" w:type="dxa"/>
          <w:right w:w="0" w:type="dxa"/>
        </w:tblCellMar>
        <w:tblLook w:val="04A0"/>
      </w:tblPr>
      <w:tblGrid>
        <w:gridCol w:w="2412"/>
        <w:gridCol w:w="1077"/>
        <w:gridCol w:w="908"/>
        <w:gridCol w:w="1812"/>
        <w:gridCol w:w="2015"/>
      </w:tblGrid>
      <w:tr w:rsidR="006C5CE1" w:rsidRPr="00537328" w:rsidTr="006C5CE1">
        <w:trPr>
          <w:trHeight w:val="1680"/>
        </w:trPr>
        <w:tc>
          <w:tcPr>
            <w:tcW w:w="2412" w:type="dxa"/>
            <w:tcBorders>
              <w:top w:val="single" w:sz="18" w:space="0" w:color="000000"/>
              <w:left w:val="single" w:sz="18" w:space="0" w:color="000000"/>
              <w:bottom w:val="single" w:sz="8" w:space="0" w:color="000000"/>
              <w:right w:val="single" w:sz="8" w:space="0" w:color="000000"/>
            </w:tcBorders>
            <w:shd w:val="clear" w:color="auto" w:fill="F5F5FC"/>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Вид  мониторинга</w:t>
            </w:r>
          </w:p>
        </w:tc>
        <w:tc>
          <w:tcPr>
            <w:tcW w:w="1077" w:type="dxa"/>
            <w:tcBorders>
              <w:top w:val="single" w:sz="18" w:space="0" w:color="000000"/>
              <w:left w:val="single" w:sz="8" w:space="0" w:color="000000"/>
              <w:bottom w:val="single" w:sz="8" w:space="0" w:color="000000"/>
              <w:right w:val="single" w:sz="8" w:space="0" w:color="000000"/>
            </w:tcBorders>
            <w:shd w:val="clear" w:color="auto" w:fill="F5F5FC"/>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Класс</w:t>
            </w:r>
          </w:p>
        </w:tc>
        <w:tc>
          <w:tcPr>
            <w:tcW w:w="908" w:type="dxa"/>
            <w:tcBorders>
              <w:top w:val="single" w:sz="18" w:space="0" w:color="000000"/>
              <w:left w:val="single" w:sz="8" w:space="0" w:color="000000"/>
              <w:bottom w:val="single" w:sz="8" w:space="0" w:color="000000"/>
              <w:right w:val="single" w:sz="8" w:space="0" w:color="000000"/>
            </w:tcBorders>
            <w:shd w:val="clear" w:color="auto" w:fill="F5F5FC"/>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Год</w:t>
            </w:r>
          </w:p>
        </w:tc>
        <w:tc>
          <w:tcPr>
            <w:tcW w:w="1812" w:type="dxa"/>
            <w:tcBorders>
              <w:top w:val="single" w:sz="18" w:space="0" w:color="000000"/>
              <w:left w:val="single" w:sz="8" w:space="0" w:color="000000"/>
              <w:bottom w:val="single" w:sz="8" w:space="0" w:color="000000"/>
              <w:right w:val="single" w:sz="8" w:space="0" w:color="000000"/>
            </w:tcBorders>
            <w:shd w:val="clear" w:color="auto" w:fill="F5F5FC"/>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Уровень </w:t>
            </w:r>
            <w:proofErr w:type="spellStart"/>
            <w:r w:rsidRPr="00537328">
              <w:rPr>
                <w:rFonts w:ascii="Times New Roman" w:hAnsi="Times New Roman" w:cs="Times New Roman"/>
                <w:color w:val="000000"/>
                <w:sz w:val="24"/>
                <w:szCs w:val="24"/>
                <w:shd w:val="clear" w:color="auto" w:fill="FFFFFF"/>
              </w:rPr>
              <w:t>обученности</w:t>
            </w:r>
            <w:proofErr w:type="spellEnd"/>
            <w:r w:rsidRPr="00537328">
              <w:rPr>
                <w:rFonts w:ascii="Times New Roman" w:hAnsi="Times New Roman" w:cs="Times New Roman"/>
                <w:color w:val="000000"/>
                <w:sz w:val="24"/>
                <w:szCs w:val="24"/>
                <w:shd w:val="clear" w:color="auto" w:fill="FFFFFF"/>
              </w:rPr>
              <w:t xml:space="preserve"> </w:t>
            </w:r>
          </w:p>
        </w:tc>
        <w:tc>
          <w:tcPr>
            <w:tcW w:w="2015" w:type="dxa"/>
            <w:tcBorders>
              <w:top w:val="single" w:sz="18" w:space="0" w:color="000000"/>
              <w:left w:val="single" w:sz="8" w:space="0" w:color="000000"/>
              <w:bottom w:val="single" w:sz="8" w:space="0" w:color="000000"/>
              <w:right w:val="single" w:sz="18" w:space="0" w:color="000000"/>
            </w:tcBorders>
            <w:shd w:val="clear" w:color="auto" w:fill="F5F5FC"/>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Качество знаний</w:t>
            </w:r>
          </w:p>
        </w:tc>
      </w:tr>
      <w:tr w:rsidR="006C5CE1" w:rsidRPr="00537328" w:rsidTr="006C5CE1">
        <w:trPr>
          <w:trHeight w:val="3450"/>
        </w:trPr>
        <w:tc>
          <w:tcPr>
            <w:tcW w:w="2412"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Всероссийская проверочная работа по учебному предмету «Математика» </w:t>
            </w:r>
          </w:p>
        </w:tc>
        <w:tc>
          <w:tcPr>
            <w:tcW w:w="1077"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4 класс </w:t>
            </w:r>
          </w:p>
        </w:tc>
        <w:tc>
          <w:tcPr>
            <w:tcW w:w="908"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2019 </w:t>
            </w:r>
          </w:p>
        </w:tc>
        <w:tc>
          <w:tcPr>
            <w:tcW w:w="1812"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100% </w:t>
            </w:r>
          </w:p>
        </w:tc>
        <w:tc>
          <w:tcPr>
            <w:tcW w:w="2015"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rsidR="009772F4"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 xml:space="preserve">84% </w:t>
            </w:r>
          </w:p>
        </w:tc>
      </w:tr>
    </w:tbl>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537328"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lastRenderedPageBreak/>
        <w:t xml:space="preserve">                                                                                                               </w:t>
      </w:r>
    </w:p>
    <w:p w:rsidR="00537328" w:rsidRPr="00537328" w:rsidRDefault="00537328"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537328" w:rsidRPr="00537328" w:rsidRDefault="00537328"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537328">
        <w:rPr>
          <w:rFonts w:ascii="Times New Roman" w:hAnsi="Times New Roman" w:cs="Times New Roman"/>
          <w:color w:val="000000"/>
          <w:sz w:val="24"/>
          <w:szCs w:val="24"/>
          <w:shd w:val="clear" w:color="auto" w:fill="FFFFFF"/>
        </w:rPr>
        <w:t>Приложение    2</w:t>
      </w: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b/>
          <w:bCs/>
          <w:color w:val="000000"/>
          <w:sz w:val="24"/>
          <w:szCs w:val="24"/>
          <w:shd w:val="clear" w:color="auto" w:fill="FFFFFF"/>
        </w:rPr>
      </w:pPr>
      <w:r w:rsidRPr="00537328">
        <w:rPr>
          <w:rFonts w:ascii="Times New Roman" w:hAnsi="Times New Roman" w:cs="Times New Roman"/>
          <w:b/>
          <w:bCs/>
          <w:color w:val="000000"/>
          <w:sz w:val="24"/>
          <w:szCs w:val="24"/>
          <w:shd w:val="clear" w:color="auto" w:fill="FFFFFF"/>
        </w:rPr>
        <w:t xml:space="preserve">Качество знаний по  итогам </w:t>
      </w:r>
      <w:r w:rsidR="0070239C" w:rsidRPr="00537328">
        <w:rPr>
          <w:rFonts w:ascii="Times New Roman" w:hAnsi="Times New Roman" w:cs="Times New Roman"/>
          <w:b/>
          <w:bCs/>
          <w:color w:val="000000"/>
          <w:sz w:val="24"/>
          <w:szCs w:val="24"/>
          <w:shd w:val="clear" w:color="auto" w:fill="FFFFFF"/>
        </w:rPr>
        <w:t>внутреннего</w:t>
      </w:r>
      <w:r w:rsidRPr="00537328">
        <w:rPr>
          <w:rFonts w:ascii="Times New Roman" w:hAnsi="Times New Roman" w:cs="Times New Roman"/>
          <w:b/>
          <w:bCs/>
          <w:color w:val="000000"/>
          <w:sz w:val="24"/>
          <w:szCs w:val="24"/>
          <w:shd w:val="clear" w:color="auto" w:fill="FFFFFF"/>
        </w:rPr>
        <w:t xml:space="preserve">  мониторинга учебных достижений обучающихся</w:t>
      </w:r>
    </w:p>
    <w:tbl>
      <w:tblPr>
        <w:tblpPr w:leftFromText="180" w:rightFromText="180" w:vertAnchor="text" w:horzAnchor="margin" w:tblpXSpec="center" w:tblpY="1465"/>
        <w:tblW w:w="10387" w:type="dxa"/>
        <w:tblCellMar>
          <w:left w:w="0" w:type="dxa"/>
          <w:right w:w="0" w:type="dxa"/>
        </w:tblCellMar>
        <w:tblLook w:val="04A0"/>
      </w:tblPr>
      <w:tblGrid>
        <w:gridCol w:w="2142"/>
        <w:gridCol w:w="1566"/>
        <w:gridCol w:w="2014"/>
        <w:gridCol w:w="1367"/>
        <w:gridCol w:w="1419"/>
        <w:gridCol w:w="1879"/>
      </w:tblGrid>
      <w:tr w:rsidR="0070239C" w:rsidRPr="00537328" w:rsidTr="0070239C">
        <w:trPr>
          <w:trHeight w:val="625"/>
        </w:trPr>
        <w:tc>
          <w:tcPr>
            <w:tcW w:w="214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 xml:space="preserve">Классы </w:t>
            </w:r>
          </w:p>
        </w:tc>
        <w:tc>
          <w:tcPr>
            <w:tcW w:w="8245"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  качества знаний</w:t>
            </w:r>
          </w:p>
        </w:tc>
      </w:tr>
      <w:tr w:rsidR="0070239C" w:rsidRPr="00537328" w:rsidTr="0070239C">
        <w:trPr>
          <w:trHeight w:val="2448"/>
        </w:trPr>
        <w:tc>
          <w:tcPr>
            <w:tcW w:w="214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2014-2015</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2015-2016</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1 класс</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Школа</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России</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2016-2017</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2 класс</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Школа</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России</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2017-2018</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3 класс</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Школа</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России</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2018-2019</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4 класс</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Школа</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России</w:t>
            </w:r>
          </w:p>
        </w:tc>
      </w:tr>
      <w:tr w:rsidR="0070239C" w:rsidRPr="00537328" w:rsidTr="0070239C">
        <w:trPr>
          <w:trHeight w:val="1008"/>
        </w:trPr>
        <w:tc>
          <w:tcPr>
            <w:tcW w:w="21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Русский</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язык</w:t>
            </w:r>
          </w:p>
        </w:tc>
        <w:tc>
          <w:tcPr>
            <w:tcW w:w="1566"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 xml:space="preserve"> декретный</w:t>
            </w:r>
          </w:p>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отпуск</w:t>
            </w:r>
          </w:p>
        </w:tc>
        <w:tc>
          <w:tcPr>
            <w:tcW w:w="201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62%</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64%</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ind w:right="1077"/>
              <w:jc w:val="both"/>
              <w:rPr>
                <w:rFonts w:ascii="Times New Roman" w:hAnsi="Times New Roman" w:cs="Times New Roman"/>
                <w:sz w:val="24"/>
                <w:szCs w:val="24"/>
              </w:rPr>
            </w:pPr>
            <w:r w:rsidRPr="00537328">
              <w:rPr>
                <w:rFonts w:ascii="Times New Roman" w:hAnsi="Times New Roman" w:cs="Times New Roman"/>
                <w:sz w:val="24"/>
                <w:szCs w:val="24"/>
              </w:rPr>
              <w:t>72%</w:t>
            </w:r>
          </w:p>
        </w:tc>
      </w:tr>
      <w:tr w:rsidR="0070239C" w:rsidRPr="00537328" w:rsidTr="0070239C">
        <w:trPr>
          <w:trHeight w:val="1285"/>
        </w:trPr>
        <w:tc>
          <w:tcPr>
            <w:tcW w:w="21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Математика</w:t>
            </w:r>
          </w:p>
        </w:tc>
        <w:tc>
          <w:tcPr>
            <w:tcW w:w="1566"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p>
        </w:tc>
        <w:tc>
          <w:tcPr>
            <w:tcW w:w="2014"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p>
        </w:tc>
        <w:tc>
          <w:tcPr>
            <w:tcW w:w="13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66%</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68%</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r w:rsidRPr="00537328">
              <w:rPr>
                <w:rFonts w:ascii="Times New Roman" w:hAnsi="Times New Roman" w:cs="Times New Roman"/>
                <w:sz w:val="24"/>
                <w:szCs w:val="24"/>
              </w:rPr>
              <w:t>76%</w:t>
            </w:r>
          </w:p>
        </w:tc>
      </w:tr>
    </w:tbl>
    <w:p w:rsidR="0070239C" w:rsidRPr="00537328" w:rsidRDefault="0070239C" w:rsidP="00537328">
      <w:pPr>
        <w:shd w:val="clear" w:color="auto" w:fill="FFFFFF"/>
        <w:spacing w:before="100" w:beforeAutospacing="1" w:after="100" w:afterAutospacing="1" w:line="240" w:lineRule="auto"/>
        <w:jc w:val="both"/>
        <w:rPr>
          <w:rFonts w:ascii="Times New Roman" w:hAnsi="Times New Roman" w:cs="Times New Roman"/>
          <w:sz w:val="24"/>
          <w:szCs w:val="24"/>
        </w:rPr>
      </w:pPr>
    </w:p>
    <w:p w:rsidR="006C5CE1" w:rsidRPr="00537328" w:rsidRDefault="006C5CE1" w:rsidP="00537328">
      <w:pPr>
        <w:shd w:val="clear" w:color="auto" w:fill="FFFFFF"/>
        <w:spacing w:before="100" w:beforeAutospacing="1" w:after="100" w:afterAutospacing="1" w:line="240" w:lineRule="auto"/>
        <w:jc w:val="both"/>
        <w:rPr>
          <w:rFonts w:ascii="Times New Roman" w:hAnsi="Times New Roman" w:cs="Times New Roman"/>
          <w:sz w:val="24"/>
          <w:szCs w:val="24"/>
        </w:rPr>
      </w:pPr>
    </w:p>
    <w:sectPr w:rsidR="006C5CE1" w:rsidRPr="00537328" w:rsidSect="000469F3">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064"/>
    <w:multiLevelType w:val="multilevel"/>
    <w:tmpl w:val="2506E2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77D6467"/>
    <w:multiLevelType w:val="multilevel"/>
    <w:tmpl w:val="0656708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F63546B"/>
    <w:multiLevelType w:val="hybridMultilevel"/>
    <w:tmpl w:val="E4342894"/>
    <w:lvl w:ilvl="0" w:tplc="356E2132">
      <w:start w:val="3"/>
      <w:numFmt w:val="decimal"/>
      <w:lvlText w:val="%1."/>
      <w:lvlJc w:val="left"/>
      <w:pPr>
        <w:ind w:left="855" w:hanging="360"/>
      </w:pPr>
      <w:rPr>
        <w:rFonts w:hint="default"/>
        <w:b/>
        <w:color w:val="231F2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2E83202A"/>
    <w:multiLevelType w:val="hybridMultilevel"/>
    <w:tmpl w:val="3A3C8A9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329E0D3D"/>
    <w:multiLevelType w:val="hybridMultilevel"/>
    <w:tmpl w:val="125007E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5">
    <w:nsid w:val="346304CD"/>
    <w:multiLevelType w:val="hybridMultilevel"/>
    <w:tmpl w:val="8788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32312"/>
    <w:multiLevelType w:val="hybridMultilevel"/>
    <w:tmpl w:val="5A1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6511A"/>
    <w:multiLevelType w:val="hybridMultilevel"/>
    <w:tmpl w:val="FF32D2D2"/>
    <w:lvl w:ilvl="0" w:tplc="597E9508">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CB62C29"/>
    <w:multiLevelType w:val="hybridMultilevel"/>
    <w:tmpl w:val="B608DC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5BA769B8"/>
    <w:multiLevelType w:val="multilevel"/>
    <w:tmpl w:val="25D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40EEA"/>
    <w:multiLevelType w:val="multilevel"/>
    <w:tmpl w:val="CD0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0"/>
  </w:num>
  <w:num w:numId="5">
    <w:abstractNumId w:val="7"/>
  </w:num>
  <w:num w:numId="6">
    <w:abstractNumId w:val="6"/>
  </w:num>
  <w:num w:numId="7">
    <w:abstractNumId w:val="3"/>
  </w:num>
  <w:num w:numId="8">
    <w:abstractNumId w:val="4"/>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6904B5"/>
    <w:rsid w:val="00021524"/>
    <w:rsid w:val="000421A6"/>
    <w:rsid w:val="000469F3"/>
    <w:rsid w:val="00050799"/>
    <w:rsid w:val="000A2E32"/>
    <w:rsid w:val="00126882"/>
    <w:rsid w:val="00172ED5"/>
    <w:rsid w:val="001B4B00"/>
    <w:rsid w:val="001D039E"/>
    <w:rsid w:val="001D2D45"/>
    <w:rsid w:val="00202A3C"/>
    <w:rsid w:val="00212095"/>
    <w:rsid w:val="00212826"/>
    <w:rsid w:val="0023411C"/>
    <w:rsid w:val="00271A74"/>
    <w:rsid w:val="002D1D9B"/>
    <w:rsid w:val="002F51CE"/>
    <w:rsid w:val="003409C0"/>
    <w:rsid w:val="003418D7"/>
    <w:rsid w:val="00367526"/>
    <w:rsid w:val="003921CB"/>
    <w:rsid w:val="003D4185"/>
    <w:rsid w:val="003E611E"/>
    <w:rsid w:val="00435C71"/>
    <w:rsid w:val="0048727B"/>
    <w:rsid w:val="004E1E7B"/>
    <w:rsid w:val="005242AE"/>
    <w:rsid w:val="00537328"/>
    <w:rsid w:val="00565A96"/>
    <w:rsid w:val="005C6FC4"/>
    <w:rsid w:val="005E44CD"/>
    <w:rsid w:val="006721A9"/>
    <w:rsid w:val="006904B5"/>
    <w:rsid w:val="006A423E"/>
    <w:rsid w:val="006C5CE1"/>
    <w:rsid w:val="006C655D"/>
    <w:rsid w:val="006D4839"/>
    <w:rsid w:val="0070239C"/>
    <w:rsid w:val="00732678"/>
    <w:rsid w:val="007B5CE6"/>
    <w:rsid w:val="007D6001"/>
    <w:rsid w:val="0085081E"/>
    <w:rsid w:val="008930BB"/>
    <w:rsid w:val="008A3097"/>
    <w:rsid w:val="008C1195"/>
    <w:rsid w:val="009229ED"/>
    <w:rsid w:val="00935E53"/>
    <w:rsid w:val="00943716"/>
    <w:rsid w:val="00965019"/>
    <w:rsid w:val="009772F4"/>
    <w:rsid w:val="009E107B"/>
    <w:rsid w:val="00A136B6"/>
    <w:rsid w:val="00A7450E"/>
    <w:rsid w:val="00AD0DD6"/>
    <w:rsid w:val="00AD71C7"/>
    <w:rsid w:val="00B13B6D"/>
    <w:rsid w:val="00BA15FF"/>
    <w:rsid w:val="00BF2359"/>
    <w:rsid w:val="00BF4D88"/>
    <w:rsid w:val="00C01BBE"/>
    <w:rsid w:val="00C9702C"/>
    <w:rsid w:val="00CE4AF4"/>
    <w:rsid w:val="00CE60E1"/>
    <w:rsid w:val="00D205B0"/>
    <w:rsid w:val="00D51781"/>
    <w:rsid w:val="00D67A95"/>
    <w:rsid w:val="00D74E7B"/>
    <w:rsid w:val="00E10DCE"/>
    <w:rsid w:val="00E15FE9"/>
    <w:rsid w:val="00E9792E"/>
    <w:rsid w:val="00EC11AA"/>
    <w:rsid w:val="00F34C9C"/>
    <w:rsid w:val="00F54430"/>
    <w:rsid w:val="00F6249C"/>
    <w:rsid w:val="00F653B2"/>
    <w:rsid w:val="00F6544C"/>
    <w:rsid w:val="00F8194A"/>
    <w:rsid w:val="00F920CE"/>
    <w:rsid w:val="00FB0B14"/>
    <w:rsid w:val="00FB7F5F"/>
    <w:rsid w:val="00FC3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1E"/>
  </w:style>
  <w:style w:type="paragraph" w:styleId="2">
    <w:name w:val="heading 2"/>
    <w:basedOn w:val="a"/>
    <w:next w:val="a"/>
    <w:link w:val="20"/>
    <w:uiPriority w:val="9"/>
    <w:unhideWhenUsed/>
    <w:qFormat/>
    <w:rsid w:val="00126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4E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E7B"/>
  </w:style>
  <w:style w:type="character" w:customStyle="1" w:styleId="20">
    <w:name w:val="Заголовок 2 Знак"/>
    <w:basedOn w:val="a0"/>
    <w:link w:val="2"/>
    <w:uiPriority w:val="9"/>
    <w:rsid w:val="0012688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268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882"/>
    <w:rPr>
      <w:rFonts w:ascii="Tahoma" w:hAnsi="Tahoma" w:cs="Tahoma"/>
      <w:sz w:val="16"/>
      <w:szCs w:val="16"/>
    </w:rPr>
  </w:style>
  <w:style w:type="character" w:styleId="a7">
    <w:name w:val="Strong"/>
    <w:basedOn w:val="a0"/>
    <w:qFormat/>
    <w:rsid w:val="000421A6"/>
    <w:rPr>
      <w:b/>
      <w:bCs/>
    </w:rPr>
  </w:style>
  <w:style w:type="paragraph" w:customStyle="1" w:styleId="rtejustify">
    <w:name w:val="rtejustify"/>
    <w:basedOn w:val="a"/>
    <w:rsid w:val="00042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2359"/>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table" w:styleId="a9">
    <w:name w:val="Table Grid"/>
    <w:basedOn w:val="a1"/>
    <w:uiPriority w:val="59"/>
    <w:rsid w:val="00F92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046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69F3"/>
  </w:style>
  <w:style w:type="character" w:customStyle="1" w:styleId="c13">
    <w:name w:val="c13"/>
    <w:basedOn w:val="a0"/>
    <w:rsid w:val="000469F3"/>
  </w:style>
  <w:style w:type="paragraph" w:customStyle="1" w:styleId="Default">
    <w:name w:val="Default"/>
    <w:rsid w:val="00F34C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268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4E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E7B"/>
  </w:style>
  <w:style w:type="character" w:customStyle="1" w:styleId="20">
    <w:name w:val="Заголовок 2 Знак"/>
    <w:basedOn w:val="a0"/>
    <w:link w:val="2"/>
    <w:uiPriority w:val="9"/>
    <w:rsid w:val="0012688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268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882"/>
    <w:rPr>
      <w:rFonts w:ascii="Tahoma" w:hAnsi="Tahoma" w:cs="Tahoma"/>
      <w:sz w:val="16"/>
      <w:szCs w:val="16"/>
    </w:rPr>
  </w:style>
  <w:style w:type="character" w:styleId="a7">
    <w:name w:val="Strong"/>
    <w:basedOn w:val="a0"/>
    <w:qFormat/>
    <w:rsid w:val="000421A6"/>
    <w:rPr>
      <w:b/>
      <w:bCs/>
    </w:rPr>
  </w:style>
  <w:style w:type="paragraph" w:customStyle="1" w:styleId="rtejustify">
    <w:name w:val="rtejustify"/>
    <w:basedOn w:val="a"/>
    <w:rsid w:val="00042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2359"/>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table" w:styleId="a9">
    <w:name w:val="Table Grid"/>
    <w:basedOn w:val="a1"/>
    <w:uiPriority w:val="59"/>
    <w:rsid w:val="00F92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448030">
      <w:bodyDiv w:val="1"/>
      <w:marLeft w:val="0"/>
      <w:marRight w:val="0"/>
      <w:marTop w:val="0"/>
      <w:marBottom w:val="0"/>
      <w:divBdr>
        <w:top w:val="none" w:sz="0" w:space="0" w:color="auto"/>
        <w:left w:val="none" w:sz="0" w:space="0" w:color="auto"/>
        <w:bottom w:val="none" w:sz="0" w:space="0" w:color="auto"/>
        <w:right w:val="none" w:sz="0" w:space="0" w:color="auto"/>
      </w:divBdr>
      <w:divsChild>
        <w:div w:id="1548761879">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77791797">
      <w:bodyDiv w:val="1"/>
      <w:marLeft w:val="0"/>
      <w:marRight w:val="0"/>
      <w:marTop w:val="0"/>
      <w:marBottom w:val="0"/>
      <w:divBdr>
        <w:top w:val="none" w:sz="0" w:space="0" w:color="auto"/>
        <w:left w:val="none" w:sz="0" w:space="0" w:color="auto"/>
        <w:bottom w:val="none" w:sz="0" w:space="0" w:color="auto"/>
        <w:right w:val="none" w:sz="0" w:space="0" w:color="auto"/>
      </w:divBdr>
    </w:div>
    <w:div w:id="277640893">
      <w:bodyDiv w:val="1"/>
      <w:marLeft w:val="0"/>
      <w:marRight w:val="0"/>
      <w:marTop w:val="0"/>
      <w:marBottom w:val="0"/>
      <w:divBdr>
        <w:top w:val="none" w:sz="0" w:space="0" w:color="auto"/>
        <w:left w:val="none" w:sz="0" w:space="0" w:color="auto"/>
        <w:bottom w:val="none" w:sz="0" w:space="0" w:color="auto"/>
        <w:right w:val="none" w:sz="0" w:space="0" w:color="auto"/>
      </w:divBdr>
    </w:div>
    <w:div w:id="294068466">
      <w:bodyDiv w:val="1"/>
      <w:marLeft w:val="0"/>
      <w:marRight w:val="0"/>
      <w:marTop w:val="0"/>
      <w:marBottom w:val="0"/>
      <w:divBdr>
        <w:top w:val="none" w:sz="0" w:space="0" w:color="auto"/>
        <w:left w:val="none" w:sz="0" w:space="0" w:color="auto"/>
        <w:bottom w:val="none" w:sz="0" w:space="0" w:color="auto"/>
        <w:right w:val="none" w:sz="0" w:space="0" w:color="auto"/>
      </w:divBdr>
    </w:div>
    <w:div w:id="359208260">
      <w:bodyDiv w:val="1"/>
      <w:marLeft w:val="0"/>
      <w:marRight w:val="0"/>
      <w:marTop w:val="0"/>
      <w:marBottom w:val="0"/>
      <w:divBdr>
        <w:top w:val="none" w:sz="0" w:space="0" w:color="auto"/>
        <w:left w:val="none" w:sz="0" w:space="0" w:color="auto"/>
        <w:bottom w:val="none" w:sz="0" w:space="0" w:color="auto"/>
        <w:right w:val="none" w:sz="0" w:space="0" w:color="auto"/>
      </w:divBdr>
    </w:div>
    <w:div w:id="372265651">
      <w:bodyDiv w:val="1"/>
      <w:marLeft w:val="0"/>
      <w:marRight w:val="0"/>
      <w:marTop w:val="0"/>
      <w:marBottom w:val="0"/>
      <w:divBdr>
        <w:top w:val="none" w:sz="0" w:space="0" w:color="auto"/>
        <w:left w:val="none" w:sz="0" w:space="0" w:color="auto"/>
        <w:bottom w:val="none" w:sz="0" w:space="0" w:color="auto"/>
        <w:right w:val="none" w:sz="0" w:space="0" w:color="auto"/>
      </w:divBdr>
    </w:div>
    <w:div w:id="505631139">
      <w:bodyDiv w:val="1"/>
      <w:marLeft w:val="0"/>
      <w:marRight w:val="0"/>
      <w:marTop w:val="0"/>
      <w:marBottom w:val="0"/>
      <w:divBdr>
        <w:top w:val="none" w:sz="0" w:space="0" w:color="auto"/>
        <w:left w:val="none" w:sz="0" w:space="0" w:color="auto"/>
        <w:bottom w:val="none" w:sz="0" w:space="0" w:color="auto"/>
        <w:right w:val="none" w:sz="0" w:space="0" w:color="auto"/>
      </w:divBdr>
    </w:div>
    <w:div w:id="630599255">
      <w:bodyDiv w:val="1"/>
      <w:marLeft w:val="0"/>
      <w:marRight w:val="0"/>
      <w:marTop w:val="0"/>
      <w:marBottom w:val="0"/>
      <w:divBdr>
        <w:top w:val="none" w:sz="0" w:space="0" w:color="auto"/>
        <w:left w:val="none" w:sz="0" w:space="0" w:color="auto"/>
        <w:bottom w:val="none" w:sz="0" w:space="0" w:color="auto"/>
        <w:right w:val="none" w:sz="0" w:space="0" w:color="auto"/>
      </w:divBdr>
    </w:div>
    <w:div w:id="835801033">
      <w:bodyDiv w:val="1"/>
      <w:marLeft w:val="0"/>
      <w:marRight w:val="0"/>
      <w:marTop w:val="0"/>
      <w:marBottom w:val="0"/>
      <w:divBdr>
        <w:top w:val="none" w:sz="0" w:space="0" w:color="auto"/>
        <w:left w:val="none" w:sz="0" w:space="0" w:color="auto"/>
        <w:bottom w:val="none" w:sz="0" w:space="0" w:color="auto"/>
        <w:right w:val="none" w:sz="0" w:space="0" w:color="auto"/>
      </w:divBdr>
    </w:div>
    <w:div w:id="847137812">
      <w:bodyDiv w:val="1"/>
      <w:marLeft w:val="0"/>
      <w:marRight w:val="0"/>
      <w:marTop w:val="0"/>
      <w:marBottom w:val="0"/>
      <w:divBdr>
        <w:top w:val="none" w:sz="0" w:space="0" w:color="auto"/>
        <w:left w:val="none" w:sz="0" w:space="0" w:color="auto"/>
        <w:bottom w:val="none" w:sz="0" w:space="0" w:color="auto"/>
        <w:right w:val="none" w:sz="0" w:space="0" w:color="auto"/>
      </w:divBdr>
    </w:div>
    <w:div w:id="916207723">
      <w:bodyDiv w:val="1"/>
      <w:marLeft w:val="0"/>
      <w:marRight w:val="0"/>
      <w:marTop w:val="0"/>
      <w:marBottom w:val="0"/>
      <w:divBdr>
        <w:top w:val="none" w:sz="0" w:space="0" w:color="auto"/>
        <w:left w:val="none" w:sz="0" w:space="0" w:color="auto"/>
        <w:bottom w:val="none" w:sz="0" w:space="0" w:color="auto"/>
        <w:right w:val="none" w:sz="0" w:space="0" w:color="auto"/>
      </w:divBdr>
    </w:div>
    <w:div w:id="939948341">
      <w:bodyDiv w:val="1"/>
      <w:marLeft w:val="0"/>
      <w:marRight w:val="0"/>
      <w:marTop w:val="0"/>
      <w:marBottom w:val="0"/>
      <w:divBdr>
        <w:top w:val="none" w:sz="0" w:space="0" w:color="auto"/>
        <w:left w:val="none" w:sz="0" w:space="0" w:color="auto"/>
        <w:bottom w:val="none" w:sz="0" w:space="0" w:color="auto"/>
        <w:right w:val="none" w:sz="0" w:space="0" w:color="auto"/>
      </w:divBdr>
    </w:div>
    <w:div w:id="1026373409">
      <w:bodyDiv w:val="1"/>
      <w:marLeft w:val="0"/>
      <w:marRight w:val="0"/>
      <w:marTop w:val="0"/>
      <w:marBottom w:val="0"/>
      <w:divBdr>
        <w:top w:val="none" w:sz="0" w:space="0" w:color="auto"/>
        <w:left w:val="none" w:sz="0" w:space="0" w:color="auto"/>
        <w:bottom w:val="none" w:sz="0" w:space="0" w:color="auto"/>
        <w:right w:val="none" w:sz="0" w:space="0" w:color="auto"/>
      </w:divBdr>
    </w:div>
    <w:div w:id="1068960422">
      <w:bodyDiv w:val="1"/>
      <w:marLeft w:val="0"/>
      <w:marRight w:val="0"/>
      <w:marTop w:val="0"/>
      <w:marBottom w:val="0"/>
      <w:divBdr>
        <w:top w:val="none" w:sz="0" w:space="0" w:color="auto"/>
        <w:left w:val="none" w:sz="0" w:space="0" w:color="auto"/>
        <w:bottom w:val="none" w:sz="0" w:space="0" w:color="auto"/>
        <w:right w:val="none" w:sz="0" w:space="0" w:color="auto"/>
      </w:divBdr>
    </w:div>
    <w:div w:id="1113791830">
      <w:bodyDiv w:val="1"/>
      <w:marLeft w:val="0"/>
      <w:marRight w:val="0"/>
      <w:marTop w:val="0"/>
      <w:marBottom w:val="0"/>
      <w:divBdr>
        <w:top w:val="none" w:sz="0" w:space="0" w:color="auto"/>
        <w:left w:val="none" w:sz="0" w:space="0" w:color="auto"/>
        <w:bottom w:val="none" w:sz="0" w:space="0" w:color="auto"/>
        <w:right w:val="none" w:sz="0" w:space="0" w:color="auto"/>
      </w:divBdr>
    </w:div>
    <w:div w:id="1174341340">
      <w:bodyDiv w:val="1"/>
      <w:marLeft w:val="0"/>
      <w:marRight w:val="0"/>
      <w:marTop w:val="0"/>
      <w:marBottom w:val="0"/>
      <w:divBdr>
        <w:top w:val="none" w:sz="0" w:space="0" w:color="auto"/>
        <w:left w:val="none" w:sz="0" w:space="0" w:color="auto"/>
        <w:bottom w:val="none" w:sz="0" w:space="0" w:color="auto"/>
        <w:right w:val="none" w:sz="0" w:space="0" w:color="auto"/>
      </w:divBdr>
    </w:div>
    <w:div w:id="1267613783">
      <w:bodyDiv w:val="1"/>
      <w:marLeft w:val="0"/>
      <w:marRight w:val="0"/>
      <w:marTop w:val="0"/>
      <w:marBottom w:val="0"/>
      <w:divBdr>
        <w:top w:val="none" w:sz="0" w:space="0" w:color="auto"/>
        <w:left w:val="none" w:sz="0" w:space="0" w:color="auto"/>
        <w:bottom w:val="none" w:sz="0" w:space="0" w:color="auto"/>
        <w:right w:val="none" w:sz="0" w:space="0" w:color="auto"/>
      </w:divBdr>
    </w:div>
    <w:div w:id="1440879512">
      <w:bodyDiv w:val="1"/>
      <w:marLeft w:val="0"/>
      <w:marRight w:val="0"/>
      <w:marTop w:val="0"/>
      <w:marBottom w:val="0"/>
      <w:divBdr>
        <w:top w:val="none" w:sz="0" w:space="0" w:color="auto"/>
        <w:left w:val="none" w:sz="0" w:space="0" w:color="auto"/>
        <w:bottom w:val="none" w:sz="0" w:space="0" w:color="auto"/>
        <w:right w:val="none" w:sz="0" w:space="0" w:color="auto"/>
      </w:divBdr>
    </w:div>
    <w:div w:id="1585845416">
      <w:bodyDiv w:val="1"/>
      <w:marLeft w:val="0"/>
      <w:marRight w:val="0"/>
      <w:marTop w:val="0"/>
      <w:marBottom w:val="0"/>
      <w:divBdr>
        <w:top w:val="none" w:sz="0" w:space="0" w:color="auto"/>
        <w:left w:val="none" w:sz="0" w:space="0" w:color="auto"/>
        <w:bottom w:val="none" w:sz="0" w:space="0" w:color="auto"/>
        <w:right w:val="none" w:sz="0" w:space="0" w:color="auto"/>
      </w:divBdr>
    </w:div>
    <w:div w:id="1612124690">
      <w:bodyDiv w:val="1"/>
      <w:marLeft w:val="0"/>
      <w:marRight w:val="0"/>
      <w:marTop w:val="0"/>
      <w:marBottom w:val="0"/>
      <w:divBdr>
        <w:top w:val="none" w:sz="0" w:space="0" w:color="auto"/>
        <w:left w:val="none" w:sz="0" w:space="0" w:color="auto"/>
        <w:bottom w:val="none" w:sz="0" w:space="0" w:color="auto"/>
        <w:right w:val="none" w:sz="0" w:space="0" w:color="auto"/>
      </w:divBdr>
    </w:div>
    <w:div w:id="1848055062">
      <w:bodyDiv w:val="1"/>
      <w:marLeft w:val="0"/>
      <w:marRight w:val="0"/>
      <w:marTop w:val="0"/>
      <w:marBottom w:val="0"/>
      <w:divBdr>
        <w:top w:val="none" w:sz="0" w:space="0" w:color="auto"/>
        <w:left w:val="none" w:sz="0" w:space="0" w:color="auto"/>
        <w:bottom w:val="none" w:sz="0" w:space="0" w:color="auto"/>
        <w:right w:val="none" w:sz="0" w:space="0" w:color="auto"/>
      </w:divBdr>
    </w:div>
    <w:div w:id="20046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selmzskoe_hozyajstv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BCE7-4DB0-48D0-A04B-5F5AD7BC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uchitel</cp:lastModifiedBy>
  <cp:revision>3</cp:revision>
  <dcterms:created xsi:type="dcterms:W3CDTF">2019-11-12T09:20:00Z</dcterms:created>
  <dcterms:modified xsi:type="dcterms:W3CDTF">2019-11-12T10:20:00Z</dcterms:modified>
</cp:coreProperties>
</file>