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06" w:rsidRPr="00860906" w:rsidRDefault="00860906" w:rsidP="00860906">
      <w:pPr>
        <w:rPr>
          <w:rFonts w:ascii="Times New Roman" w:hAnsi="Times New Roman" w:cs="Times New Roman"/>
          <w:b/>
          <w:bCs/>
          <w:sz w:val="28"/>
          <w:szCs w:val="28"/>
        </w:rPr>
      </w:pPr>
      <w:r w:rsidRPr="00860906">
        <w:rPr>
          <w:rFonts w:ascii="Times New Roman" w:hAnsi="Times New Roman" w:cs="Times New Roman"/>
          <w:b/>
          <w:bCs/>
          <w:sz w:val="28"/>
          <w:szCs w:val="28"/>
        </w:rPr>
        <w:t>План-конспект урока по физической культуре для 4 класса (по ФГОС)</w:t>
      </w:r>
    </w:p>
    <w:p w:rsidR="00860906" w:rsidRPr="00860906" w:rsidRDefault="00860906" w:rsidP="00860906">
      <w:pPr>
        <w:rPr>
          <w:rFonts w:ascii="Times New Roman" w:hAnsi="Times New Roman" w:cs="Times New Roman"/>
          <w:sz w:val="28"/>
          <w:szCs w:val="28"/>
        </w:rPr>
      </w:pPr>
      <w:r w:rsidRPr="00860906">
        <w:rPr>
          <w:rFonts w:ascii="Times New Roman" w:hAnsi="Times New Roman" w:cs="Times New Roman"/>
          <w:b/>
          <w:bCs/>
          <w:sz w:val="28"/>
          <w:szCs w:val="28"/>
        </w:rPr>
        <w:t>Тема:</w:t>
      </w:r>
      <w:r w:rsidRPr="00860906">
        <w:rPr>
          <w:rFonts w:ascii="Times New Roman" w:hAnsi="Times New Roman" w:cs="Times New Roman"/>
          <w:sz w:val="28"/>
          <w:szCs w:val="28"/>
        </w:rPr>
        <w:t xml:space="preserve"> «Эстафеты с предметами».</w:t>
      </w:r>
    </w:p>
    <w:p w:rsidR="00860906" w:rsidRPr="00860906" w:rsidRDefault="00860906" w:rsidP="00860906">
      <w:pPr>
        <w:rPr>
          <w:rFonts w:ascii="Times New Roman" w:hAnsi="Times New Roman" w:cs="Times New Roman"/>
          <w:b/>
          <w:bCs/>
          <w:sz w:val="28"/>
          <w:szCs w:val="28"/>
        </w:rPr>
      </w:pPr>
    </w:p>
    <w:p w:rsidR="00860906" w:rsidRPr="00860906" w:rsidRDefault="00860906" w:rsidP="00860906">
      <w:pPr>
        <w:rPr>
          <w:rFonts w:ascii="Times New Roman" w:hAnsi="Times New Roman" w:cs="Times New Roman"/>
          <w:bCs/>
          <w:iCs/>
          <w:sz w:val="28"/>
          <w:szCs w:val="28"/>
        </w:rPr>
      </w:pPr>
      <w:r w:rsidRPr="00860906">
        <w:rPr>
          <w:rFonts w:ascii="Times New Roman" w:hAnsi="Times New Roman" w:cs="Times New Roman"/>
          <w:bCs/>
          <w:iCs/>
          <w:sz w:val="28"/>
          <w:szCs w:val="28"/>
        </w:rPr>
        <w:t>Урок подготовил</w:t>
      </w:r>
    </w:p>
    <w:p w:rsidR="00860906" w:rsidRPr="00860906" w:rsidRDefault="00860906" w:rsidP="00860906">
      <w:pPr>
        <w:rPr>
          <w:rFonts w:ascii="Times New Roman" w:hAnsi="Times New Roman" w:cs="Times New Roman"/>
          <w:bCs/>
          <w:iCs/>
          <w:sz w:val="28"/>
          <w:szCs w:val="28"/>
        </w:rPr>
      </w:pPr>
      <w:r w:rsidRPr="00860906">
        <w:rPr>
          <w:rFonts w:ascii="Times New Roman" w:hAnsi="Times New Roman" w:cs="Times New Roman"/>
          <w:bCs/>
          <w:iCs/>
          <w:sz w:val="28"/>
          <w:szCs w:val="28"/>
        </w:rPr>
        <w:t xml:space="preserve">Учитель Физической культуры </w:t>
      </w:r>
    </w:p>
    <w:p w:rsidR="00860906" w:rsidRPr="00860906" w:rsidRDefault="00860906" w:rsidP="00860906">
      <w:pPr>
        <w:rPr>
          <w:rFonts w:ascii="Times New Roman" w:hAnsi="Times New Roman" w:cs="Times New Roman"/>
          <w:bCs/>
          <w:iCs/>
          <w:sz w:val="28"/>
          <w:szCs w:val="28"/>
        </w:rPr>
      </w:pPr>
      <w:r w:rsidRPr="00860906">
        <w:rPr>
          <w:rFonts w:ascii="Times New Roman" w:hAnsi="Times New Roman" w:cs="Times New Roman"/>
          <w:bCs/>
          <w:iCs/>
          <w:sz w:val="28"/>
          <w:szCs w:val="28"/>
        </w:rPr>
        <w:t>МКОУ «</w:t>
      </w:r>
      <w:r>
        <w:rPr>
          <w:rFonts w:ascii="Times New Roman" w:hAnsi="Times New Roman" w:cs="Times New Roman"/>
          <w:bCs/>
          <w:iCs/>
          <w:sz w:val="28"/>
          <w:szCs w:val="28"/>
        </w:rPr>
        <w:t>Лопатинская О</w:t>
      </w:r>
      <w:r w:rsidRPr="00860906">
        <w:rPr>
          <w:rFonts w:ascii="Times New Roman" w:hAnsi="Times New Roman" w:cs="Times New Roman"/>
          <w:bCs/>
          <w:iCs/>
          <w:sz w:val="28"/>
          <w:szCs w:val="28"/>
        </w:rPr>
        <w:t>ОШ»</w:t>
      </w:r>
    </w:p>
    <w:p w:rsidR="00C922EF" w:rsidRDefault="00860906" w:rsidP="00860906">
      <w:pPr>
        <w:rPr>
          <w:rFonts w:ascii="Times New Roman" w:hAnsi="Times New Roman" w:cs="Times New Roman"/>
          <w:bCs/>
          <w:iCs/>
          <w:sz w:val="28"/>
          <w:szCs w:val="28"/>
        </w:rPr>
      </w:pPr>
      <w:r>
        <w:rPr>
          <w:rFonts w:ascii="Times New Roman" w:hAnsi="Times New Roman" w:cs="Times New Roman"/>
          <w:bCs/>
          <w:iCs/>
          <w:sz w:val="28"/>
          <w:szCs w:val="28"/>
        </w:rPr>
        <w:t>Филиппов Александ</w:t>
      </w:r>
      <w:r w:rsidRPr="00860906">
        <w:rPr>
          <w:rFonts w:ascii="Times New Roman" w:hAnsi="Times New Roman" w:cs="Times New Roman"/>
          <w:bCs/>
          <w:iCs/>
          <w:sz w:val="28"/>
          <w:szCs w:val="28"/>
        </w:rPr>
        <w:t>р П</w:t>
      </w:r>
      <w:r>
        <w:rPr>
          <w:rFonts w:ascii="Times New Roman" w:hAnsi="Times New Roman" w:cs="Times New Roman"/>
          <w:bCs/>
          <w:iCs/>
          <w:sz w:val="28"/>
          <w:szCs w:val="28"/>
        </w:rPr>
        <w:t>етрович</w:t>
      </w:r>
    </w:p>
    <w:p w:rsidR="00860906" w:rsidRDefault="00860906" w:rsidP="00860906">
      <w:pPr>
        <w:rPr>
          <w:rFonts w:ascii="Times New Roman" w:hAnsi="Times New Roman" w:cs="Times New Roman"/>
          <w:bCs/>
          <w:iCs/>
          <w:sz w:val="28"/>
          <w:szCs w:val="28"/>
        </w:rPr>
      </w:pPr>
    </w:p>
    <w:p w:rsidR="00860906" w:rsidRPr="00AE5B6D" w:rsidRDefault="00860906" w:rsidP="00860906">
      <w:pPr>
        <w:jc w:val="center"/>
        <w:rPr>
          <w:rFonts w:ascii="Times New Roman" w:hAnsi="Times New Roman"/>
          <w:b/>
          <w:bCs/>
          <w:sz w:val="28"/>
          <w:szCs w:val="24"/>
        </w:rPr>
      </w:pPr>
      <w:r w:rsidRPr="00AE5B6D">
        <w:rPr>
          <w:rFonts w:ascii="Times New Roman" w:hAnsi="Times New Roman"/>
          <w:b/>
          <w:bCs/>
          <w:sz w:val="28"/>
          <w:szCs w:val="24"/>
        </w:rPr>
        <w:t>План-конспект урока</w:t>
      </w:r>
      <w:r>
        <w:rPr>
          <w:rFonts w:ascii="Times New Roman" w:hAnsi="Times New Roman"/>
          <w:b/>
          <w:bCs/>
          <w:sz w:val="28"/>
          <w:szCs w:val="24"/>
        </w:rPr>
        <w:t xml:space="preserve"> по физической культуре для 4 класса</w:t>
      </w:r>
      <w:r w:rsidRPr="00AE5B6D">
        <w:rPr>
          <w:rFonts w:ascii="Times New Roman" w:hAnsi="Times New Roman"/>
          <w:b/>
          <w:bCs/>
          <w:sz w:val="28"/>
          <w:szCs w:val="24"/>
        </w:rPr>
        <w:t xml:space="preserve"> (по ФГОС)</w:t>
      </w:r>
    </w:p>
    <w:p w:rsidR="00860906" w:rsidRPr="00AE5B6D" w:rsidRDefault="00860906" w:rsidP="00860906">
      <w:pPr>
        <w:spacing w:line="360" w:lineRule="auto"/>
        <w:rPr>
          <w:rFonts w:ascii="Times New Roman" w:hAnsi="Times New Roman"/>
          <w:color w:val="000000"/>
          <w:sz w:val="28"/>
          <w:szCs w:val="24"/>
        </w:rPr>
      </w:pPr>
      <w:r w:rsidRPr="00AE5B6D">
        <w:rPr>
          <w:rFonts w:ascii="Times New Roman" w:hAnsi="Times New Roman"/>
          <w:b/>
          <w:bCs/>
          <w:color w:val="000000"/>
          <w:sz w:val="28"/>
          <w:szCs w:val="24"/>
        </w:rPr>
        <w:t>Тема:</w:t>
      </w:r>
      <w:r w:rsidRPr="00AE5B6D">
        <w:rPr>
          <w:rFonts w:ascii="Times New Roman" w:hAnsi="Times New Roman"/>
          <w:color w:val="000000"/>
          <w:sz w:val="28"/>
          <w:szCs w:val="24"/>
        </w:rPr>
        <w:t xml:space="preserve"> «Эстафеты с предметами». </w:t>
      </w:r>
    </w:p>
    <w:p w:rsidR="00860906" w:rsidRPr="00AE5B6D" w:rsidRDefault="00860906" w:rsidP="00860906">
      <w:pPr>
        <w:spacing w:line="360" w:lineRule="auto"/>
        <w:rPr>
          <w:rFonts w:ascii="Times New Roman" w:hAnsi="Times New Roman"/>
          <w:sz w:val="28"/>
          <w:szCs w:val="24"/>
        </w:rPr>
      </w:pPr>
      <w:r w:rsidRPr="00AE5B6D">
        <w:rPr>
          <w:rFonts w:ascii="Times New Roman" w:hAnsi="Times New Roman"/>
          <w:b/>
          <w:bCs/>
          <w:sz w:val="28"/>
          <w:szCs w:val="24"/>
        </w:rPr>
        <w:t xml:space="preserve">Цели деятельности </w:t>
      </w:r>
      <w:proofErr w:type="gramStart"/>
      <w:r w:rsidRPr="00AE5B6D">
        <w:rPr>
          <w:rFonts w:ascii="Times New Roman" w:hAnsi="Times New Roman"/>
          <w:b/>
          <w:bCs/>
          <w:sz w:val="28"/>
          <w:szCs w:val="24"/>
        </w:rPr>
        <w:t>учителя:</w:t>
      </w:r>
      <w:r w:rsidRPr="00AE5B6D">
        <w:rPr>
          <w:rFonts w:ascii="Times New Roman" w:hAnsi="Times New Roman"/>
          <w:b/>
          <w:bCs/>
          <w:i/>
          <w:iCs/>
          <w:sz w:val="28"/>
          <w:szCs w:val="24"/>
        </w:rPr>
        <w:t xml:space="preserve">  </w:t>
      </w:r>
      <w:r w:rsidRPr="00AE5B6D">
        <w:rPr>
          <w:rFonts w:ascii="Times New Roman" w:hAnsi="Times New Roman"/>
          <w:sz w:val="28"/>
          <w:szCs w:val="24"/>
        </w:rPr>
        <w:t>выполнить</w:t>
      </w:r>
      <w:proofErr w:type="gramEnd"/>
      <w:r w:rsidRPr="00AE5B6D">
        <w:rPr>
          <w:rFonts w:ascii="Times New Roman" w:hAnsi="Times New Roman"/>
          <w:sz w:val="28"/>
          <w:szCs w:val="24"/>
        </w:rPr>
        <w:t xml:space="preserve"> разминку, познакомить с различными вариантами эстафет, развить координацию движений, формировать умение  участвовать  в эстафетах в соответствие с правилами и соблюдением техники безопасности, научить взаимодействовать со сверстниками в процессе проведения эстафет.</w:t>
      </w:r>
    </w:p>
    <w:p w:rsidR="00860906" w:rsidRPr="00AE5B6D" w:rsidRDefault="00860906" w:rsidP="00860906">
      <w:pPr>
        <w:spacing w:line="360" w:lineRule="auto"/>
        <w:rPr>
          <w:rFonts w:ascii="Times New Roman" w:hAnsi="Times New Roman"/>
          <w:b/>
          <w:bCs/>
          <w:sz w:val="28"/>
          <w:szCs w:val="24"/>
        </w:rPr>
      </w:pPr>
      <w:r w:rsidRPr="00AE5B6D">
        <w:rPr>
          <w:rFonts w:ascii="Times New Roman" w:hAnsi="Times New Roman"/>
          <w:b/>
          <w:bCs/>
          <w:sz w:val="28"/>
          <w:szCs w:val="24"/>
        </w:rPr>
        <w:t>Формируемые УДД:</w:t>
      </w:r>
    </w:p>
    <w:p w:rsidR="00860906" w:rsidRPr="00AE5B6D" w:rsidRDefault="00860906" w:rsidP="00860906">
      <w:pPr>
        <w:spacing w:line="360" w:lineRule="auto"/>
        <w:rPr>
          <w:rFonts w:ascii="Times New Roman" w:hAnsi="Times New Roman"/>
          <w:sz w:val="28"/>
          <w:szCs w:val="24"/>
        </w:rPr>
      </w:pPr>
      <w:r w:rsidRPr="00AE5B6D">
        <w:rPr>
          <w:rFonts w:ascii="Times New Roman" w:hAnsi="Times New Roman"/>
          <w:b/>
          <w:bCs/>
          <w:sz w:val="28"/>
          <w:szCs w:val="24"/>
        </w:rPr>
        <w:t xml:space="preserve"> </w:t>
      </w:r>
      <w:r w:rsidRPr="00AE5B6D">
        <w:rPr>
          <w:rFonts w:ascii="Times New Roman" w:hAnsi="Times New Roman"/>
          <w:b/>
          <w:bCs/>
          <w:i/>
          <w:iCs/>
          <w:sz w:val="28"/>
          <w:szCs w:val="24"/>
        </w:rPr>
        <w:t xml:space="preserve">предметные; </w:t>
      </w:r>
      <w:r w:rsidRPr="00AE5B6D">
        <w:rPr>
          <w:rFonts w:ascii="Times New Roman" w:hAnsi="Times New Roman"/>
          <w:sz w:val="28"/>
          <w:szCs w:val="24"/>
        </w:rPr>
        <w:t xml:space="preserve">иметь представление об эстафетах, организовывать </w:t>
      </w:r>
      <w:proofErr w:type="spellStart"/>
      <w:r w:rsidRPr="00AE5B6D">
        <w:rPr>
          <w:rFonts w:ascii="Times New Roman" w:hAnsi="Times New Roman"/>
          <w:sz w:val="28"/>
          <w:szCs w:val="24"/>
        </w:rPr>
        <w:t>здоровьесберегающую</w:t>
      </w:r>
      <w:proofErr w:type="spellEnd"/>
      <w:r w:rsidRPr="00AE5B6D">
        <w:rPr>
          <w:rFonts w:ascii="Times New Roman" w:hAnsi="Times New Roman"/>
          <w:sz w:val="28"/>
          <w:szCs w:val="24"/>
        </w:rPr>
        <w:t xml:space="preserve"> жизнедеятельность </w:t>
      </w:r>
      <w:proofErr w:type="gramStart"/>
      <w:r w:rsidRPr="00AE5B6D">
        <w:rPr>
          <w:rFonts w:ascii="Times New Roman" w:hAnsi="Times New Roman"/>
          <w:sz w:val="28"/>
          <w:szCs w:val="24"/>
        </w:rPr>
        <w:t>с  помощью</w:t>
      </w:r>
      <w:proofErr w:type="gramEnd"/>
      <w:r w:rsidRPr="00AE5B6D">
        <w:rPr>
          <w:rFonts w:ascii="Times New Roman" w:hAnsi="Times New Roman"/>
          <w:sz w:val="28"/>
          <w:szCs w:val="24"/>
        </w:rPr>
        <w:t xml:space="preserve">  разминки и эстафеты, умение различать команды, выполнять двигательные действия;</w:t>
      </w:r>
    </w:p>
    <w:p w:rsidR="00860906" w:rsidRPr="00AE5B6D" w:rsidRDefault="00860906" w:rsidP="00860906">
      <w:pPr>
        <w:spacing w:line="360" w:lineRule="auto"/>
        <w:rPr>
          <w:rFonts w:ascii="Times New Roman" w:hAnsi="Times New Roman"/>
          <w:sz w:val="28"/>
          <w:szCs w:val="24"/>
        </w:rPr>
      </w:pPr>
      <w:r w:rsidRPr="00AE5B6D">
        <w:rPr>
          <w:rFonts w:ascii="Times New Roman" w:hAnsi="Times New Roman"/>
          <w:b/>
          <w:bCs/>
          <w:i/>
          <w:iCs/>
          <w:sz w:val="28"/>
          <w:szCs w:val="24"/>
        </w:rPr>
        <w:lastRenderedPageBreak/>
        <w:t xml:space="preserve"> </w:t>
      </w:r>
      <w:proofErr w:type="spellStart"/>
      <w:proofErr w:type="gramStart"/>
      <w:r w:rsidRPr="00AE5B6D">
        <w:rPr>
          <w:rFonts w:ascii="Times New Roman" w:hAnsi="Times New Roman"/>
          <w:b/>
          <w:bCs/>
          <w:i/>
          <w:iCs/>
          <w:sz w:val="28"/>
          <w:szCs w:val="24"/>
        </w:rPr>
        <w:t>метопредметные</w:t>
      </w:r>
      <w:proofErr w:type="spellEnd"/>
      <w:r w:rsidRPr="00AE5B6D">
        <w:rPr>
          <w:rFonts w:ascii="Times New Roman" w:hAnsi="Times New Roman"/>
          <w:b/>
          <w:bCs/>
          <w:i/>
          <w:iCs/>
          <w:sz w:val="28"/>
          <w:szCs w:val="24"/>
        </w:rPr>
        <w:t xml:space="preserve">:  </w:t>
      </w:r>
      <w:r w:rsidRPr="00AE5B6D">
        <w:rPr>
          <w:rFonts w:ascii="Times New Roman" w:hAnsi="Times New Roman"/>
          <w:sz w:val="28"/>
          <w:szCs w:val="24"/>
        </w:rPr>
        <w:t>принимать</w:t>
      </w:r>
      <w:proofErr w:type="gramEnd"/>
      <w:r w:rsidRPr="00AE5B6D">
        <w:rPr>
          <w:rFonts w:ascii="Times New Roman" w:hAnsi="Times New Roman"/>
          <w:sz w:val="28"/>
          <w:szCs w:val="24"/>
        </w:rPr>
        <w:t xml:space="preserve"> и сохранять цели и задачи учебной деятельности, определять общие цели и пути их достижения, договариваться о распределении функций и ролей в совместной деятельности, адекватно оценивать своё поведение и поведение окружающих;</w:t>
      </w:r>
    </w:p>
    <w:p w:rsidR="00860906" w:rsidRPr="00AE5B6D" w:rsidRDefault="00860906" w:rsidP="00860906">
      <w:pPr>
        <w:spacing w:line="360" w:lineRule="auto"/>
        <w:rPr>
          <w:rFonts w:ascii="Times New Roman" w:hAnsi="Times New Roman"/>
          <w:sz w:val="28"/>
          <w:szCs w:val="24"/>
        </w:rPr>
      </w:pPr>
      <w:r w:rsidRPr="00AE5B6D">
        <w:rPr>
          <w:rFonts w:ascii="Times New Roman" w:hAnsi="Times New Roman"/>
          <w:b/>
          <w:bCs/>
          <w:i/>
          <w:iCs/>
          <w:sz w:val="28"/>
          <w:szCs w:val="24"/>
        </w:rPr>
        <w:t xml:space="preserve"> личностные: </w:t>
      </w:r>
      <w:r w:rsidRPr="00AE5B6D">
        <w:rPr>
          <w:rFonts w:ascii="Times New Roman" w:hAnsi="Times New Roman"/>
          <w:sz w:val="28"/>
          <w:szCs w:val="24"/>
        </w:rPr>
        <w:t>развитие адекватной мотивации учебной деятельности; умение общаться, анализировать, творчески применять полученные знания на самостоятельных занятиях физической культурой.</w:t>
      </w:r>
    </w:p>
    <w:p w:rsidR="00860906" w:rsidRPr="00AE5B6D" w:rsidRDefault="00860906" w:rsidP="00860906">
      <w:pPr>
        <w:spacing w:line="360" w:lineRule="auto"/>
        <w:ind w:right="-425"/>
        <w:rPr>
          <w:rFonts w:ascii="Times New Roman" w:hAnsi="Times New Roman"/>
          <w:sz w:val="28"/>
          <w:szCs w:val="24"/>
        </w:rPr>
      </w:pPr>
      <w:r w:rsidRPr="00AE5B6D">
        <w:rPr>
          <w:rFonts w:ascii="Times New Roman" w:hAnsi="Times New Roman"/>
          <w:b/>
          <w:bCs/>
          <w:sz w:val="28"/>
          <w:szCs w:val="24"/>
        </w:rPr>
        <w:t>Тип урока</w:t>
      </w:r>
      <w:r w:rsidRPr="00AE5B6D">
        <w:rPr>
          <w:rFonts w:ascii="Times New Roman" w:hAnsi="Times New Roman"/>
          <w:sz w:val="28"/>
          <w:szCs w:val="24"/>
        </w:rPr>
        <w:t>: комбинированный</w:t>
      </w:r>
    </w:p>
    <w:p w:rsidR="00860906" w:rsidRPr="00AE5B6D" w:rsidRDefault="00860906" w:rsidP="00860906">
      <w:pPr>
        <w:spacing w:line="360" w:lineRule="auto"/>
        <w:rPr>
          <w:rFonts w:ascii="Times New Roman" w:hAnsi="Times New Roman"/>
          <w:color w:val="000000"/>
          <w:sz w:val="28"/>
          <w:szCs w:val="24"/>
        </w:rPr>
      </w:pPr>
      <w:r w:rsidRPr="00AE5B6D">
        <w:rPr>
          <w:rFonts w:ascii="Times New Roman" w:hAnsi="Times New Roman"/>
          <w:b/>
          <w:bCs/>
          <w:color w:val="000000"/>
          <w:sz w:val="28"/>
          <w:szCs w:val="24"/>
        </w:rPr>
        <w:t xml:space="preserve">Место проведения: </w:t>
      </w:r>
      <w:r w:rsidRPr="00AE5B6D">
        <w:rPr>
          <w:rFonts w:ascii="Times New Roman" w:hAnsi="Times New Roman"/>
          <w:color w:val="000000"/>
          <w:sz w:val="28"/>
          <w:szCs w:val="24"/>
        </w:rPr>
        <w:t xml:space="preserve">спортивный </w:t>
      </w:r>
      <w:proofErr w:type="gramStart"/>
      <w:r w:rsidRPr="00AE5B6D">
        <w:rPr>
          <w:rFonts w:ascii="Times New Roman" w:hAnsi="Times New Roman"/>
          <w:color w:val="000000"/>
          <w:sz w:val="28"/>
          <w:szCs w:val="24"/>
        </w:rPr>
        <w:t xml:space="preserve">зал  </w:t>
      </w:r>
      <w:r>
        <w:rPr>
          <w:rFonts w:ascii="Times New Roman" w:hAnsi="Times New Roman"/>
          <w:color w:val="000000"/>
          <w:sz w:val="28"/>
          <w:szCs w:val="24"/>
        </w:rPr>
        <w:t>МКОУ</w:t>
      </w:r>
      <w:proofErr w:type="gramEnd"/>
      <w:r>
        <w:rPr>
          <w:rFonts w:ascii="Times New Roman" w:hAnsi="Times New Roman"/>
          <w:color w:val="000000"/>
          <w:sz w:val="28"/>
          <w:szCs w:val="24"/>
        </w:rPr>
        <w:t xml:space="preserve"> «Лопатинская ООШ»</w:t>
      </w:r>
    </w:p>
    <w:p w:rsidR="00860906" w:rsidRDefault="00860906" w:rsidP="00860906">
      <w:pPr>
        <w:rPr>
          <w:rFonts w:ascii="Times New Roman" w:hAnsi="Times New Roman"/>
          <w:color w:val="000000"/>
          <w:sz w:val="28"/>
          <w:szCs w:val="24"/>
        </w:rPr>
      </w:pPr>
      <w:r w:rsidRPr="00AE5B6D">
        <w:rPr>
          <w:rFonts w:ascii="Times New Roman" w:hAnsi="Times New Roman"/>
          <w:b/>
          <w:bCs/>
          <w:color w:val="000000"/>
          <w:sz w:val="28"/>
          <w:szCs w:val="24"/>
        </w:rPr>
        <w:t xml:space="preserve">Оборудование и инвентарь: </w:t>
      </w:r>
      <w:r w:rsidRPr="00AE5B6D">
        <w:rPr>
          <w:rFonts w:ascii="Times New Roman" w:hAnsi="Times New Roman"/>
          <w:color w:val="000000"/>
          <w:sz w:val="28"/>
          <w:szCs w:val="24"/>
        </w:rPr>
        <w:t>обручи, скакалки, мячи, фишки, свисток.</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8"/>
        <w:gridCol w:w="2132"/>
        <w:gridCol w:w="2166"/>
        <w:gridCol w:w="1733"/>
        <w:gridCol w:w="2021"/>
        <w:gridCol w:w="2311"/>
        <w:gridCol w:w="1512"/>
      </w:tblGrid>
      <w:tr w:rsidR="00860906" w:rsidRPr="00335E12" w:rsidTr="00860906">
        <w:trPr>
          <w:trHeight w:val="425"/>
        </w:trPr>
        <w:tc>
          <w:tcPr>
            <w:tcW w:w="3288" w:type="dxa"/>
            <w:vMerge w:val="restart"/>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Этап образовательного процесса</w:t>
            </w:r>
          </w:p>
        </w:tc>
        <w:tc>
          <w:tcPr>
            <w:tcW w:w="2132" w:type="dxa"/>
            <w:vMerge w:val="restart"/>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Деятельность учителя</w:t>
            </w:r>
          </w:p>
        </w:tc>
        <w:tc>
          <w:tcPr>
            <w:tcW w:w="2166" w:type="dxa"/>
            <w:vMerge w:val="restart"/>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Деятельность учащегося</w:t>
            </w:r>
          </w:p>
          <w:p w:rsidR="00860906" w:rsidRPr="00335E12" w:rsidRDefault="00860906" w:rsidP="005E5E53">
            <w:pPr>
              <w:jc w:val="center"/>
              <w:rPr>
                <w:rFonts w:ascii="Times New Roman" w:hAnsi="Times New Roman"/>
                <w:sz w:val="24"/>
                <w:szCs w:val="24"/>
              </w:rPr>
            </w:pPr>
          </w:p>
        </w:tc>
        <w:tc>
          <w:tcPr>
            <w:tcW w:w="7577" w:type="dxa"/>
            <w:gridSpan w:val="4"/>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Универсальные учебные действия</w:t>
            </w:r>
          </w:p>
        </w:tc>
      </w:tr>
      <w:tr w:rsidR="00860906" w:rsidRPr="00335E12" w:rsidTr="00860906">
        <w:trPr>
          <w:trHeight w:val="235"/>
        </w:trPr>
        <w:tc>
          <w:tcPr>
            <w:tcW w:w="3288" w:type="dxa"/>
            <w:vMerge/>
          </w:tcPr>
          <w:p w:rsidR="00860906" w:rsidRPr="00335E12" w:rsidRDefault="00860906" w:rsidP="005E5E53">
            <w:pPr>
              <w:jc w:val="center"/>
              <w:rPr>
                <w:rFonts w:ascii="Times New Roman" w:hAnsi="Times New Roman"/>
                <w:sz w:val="24"/>
                <w:szCs w:val="24"/>
              </w:rPr>
            </w:pPr>
          </w:p>
        </w:tc>
        <w:tc>
          <w:tcPr>
            <w:tcW w:w="2132" w:type="dxa"/>
            <w:vMerge/>
          </w:tcPr>
          <w:p w:rsidR="00860906" w:rsidRPr="00335E12" w:rsidRDefault="00860906" w:rsidP="005E5E53">
            <w:pPr>
              <w:jc w:val="center"/>
              <w:rPr>
                <w:rFonts w:ascii="Times New Roman" w:hAnsi="Times New Roman"/>
                <w:sz w:val="24"/>
                <w:szCs w:val="24"/>
              </w:rPr>
            </w:pPr>
          </w:p>
        </w:tc>
        <w:tc>
          <w:tcPr>
            <w:tcW w:w="2166" w:type="dxa"/>
            <w:vMerge/>
          </w:tcPr>
          <w:p w:rsidR="00860906" w:rsidRPr="00335E12" w:rsidRDefault="00860906" w:rsidP="005E5E53">
            <w:pPr>
              <w:jc w:val="center"/>
              <w:rPr>
                <w:rFonts w:ascii="Times New Roman" w:hAnsi="Times New Roman"/>
                <w:sz w:val="24"/>
                <w:szCs w:val="24"/>
              </w:rPr>
            </w:pPr>
          </w:p>
        </w:tc>
        <w:tc>
          <w:tcPr>
            <w:tcW w:w="1733"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Личностная</w:t>
            </w:r>
          </w:p>
        </w:tc>
        <w:tc>
          <w:tcPr>
            <w:tcW w:w="2021"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Регулятивная</w:t>
            </w:r>
          </w:p>
        </w:tc>
        <w:tc>
          <w:tcPr>
            <w:tcW w:w="2311"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Познавательная</w:t>
            </w:r>
          </w:p>
        </w:tc>
        <w:tc>
          <w:tcPr>
            <w:tcW w:w="1512"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Коммуникативная</w:t>
            </w:r>
          </w:p>
        </w:tc>
      </w:tr>
      <w:tr w:rsidR="00860906" w:rsidRPr="00335E12" w:rsidTr="00860906">
        <w:trPr>
          <w:trHeight w:val="269"/>
        </w:trPr>
        <w:tc>
          <w:tcPr>
            <w:tcW w:w="3288"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1</w:t>
            </w:r>
          </w:p>
        </w:tc>
        <w:tc>
          <w:tcPr>
            <w:tcW w:w="2132"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2</w:t>
            </w:r>
          </w:p>
        </w:tc>
        <w:tc>
          <w:tcPr>
            <w:tcW w:w="2166"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3</w:t>
            </w:r>
          </w:p>
        </w:tc>
        <w:tc>
          <w:tcPr>
            <w:tcW w:w="1733"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4</w:t>
            </w:r>
          </w:p>
        </w:tc>
        <w:tc>
          <w:tcPr>
            <w:tcW w:w="2021"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5</w:t>
            </w:r>
          </w:p>
        </w:tc>
        <w:tc>
          <w:tcPr>
            <w:tcW w:w="2311"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6</w:t>
            </w:r>
          </w:p>
        </w:tc>
        <w:tc>
          <w:tcPr>
            <w:tcW w:w="1512" w:type="dxa"/>
          </w:tcPr>
          <w:p w:rsidR="00860906" w:rsidRPr="00335E12" w:rsidRDefault="00860906" w:rsidP="005E5E53">
            <w:pPr>
              <w:jc w:val="center"/>
              <w:rPr>
                <w:rFonts w:ascii="Times New Roman" w:hAnsi="Times New Roman"/>
                <w:sz w:val="24"/>
                <w:szCs w:val="24"/>
              </w:rPr>
            </w:pPr>
            <w:r w:rsidRPr="00335E12">
              <w:rPr>
                <w:rFonts w:ascii="Times New Roman" w:hAnsi="Times New Roman"/>
                <w:sz w:val="24"/>
                <w:szCs w:val="24"/>
              </w:rPr>
              <w:t>7</w:t>
            </w:r>
          </w:p>
        </w:tc>
      </w:tr>
      <w:tr w:rsidR="00860906" w:rsidRPr="00335E12" w:rsidTr="00860906">
        <w:trPr>
          <w:trHeight w:val="6100"/>
        </w:trPr>
        <w:tc>
          <w:tcPr>
            <w:tcW w:w="3288"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lastRenderedPageBreak/>
              <w:t>Подготовительная часть (10 минут)</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1.Построение в одну шеренгу, организационные команды</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2.Разминка: Ходьба (упражнения на осанку), бег, спец. упражнения (приставным шагом, </w:t>
            </w:r>
            <w:proofErr w:type="spellStart"/>
            <w:r w:rsidRPr="00335E12">
              <w:rPr>
                <w:rFonts w:ascii="Times New Roman" w:hAnsi="Times New Roman"/>
                <w:sz w:val="24"/>
                <w:szCs w:val="24"/>
              </w:rPr>
              <w:t>захлёст</w:t>
            </w:r>
            <w:proofErr w:type="spellEnd"/>
            <w:r w:rsidRPr="00335E12">
              <w:rPr>
                <w:rFonts w:ascii="Times New Roman" w:hAnsi="Times New Roman"/>
                <w:sz w:val="24"/>
                <w:szCs w:val="24"/>
              </w:rPr>
              <w:t xml:space="preserve"> голени назад, высокое поднимание бедра, прыжки (на правой, на левой и на двух ногах).</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3. Перестроение в три шеренги</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4. ОРУ на месте (приложение №1)</w:t>
            </w:r>
          </w:p>
          <w:p w:rsidR="00860906" w:rsidRPr="00335E12" w:rsidRDefault="00860906" w:rsidP="005E5E53">
            <w:pPr>
              <w:rPr>
                <w:rFonts w:ascii="Times New Roman" w:hAnsi="Times New Roman"/>
                <w:sz w:val="24"/>
                <w:szCs w:val="24"/>
              </w:rPr>
            </w:pPr>
          </w:p>
        </w:tc>
        <w:tc>
          <w:tcPr>
            <w:tcW w:w="2132"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t>Ознакомить учащихся с целью и задачами урока, настроить на урок</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Подготовить организм учащихся к работе в основной части урока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Знакомство с правилами проведения эстафет.</w:t>
            </w:r>
          </w:p>
        </w:tc>
        <w:tc>
          <w:tcPr>
            <w:tcW w:w="2166"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t>Строятся в одну шеренгу, слушают и обсуждают тему урока.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Выполняют упражнения в движении.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Перестраиваются в три шеренги.</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Выполняют упражнения на месте</w:t>
            </w:r>
          </w:p>
          <w:p w:rsidR="00860906" w:rsidRPr="00335E12" w:rsidRDefault="00860906" w:rsidP="005E5E53">
            <w:pPr>
              <w:rPr>
                <w:rFonts w:ascii="Times New Roman" w:hAnsi="Times New Roman"/>
                <w:sz w:val="24"/>
                <w:szCs w:val="24"/>
              </w:rPr>
            </w:pPr>
          </w:p>
        </w:tc>
        <w:tc>
          <w:tcPr>
            <w:tcW w:w="1733"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проявлять дисциплинированность и внимательность.</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Осознание роли </w:t>
            </w:r>
            <w:proofErr w:type="gramStart"/>
            <w:r w:rsidRPr="00335E12">
              <w:rPr>
                <w:rFonts w:ascii="Times New Roman" w:hAnsi="Times New Roman"/>
                <w:sz w:val="24"/>
                <w:szCs w:val="24"/>
              </w:rPr>
              <w:t xml:space="preserve">разминок.   </w:t>
            </w:r>
            <w:proofErr w:type="gramEnd"/>
            <w:r w:rsidRPr="00335E12">
              <w:rPr>
                <w:rFonts w:ascii="Times New Roman" w:hAnsi="Times New Roman"/>
                <w:sz w:val="24"/>
                <w:szCs w:val="24"/>
              </w:rPr>
              <w:t xml:space="preserve">     </w:t>
            </w:r>
          </w:p>
        </w:tc>
        <w:tc>
          <w:tcPr>
            <w:tcW w:w="2021"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w:t>
            </w:r>
            <w:r w:rsidRPr="00335E12">
              <w:rPr>
                <w:rFonts w:ascii="Times New Roman" w:hAnsi="Times New Roman"/>
                <w:i/>
                <w:iCs/>
                <w:sz w:val="24"/>
                <w:szCs w:val="24"/>
              </w:rPr>
              <w:t xml:space="preserve"> </w:t>
            </w:r>
            <w:r w:rsidRPr="00335E12">
              <w:rPr>
                <w:rFonts w:ascii="Times New Roman" w:hAnsi="Times New Roman"/>
                <w:sz w:val="24"/>
                <w:szCs w:val="24"/>
              </w:rPr>
              <w:t>формировать цели урока, ставить задачи.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определять последовательность и приоритет разминки мышечных групп.</w:t>
            </w:r>
          </w:p>
        </w:tc>
        <w:tc>
          <w:tcPr>
            <w:tcW w:w="2311" w:type="dxa"/>
          </w:tcPr>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организовать и проводить разминку со сверстниками.</w:t>
            </w:r>
          </w:p>
        </w:tc>
        <w:tc>
          <w:tcPr>
            <w:tcW w:w="1512"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t>Обсудить ход предстоящей разминки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Слушать и слышать друг друга и учителя.</w:t>
            </w:r>
          </w:p>
        </w:tc>
      </w:tr>
      <w:tr w:rsidR="00860906" w:rsidRPr="00335E12" w:rsidTr="00860906">
        <w:trPr>
          <w:trHeight w:val="6452"/>
        </w:trPr>
        <w:tc>
          <w:tcPr>
            <w:tcW w:w="3288"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lastRenderedPageBreak/>
              <w:t>Основная часть (30 минут)</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1. Эстафета                             </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На середине прямой положить мяч в обруч, оббежать фишку и вернуться обратно, передовая эстафету касанием руки, следующему участнику.</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2. Эстафета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На прямой линии раскладываются два обруча. Участник должен прыгнуть из лежащего обруча в другой двумя ногами, оббежать фишку и вернуться обратно.  </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3. Эстафета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В команде по одному обручу. Участник, прыгая через обруч (как через скакалку), добегает до фишки оббегает </w:t>
            </w:r>
            <w:proofErr w:type="gramStart"/>
            <w:r w:rsidRPr="00335E12">
              <w:rPr>
                <w:rFonts w:ascii="Times New Roman" w:hAnsi="Times New Roman"/>
                <w:sz w:val="24"/>
                <w:szCs w:val="24"/>
              </w:rPr>
              <w:t>её  и</w:t>
            </w:r>
            <w:proofErr w:type="gramEnd"/>
            <w:r w:rsidRPr="00335E12">
              <w:rPr>
                <w:rFonts w:ascii="Times New Roman" w:hAnsi="Times New Roman"/>
                <w:sz w:val="24"/>
                <w:szCs w:val="24"/>
              </w:rPr>
              <w:t xml:space="preserve">  возвращается обратно. Передаёт эстафету следующему.</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4. Эстафета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Участник одевает </w:t>
            </w:r>
            <w:proofErr w:type="gramStart"/>
            <w:r w:rsidRPr="00335E12">
              <w:rPr>
                <w:rFonts w:ascii="Times New Roman" w:hAnsi="Times New Roman"/>
                <w:sz w:val="24"/>
                <w:szCs w:val="24"/>
              </w:rPr>
              <w:t>обруч,  бежит</w:t>
            </w:r>
            <w:proofErr w:type="gramEnd"/>
            <w:r w:rsidRPr="00335E12">
              <w:rPr>
                <w:rFonts w:ascii="Times New Roman" w:hAnsi="Times New Roman"/>
                <w:sz w:val="24"/>
                <w:szCs w:val="24"/>
              </w:rPr>
              <w:t xml:space="preserve">, оббегает фишку и возвращается обратно.  </w:t>
            </w:r>
            <w:r w:rsidRPr="00335E12">
              <w:rPr>
                <w:rFonts w:ascii="Times New Roman" w:hAnsi="Times New Roman"/>
                <w:sz w:val="24"/>
                <w:szCs w:val="24"/>
              </w:rPr>
              <w:lastRenderedPageBreak/>
              <w:t>Передаёт эстафету другому участнику.</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5. Эстафета.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На середине прямой лежит обруч. Участник добегает до обруча, садиться, пролезает через обруч, бежит до фишки, оббегает и возвращается обратно.</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6. Эстафета.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На середине прямой лежит обруч. Участник добегает до обруча, запрыгивает и выпрыгивает из обруча двумя ногами. Добегает до фишки берёт скакалку, выполняет прыжки через скакалку (5 раз) и возвращается обратно. </w:t>
            </w:r>
            <w:proofErr w:type="spellStart"/>
            <w:r w:rsidRPr="00335E12">
              <w:rPr>
                <w:rFonts w:ascii="Times New Roman" w:hAnsi="Times New Roman"/>
                <w:sz w:val="24"/>
                <w:szCs w:val="24"/>
              </w:rPr>
              <w:t>Пе</w:t>
            </w:r>
            <w:proofErr w:type="spellEnd"/>
            <w:r w:rsidRPr="00335E12">
              <w:rPr>
                <w:rFonts w:ascii="Times New Roman" w:hAnsi="Times New Roman"/>
                <w:sz w:val="24"/>
                <w:szCs w:val="24"/>
              </w:rPr>
              <w:t xml:space="preserve">   </w:t>
            </w:r>
            <w:proofErr w:type="spellStart"/>
            <w:r w:rsidRPr="00335E12">
              <w:rPr>
                <w:rFonts w:ascii="Times New Roman" w:hAnsi="Times New Roman"/>
                <w:sz w:val="24"/>
                <w:szCs w:val="24"/>
              </w:rPr>
              <w:t>редаёт</w:t>
            </w:r>
            <w:proofErr w:type="spellEnd"/>
            <w:r w:rsidRPr="00335E12">
              <w:rPr>
                <w:rFonts w:ascii="Times New Roman" w:hAnsi="Times New Roman"/>
                <w:sz w:val="24"/>
                <w:szCs w:val="24"/>
              </w:rPr>
              <w:t xml:space="preserve"> эстафету</w:t>
            </w:r>
          </w:p>
        </w:tc>
        <w:tc>
          <w:tcPr>
            <w:tcW w:w="2132"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lastRenderedPageBreak/>
              <w:t>Перестроить учеников в команды.</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 </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Объяснить правила проведения эстафет. Выявить и устранить типичные ошибки.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lastRenderedPageBreak/>
              <w:t>Напомнить технику безопасности.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Доступно объяснить </w:t>
            </w:r>
            <w:proofErr w:type="gramStart"/>
            <w:r w:rsidRPr="00335E12">
              <w:rPr>
                <w:rFonts w:ascii="Times New Roman" w:hAnsi="Times New Roman"/>
                <w:sz w:val="24"/>
                <w:szCs w:val="24"/>
              </w:rPr>
              <w:t>задание,  каждой</w:t>
            </w:r>
            <w:proofErr w:type="gramEnd"/>
            <w:r w:rsidRPr="00335E12">
              <w:rPr>
                <w:rFonts w:ascii="Times New Roman" w:hAnsi="Times New Roman"/>
                <w:sz w:val="24"/>
                <w:szCs w:val="24"/>
              </w:rPr>
              <w:t xml:space="preserve"> эстафеты.</w:t>
            </w:r>
          </w:p>
        </w:tc>
        <w:tc>
          <w:tcPr>
            <w:tcW w:w="2166" w:type="dxa"/>
          </w:tcPr>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Выполняют условия эстафет. </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Стараются не допускать ошибок.</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Соблюдают технику безопасности.</w:t>
            </w:r>
          </w:p>
        </w:tc>
        <w:tc>
          <w:tcPr>
            <w:tcW w:w="1733" w:type="dxa"/>
          </w:tcPr>
          <w:p w:rsidR="00860906" w:rsidRPr="00335E12" w:rsidRDefault="00860906" w:rsidP="005E5E53">
            <w:pPr>
              <w:rPr>
                <w:rFonts w:ascii="Times New Roman" w:hAnsi="Times New Roman"/>
                <w:sz w:val="24"/>
                <w:szCs w:val="24"/>
              </w:rPr>
            </w:pPr>
            <w:r w:rsidRPr="00335E12">
              <w:rPr>
                <w:rFonts w:ascii="Times New Roman" w:hAnsi="Times New Roman"/>
                <w:sz w:val="24"/>
                <w:szCs w:val="24"/>
              </w:rPr>
              <w:lastRenderedPageBreak/>
              <w:t>Умение управлять эмоциями при общении со сверстниками.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воспользоваться помощью учителя.</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определять степень утомления организма.</w:t>
            </w: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 Уточнить влияние упражнений на организм. </w:t>
            </w:r>
          </w:p>
        </w:tc>
        <w:tc>
          <w:tcPr>
            <w:tcW w:w="2021" w:type="dxa"/>
          </w:tcPr>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дать самооценку.</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контролировать свои действия.</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адекватно воспринимать предложения учителя по исправлению ошибок.</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i/>
                <w:iCs/>
                <w:sz w:val="24"/>
                <w:szCs w:val="24"/>
              </w:rPr>
            </w:pPr>
          </w:p>
          <w:p w:rsidR="00860906" w:rsidRPr="00335E12" w:rsidRDefault="00860906" w:rsidP="005E5E53">
            <w:pPr>
              <w:rPr>
                <w:rFonts w:ascii="Times New Roman" w:hAnsi="Times New Roman"/>
                <w:i/>
                <w:iCs/>
                <w:sz w:val="24"/>
                <w:szCs w:val="24"/>
              </w:rPr>
            </w:pPr>
          </w:p>
          <w:p w:rsidR="00860906" w:rsidRPr="00335E12" w:rsidRDefault="00860906" w:rsidP="005E5E53">
            <w:pPr>
              <w:rPr>
                <w:rFonts w:ascii="Times New Roman" w:hAnsi="Times New Roman"/>
                <w:i/>
                <w:iCs/>
                <w:sz w:val="24"/>
                <w:szCs w:val="24"/>
              </w:rPr>
            </w:pPr>
          </w:p>
          <w:p w:rsidR="00860906" w:rsidRPr="00335E12" w:rsidRDefault="00860906" w:rsidP="005E5E53">
            <w:pPr>
              <w:rPr>
                <w:rFonts w:ascii="Times New Roman" w:hAnsi="Times New Roman"/>
                <w:i/>
                <w:iCs/>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планировать свои действия</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сохранять заданную цель.</w:t>
            </w:r>
          </w:p>
        </w:tc>
        <w:tc>
          <w:tcPr>
            <w:tcW w:w="2311" w:type="dxa"/>
          </w:tcPr>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организовывать и проводить эстафеты со сверстниками.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Участвовать в эстафетах.</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Умение находить отличительные </w:t>
            </w:r>
            <w:r w:rsidRPr="00335E12">
              <w:rPr>
                <w:rFonts w:ascii="Times New Roman" w:hAnsi="Times New Roman"/>
                <w:sz w:val="24"/>
                <w:szCs w:val="24"/>
              </w:rPr>
              <w:lastRenderedPageBreak/>
              <w:t>особенности в выполнении двигательного действия разными учениками.</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Умение работать с предметами (обруч, мяч, скакалка).</w:t>
            </w:r>
          </w:p>
        </w:tc>
        <w:tc>
          <w:tcPr>
            <w:tcW w:w="1512" w:type="dxa"/>
          </w:tcPr>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 xml:space="preserve">Устанавливать рабочие отношения. </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Добывать недостающую информацию с помощью вопросов.</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Управлять поведением одноклассников.</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r w:rsidRPr="00335E12">
              <w:rPr>
                <w:rFonts w:ascii="Times New Roman" w:hAnsi="Times New Roman"/>
                <w:sz w:val="24"/>
                <w:szCs w:val="24"/>
              </w:rPr>
              <w:t>Находить ошибки при выполнении заданий и способы их исправлений.</w:t>
            </w:r>
          </w:p>
          <w:p w:rsidR="00860906" w:rsidRPr="00335E12" w:rsidRDefault="00860906" w:rsidP="005E5E53">
            <w:pPr>
              <w:rPr>
                <w:rFonts w:ascii="Times New Roman" w:hAnsi="Times New Roman"/>
                <w:sz w:val="24"/>
                <w:szCs w:val="24"/>
              </w:rPr>
            </w:pPr>
          </w:p>
          <w:p w:rsidR="00860906" w:rsidRPr="00335E12" w:rsidRDefault="00860906" w:rsidP="005E5E53">
            <w:pPr>
              <w:rPr>
                <w:rFonts w:ascii="Times New Roman" w:hAnsi="Times New Roman"/>
                <w:sz w:val="24"/>
                <w:szCs w:val="24"/>
              </w:rPr>
            </w:pPr>
          </w:p>
        </w:tc>
      </w:tr>
      <w:tr w:rsidR="00860906" w:rsidRPr="00335E12" w:rsidTr="00860906">
        <w:trPr>
          <w:trHeight w:val="763"/>
        </w:trPr>
        <w:tc>
          <w:tcPr>
            <w:tcW w:w="3288" w:type="dxa"/>
          </w:tcPr>
          <w:p w:rsidR="00860906" w:rsidRPr="00335E12" w:rsidRDefault="00860906" w:rsidP="005E5E53">
            <w:pPr>
              <w:rPr>
                <w:rFonts w:ascii="Times New Roman" w:hAnsi="Times New Roman"/>
                <w:sz w:val="24"/>
                <w:szCs w:val="32"/>
              </w:rPr>
            </w:pPr>
            <w:r w:rsidRPr="00335E12">
              <w:rPr>
                <w:rFonts w:ascii="Times New Roman" w:hAnsi="Times New Roman"/>
                <w:sz w:val="24"/>
                <w:szCs w:val="32"/>
              </w:rPr>
              <w:lastRenderedPageBreak/>
              <w:t>Заключительная часть (5 минут)</w:t>
            </w:r>
          </w:p>
          <w:p w:rsidR="00860906" w:rsidRPr="00335E12" w:rsidRDefault="00860906" w:rsidP="005E5E53">
            <w:pPr>
              <w:rPr>
                <w:rFonts w:ascii="Times New Roman" w:hAnsi="Times New Roman"/>
                <w:sz w:val="24"/>
                <w:szCs w:val="32"/>
              </w:rPr>
            </w:pPr>
            <w:r w:rsidRPr="00335E12">
              <w:rPr>
                <w:rFonts w:ascii="Times New Roman" w:hAnsi="Times New Roman"/>
                <w:sz w:val="24"/>
                <w:szCs w:val="32"/>
              </w:rPr>
              <w:t>1. Дыхательные упражнения (приложение №2)</w:t>
            </w:r>
          </w:p>
          <w:p w:rsidR="00860906" w:rsidRPr="00335E12" w:rsidRDefault="00860906" w:rsidP="005E5E53">
            <w:pPr>
              <w:rPr>
                <w:rFonts w:ascii="Times New Roman" w:hAnsi="Times New Roman"/>
                <w:sz w:val="24"/>
                <w:szCs w:val="32"/>
              </w:rPr>
            </w:pPr>
            <w:r w:rsidRPr="00335E12">
              <w:rPr>
                <w:rFonts w:ascii="Times New Roman" w:hAnsi="Times New Roman"/>
                <w:sz w:val="24"/>
                <w:szCs w:val="32"/>
              </w:rPr>
              <w:lastRenderedPageBreak/>
              <w:t>2.Игра малой подвижности: «</w:t>
            </w:r>
            <w:r w:rsidR="00602990" w:rsidRPr="00983C85">
              <w:rPr>
                <w:rFonts w:ascii="Times New Roman" w:hAnsi="Times New Roman"/>
                <w:sz w:val="24"/>
                <w:szCs w:val="32"/>
              </w:rPr>
              <w:t>День-ночь</w:t>
            </w:r>
            <w:r w:rsidRPr="00335E12">
              <w:rPr>
                <w:rFonts w:ascii="Times New Roman" w:hAnsi="Times New Roman"/>
                <w:sz w:val="24"/>
                <w:szCs w:val="32"/>
              </w:rPr>
              <w:t>» (приложение №3)</w:t>
            </w:r>
          </w:p>
          <w:p w:rsidR="00860906" w:rsidRPr="00335E12" w:rsidRDefault="00860906" w:rsidP="005E5E53">
            <w:pPr>
              <w:rPr>
                <w:rFonts w:ascii="Times New Roman" w:hAnsi="Times New Roman"/>
                <w:sz w:val="24"/>
                <w:szCs w:val="32"/>
              </w:rPr>
            </w:pPr>
            <w:r w:rsidRPr="00335E12">
              <w:rPr>
                <w:rFonts w:ascii="Times New Roman" w:hAnsi="Times New Roman"/>
                <w:sz w:val="24"/>
                <w:szCs w:val="32"/>
              </w:rPr>
              <w:t>3.Выставление оценок</w:t>
            </w:r>
          </w:p>
          <w:p w:rsidR="00860906" w:rsidRPr="00335E12" w:rsidRDefault="00860906" w:rsidP="005E5E53">
            <w:pPr>
              <w:rPr>
                <w:rFonts w:ascii="Times New Roman" w:hAnsi="Times New Roman"/>
                <w:sz w:val="24"/>
                <w:szCs w:val="32"/>
              </w:rPr>
            </w:pPr>
            <w:r w:rsidRPr="00335E12">
              <w:rPr>
                <w:rFonts w:ascii="Times New Roman" w:hAnsi="Times New Roman"/>
                <w:sz w:val="24"/>
                <w:szCs w:val="32"/>
              </w:rPr>
              <w:t>4.Анализ выполнения УЗ обучающимися, домашнее задание.</w:t>
            </w:r>
          </w:p>
        </w:tc>
        <w:tc>
          <w:tcPr>
            <w:tcW w:w="2132" w:type="dxa"/>
          </w:tcPr>
          <w:p w:rsidR="00860906" w:rsidRPr="00335E12" w:rsidRDefault="00860906" w:rsidP="005E5E53">
            <w:pPr>
              <w:rPr>
                <w:rFonts w:ascii="Times New Roman" w:hAnsi="Times New Roman"/>
                <w:sz w:val="24"/>
                <w:szCs w:val="32"/>
              </w:rPr>
            </w:pPr>
            <w:r w:rsidRPr="00335E12">
              <w:rPr>
                <w:rFonts w:ascii="Times New Roman" w:hAnsi="Times New Roman"/>
                <w:sz w:val="24"/>
                <w:szCs w:val="32"/>
              </w:rPr>
              <w:lastRenderedPageBreak/>
              <w:t>Восстановить дыхание после эстафет. Проверить степень усвоения учащимися учебного задания.</w:t>
            </w:r>
          </w:p>
          <w:p w:rsidR="00860906" w:rsidRPr="00335E12" w:rsidRDefault="00860906" w:rsidP="005E5E53">
            <w:pPr>
              <w:rPr>
                <w:rFonts w:ascii="Times New Roman" w:hAnsi="Times New Roman"/>
                <w:sz w:val="24"/>
                <w:szCs w:val="32"/>
              </w:rPr>
            </w:pPr>
            <w:r w:rsidRPr="00335E12">
              <w:rPr>
                <w:rFonts w:ascii="Times New Roman" w:hAnsi="Times New Roman"/>
                <w:sz w:val="24"/>
                <w:szCs w:val="32"/>
              </w:rPr>
              <w:lastRenderedPageBreak/>
              <w:t>Дать задание на дом.</w:t>
            </w:r>
          </w:p>
        </w:tc>
        <w:tc>
          <w:tcPr>
            <w:tcW w:w="2166" w:type="dxa"/>
          </w:tcPr>
          <w:p w:rsidR="00860906" w:rsidRPr="00335E12" w:rsidRDefault="00860906" w:rsidP="005E5E53">
            <w:pPr>
              <w:rPr>
                <w:rFonts w:ascii="Times New Roman" w:hAnsi="Times New Roman"/>
                <w:sz w:val="24"/>
                <w:szCs w:val="32"/>
              </w:rPr>
            </w:pPr>
            <w:r w:rsidRPr="00335E12">
              <w:rPr>
                <w:rFonts w:ascii="Times New Roman" w:hAnsi="Times New Roman"/>
                <w:sz w:val="24"/>
                <w:szCs w:val="32"/>
              </w:rPr>
              <w:lastRenderedPageBreak/>
              <w:t>Определяют своё эмоциональное состояние на уроке</w:t>
            </w:r>
          </w:p>
        </w:tc>
        <w:tc>
          <w:tcPr>
            <w:tcW w:w="1733" w:type="dxa"/>
          </w:tcPr>
          <w:p w:rsidR="00860906" w:rsidRPr="00335E12" w:rsidRDefault="00860906" w:rsidP="005E5E53">
            <w:pPr>
              <w:rPr>
                <w:rFonts w:ascii="Times New Roman" w:hAnsi="Times New Roman"/>
                <w:sz w:val="24"/>
                <w:szCs w:val="32"/>
              </w:rPr>
            </w:pPr>
            <w:r w:rsidRPr="00335E12">
              <w:rPr>
                <w:rFonts w:ascii="Times New Roman" w:hAnsi="Times New Roman"/>
                <w:sz w:val="24"/>
                <w:szCs w:val="32"/>
              </w:rPr>
              <w:t>Определять собственные ощущения при освоении учебной задачи на уроке.</w:t>
            </w:r>
          </w:p>
          <w:p w:rsidR="00860906" w:rsidRPr="00335E12" w:rsidRDefault="00860906" w:rsidP="005E5E53">
            <w:pPr>
              <w:rPr>
                <w:rFonts w:ascii="Times New Roman" w:hAnsi="Times New Roman"/>
                <w:sz w:val="24"/>
                <w:szCs w:val="32"/>
              </w:rPr>
            </w:pPr>
            <w:proofErr w:type="gramStart"/>
            <w:r w:rsidRPr="00335E12">
              <w:rPr>
                <w:rFonts w:ascii="Times New Roman" w:hAnsi="Times New Roman"/>
                <w:sz w:val="24"/>
                <w:szCs w:val="32"/>
              </w:rPr>
              <w:lastRenderedPageBreak/>
              <w:t>Осознавать  надобность</w:t>
            </w:r>
            <w:proofErr w:type="gramEnd"/>
            <w:r w:rsidRPr="00335E12">
              <w:rPr>
                <w:rFonts w:ascii="Times New Roman" w:hAnsi="Times New Roman"/>
                <w:sz w:val="24"/>
                <w:szCs w:val="32"/>
              </w:rPr>
              <w:t xml:space="preserve"> домашнего задания</w:t>
            </w:r>
          </w:p>
        </w:tc>
        <w:tc>
          <w:tcPr>
            <w:tcW w:w="2021" w:type="dxa"/>
          </w:tcPr>
          <w:p w:rsidR="00860906" w:rsidRPr="00335E12" w:rsidRDefault="00860906" w:rsidP="005E5E53">
            <w:pPr>
              <w:rPr>
                <w:rFonts w:ascii="Times New Roman" w:hAnsi="Times New Roman"/>
                <w:sz w:val="28"/>
                <w:szCs w:val="32"/>
              </w:rPr>
            </w:pPr>
          </w:p>
        </w:tc>
        <w:tc>
          <w:tcPr>
            <w:tcW w:w="2311" w:type="dxa"/>
          </w:tcPr>
          <w:p w:rsidR="00860906" w:rsidRPr="00335E12" w:rsidRDefault="00860906" w:rsidP="005E5E53">
            <w:pPr>
              <w:rPr>
                <w:rFonts w:ascii="Times New Roman" w:hAnsi="Times New Roman"/>
                <w:sz w:val="28"/>
                <w:szCs w:val="32"/>
              </w:rPr>
            </w:pPr>
          </w:p>
        </w:tc>
        <w:tc>
          <w:tcPr>
            <w:tcW w:w="1512" w:type="dxa"/>
          </w:tcPr>
          <w:p w:rsidR="00860906" w:rsidRPr="00335E12" w:rsidRDefault="00860906" w:rsidP="005E5E53">
            <w:pPr>
              <w:rPr>
                <w:rFonts w:ascii="Times New Roman" w:hAnsi="Times New Roman"/>
                <w:sz w:val="28"/>
                <w:szCs w:val="32"/>
              </w:rPr>
            </w:pPr>
          </w:p>
        </w:tc>
      </w:tr>
    </w:tbl>
    <w:p w:rsidR="00860906" w:rsidRDefault="00860906" w:rsidP="00860906">
      <w:pPr>
        <w:rPr>
          <w:rFonts w:ascii="Times New Roman" w:hAnsi="Times New Roman" w:cs="Times New Roman"/>
          <w:sz w:val="28"/>
          <w:szCs w:val="28"/>
        </w:rPr>
      </w:pPr>
    </w:p>
    <w:p w:rsidR="00860906" w:rsidRPr="0081738A" w:rsidRDefault="00860906" w:rsidP="00860906">
      <w:pPr>
        <w:pStyle w:val="a3"/>
        <w:spacing w:line="276" w:lineRule="auto"/>
        <w:rPr>
          <w:b/>
          <w:color w:val="000000"/>
          <w:sz w:val="28"/>
          <w:szCs w:val="32"/>
        </w:rPr>
      </w:pPr>
      <w:r w:rsidRPr="0081738A">
        <w:rPr>
          <w:b/>
          <w:color w:val="000000"/>
          <w:sz w:val="28"/>
          <w:szCs w:val="32"/>
        </w:rPr>
        <w:t>Комплекс из 12 упражнений разминки на уроке физкультуры.</w:t>
      </w:r>
    </w:p>
    <w:p w:rsidR="00860906" w:rsidRPr="00AE5B6D" w:rsidRDefault="00860906" w:rsidP="00860906">
      <w:pPr>
        <w:pStyle w:val="a3"/>
        <w:spacing w:line="276" w:lineRule="auto"/>
        <w:rPr>
          <w:color w:val="000000"/>
          <w:sz w:val="28"/>
          <w:szCs w:val="32"/>
        </w:rPr>
      </w:pPr>
      <w:r w:rsidRPr="00AE5B6D">
        <w:rPr>
          <w:color w:val="000000"/>
          <w:sz w:val="28"/>
          <w:szCs w:val="32"/>
          <w:u w:val="single"/>
        </w:rPr>
        <w:t>- для головы.</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ноги на ширине плеч, руки на пояс. Наклоны головой. На счёт 1 наклон головы вперёд, на счёт 2 назад, на счёт три 3 в левую сторону, на счёт 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тоже. Повороты головой. На счёт 1,2 поворот головы в левую сторону, на счёт 3,4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тоже. Круговые движения головой. На счёт 1,2,3,4 круговые движения в левую сторону. На счёт 1,2,3,4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u w:val="single"/>
        </w:rPr>
        <w:t>- для рук.</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ноги на вместе, правую руку вверх над головой, левую руку вниз в дол туловища. Рывки руками. На счёт 1,2 рывки руками, на счёт 3,4 смена положения рук.</w:t>
      </w:r>
    </w:p>
    <w:p w:rsidR="00860906" w:rsidRPr="00AE5B6D" w:rsidRDefault="00860906" w:rsidP="00860906">
      <w:pPr>
        <w:pStyle w:val="a3"/>
        <w:spacing w:line="276" w:lineRule="auto"/>
        <w:rPr>
          <w:color w:val="000000"/>
          <w:sz w:val="28"/>
          <w:szCs w:val="32"/>
        </w:rPr>
      </w:pPr>
      <w:r w:rsidRPr="00AE5B6D">
        <w:rPr>
          <w:color w:val="000000"/>
          <w:sz w:val="28"/>
          <w:szCs w:val="32"/>
        </w:rPr>
        <w:lastRenderedPageBreak/>
        <w:t xml:space="preserve">- </w:t>
      </w:r>
      <w:proofErr w:type="spellStart"/>
      <w:r w:rsidRPr="00AE5B6D">
        <w:rPr>
          <w:color w:val="000000"/>
          <w:sz w:val="28"/>
          <w:szCs w:val="32"/>
        </w:rPr>
        <w:t>и.п</w:t>
      </w:r>
      <w:proofErr w:type="spellEnd"/>
      <w:r w:rsidRPr="00AE5B6D">
        <w:rPr>
          <w:color w:val="000000"/>
          <w:sz w:val="28"/>
          <w:szCs w:val="32"/>
        </w:rPr>
        <w:t>.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xml:space="preserve">. ноги на ширине плеч, руки к плечам. Круговые движения плечами. На счёт 1,2,3,4 круговые движения вперёд. На счёт </w:t>
      </w:r>
      <w:proofErr w:type="gramStart"/>
      <w:r w:rsidRPr="00AE5B6D">
        <w:rPr>
          <w:color w:val="000000"/>
          <w:sz w:val="28"/>
          <w:szCs w:val="32"/>
        </w:rPr>
        <w:t>1,2.3</w:t>
      </w:r>
      <w:proofErr w:type="gramEnd"/>
      <w:r w:rsidRPr="00AE5B6D">
        <w:rPr>
          <w:color w:val="000000"/>
          <w:sz w:val="28"/>
          <w:szCs w:val="32"/>
        </w:rPr>
        <w:t>,4 круговые движения назад.</w:t>
      </w:r>
    </w:p>
    <w:p w:rsidR="00860906" w:rsidRPr="00AE5B6D" w:rsidRDefault="00860906" w:rsidP="00860906">
      <w:pPr>
        <w:pStyle w:val="a3"/>
        <w:spacing w:line="276" w:lineRule="auto"/>
        <w:rPr>
          <w:color w:val="000000"/>
          <w:sz w:val="28"/>
          <w:szCs w:val="32"/>
        </w:rPr>
      </w:pPr>
      <w:r w:rsidRPr="00AE5B6D">
        <w:rPr>
          <w:color w:val="000000"/>
          <w:sz w:val="28"/>
          <w:szCs w:val="32"/>
          <w:u w:val="single"/>
        </w:rPr>
        <w:t>- для туловища.</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ноги на ширине плеч, руки на пояс. Наклоны туловищем. На счёт 1 наклон туловища вперёд, на 2 назад, на 3 в левую сторону, на 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тоже. Повороты туловищем. На счёт 1,2 повороты туловища в левую сторону, на счёт 3,4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тоже. Круговые движения туловищем. На счёт 1,2,3,4 круговые движения туловищем в левую сторону, на счёт 1,2,3,4 в правую сторону.</w:t>
      </w:r>
    </w:p>
    <w:p w:rsidR="00860906" w:rsidRPr="00AE5B6D" w:rsidRDefault="00860906" w:rsidP="00860906">
      <w:pPr>
        <w:pStyle w:val="a3"/>
        <w:spacing w:line="276" w:lineRule="auto"/>
        <w:rPr>
          <w:color w:val="000000"/>
          <w:sz w:val="28"/>
          <w:szCs w:val="32"/>
        </w:rPr>
      </w:pPr>
      <w:r w:rsidRPr="00AE5B6D">
        <w:rPr>
          <w:color w:val="000000"/>
          <w:sz w:val="28"/>
          <w:szCs w:val="32"/>
          <w:u w:val="single"/>
        </w:rPr>
        <w:t>- для ног.</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Ноги вместе. Руки на пояс. Прыжки на месте.</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w:t>
      </w:r>
    </w:p>
    <w:p w:rsidR="00860906" w:rsidRPr="00AE5B6D" w:rsidRDefault="00860906" w:rsidP="00860906">
      <w:pPr>
        <w:pStyle w:val="a3"/>
        <w:spacing w:line="276" w:lineRule="auto"/>
        <w:rPr>
          <w:color w:val="000000"/>
          <w:sz w:val="28"/>
          <w:szCs w:val="32"/>
        </w:rPr>
      </w:pPr>
      <w:r w:rsidRPr="00AE5B6D">
        <w:rPr>
          <w:color w:val="000000"/>
          <w:sz w:val="28"/>
          <w:szCs w:val="32"/>
        </w:rPr>
        <w:t xml:space="preserve">- </w:t>
      </w:r>
      <w:proofErr w:type="spellStart"/>
      <w:r w:rsidRPr="00AE5B6D">
        <w:rPr>
          <w:color w:val="000000"/>
          <w:sz w:val="28"/>
          <w:szCs w:val="32"/>
        </w:rPr>
        <w:t>и.п</w:t>
      </w:r>
      <w:proofErr w:type="spellEnd"/>
      <w:r w:rsidRPr="00AE5B6D">
        <w:rPr>
          <w:color w:val="000000"/>
          <w:sz w:val="28"/>
          <w:szCs w:val="32"/>
        </w:rPr>
        <w:t>. (для девочек) руки на пояс, ноги на ширине плеч. (для мальчиков) руки за голову ноги на ширине плеч. Приседания.</w:t>
      </w:r>
    </w:p>
    <w:p w:rsidR="00860906" w:rsidRPr="00AE5B6D" w:rsidRDefault="00860906" w:rsidP="00860906">
      <w:pPr>
        <w:tabs>
          <w:tab w:val="left" w:pos="13750"/>
        </w:tabs>
        <w:spacing w:after="0"/>
        <w:ind w:right="-567"/>
        <w:rPr>
          <w:rFonts w:ascii="Times New Roman" w:hAnsi="Times New Roman"/>
          <w:sz w:val="28"/>
          <w:szCs w:val="32"/>
        </w:rPr>
      </w:pPr>
    </w:p>
    <w:p w:rsidR="00860906" w:rsidRPr="0081738A" w:rsidRDefault="00860906" w:rsidP="00860906">
      <w:pPr>
        <w:tabs>
          <w:tab w:val="left" w:pos="13750"/>
        </w:tabs>
        <w:spacing w:after="0"/>
        <w:ind w:right="-567"/>
        <w:rPr>
          <w:rFonts w:ascii="Times New Roman" w:hAnsi="Times New Roman"/>
          <w:b/>
          <w:sz w:val="28"/>
          <w:szCs w:val="32"/>
        </w:rPr>
      </w:pPr>
      <w:r w:rsidRPr="0081738A">
        <w:rPr>
          <w:rFonts w:ascii="Times New Roman" w:hAnsi="Times New Roman"/>
          <w:b/>
          <w:sz w:val="28"/>
          <w:szCs w:val="32"/>
        </w:rPr>
        <w:t>Дыхательные упражнения (приложение №2)</w:t>
      </w:r>
    </w:p>
    <w:p w:rsidR="00860906" w:rsidRPr="00AE5B6D" w:rsidRDefault="00860906" w:rsidP="00860906">
      <w:pPr>
        <w:pStyle w:val="a3"/>
        <w:spacing w:line="276" w:lineRule="auto"/>
        <w:rPr>
          <w:sz w:val="28"/>
          <w:szCs w:val="32"/>
        </w:rPr>
      </w:pPr>
      <w:r w:rsidRPr="00AE5B6D">
        <w:rPr>
          <w:sz w:val="28"/>
          <w:szCs w:val="32"/>
        </w:rPr>
        <w:t>• Вдохните, медленно выдохните, затем также медленно сделайте глубокий вдох.</w:t>
      </w:r>
    </w:p>
    <w:p w:rsidR="00860906" w:rsidRPr="00AE5B6D" w:rsidRDefault="00860906" w:rsidP="00860906">
      <w:pPr>
        <w:pStyle w:val="a3"/>
        <w:spacing w:line="276" w:lineRule="auto"/>
        <w:rPr>
          <w:sz w:val="28"/>
          <w:szCs w:val="32"/>
        </w:rPr>
      </w:pPr>
      <w:r w:rsidRPr="00AE5B6D">
        <w:rPr>
          <w:sz w:val="28"/>
          <w:szCs w:val="32"/>
        </w:rPr>
        <w:t>• Задержите дыхание на четыре секунды.</w:t>
      </w:r>
    </w:p>
    <w:p w:rsidR="00860906" w:rsidRPr="00AE5B6D" w:rsidRDefault="00860906" w:rsidP="00860906">
      <w:pPr>
        <w:pStyle w:val="a3"/>
        <w:spacing w:line="276" w:lineRule="auto"/>
        <w:rPr>
          <w:sz w:val="28"/>
          <w:szCs w:val="32"/>
        </w:rPr>
      </w:pPr>
      <w:r w:rsidRPr="00AE5B6D">
        <w:rPr>
          <w:sz w:val="28"/>
          <w:szCs w:val="32"/>
        </w:rPr>
        <w:t>• Вновь медленно выдохните и медленно сделайте глубокий вдох.</w:t>
      </w:r>
    </w:p>
    <w:p w:rsidR="00860906" w:rsidRPr="00AE5B6D" w:rsidRDefault="00860906" w:rsidP="00860906">
      <w:pPr>
        <w:pStyle w:val="a3"/>
        <w:spacing w:line="276" w:lineRule="auto"/>
        <w:rPr>
          <w:sz w:val="28"/>
          <w:szCs w:val="32"/>
        </w:rPr>
      </w:pPr>
      <w:r w:rsidRPr="00AE5B6D">
        <w:rPr>
          <w:sz w:val="28"/>
          <w:szCs w:val="32"/>
        </w:rPr>
        <w:t>• Задержите дыхание на четыре секунды и выдохните.</w:t>
      </w:r>
    </w:p>
    <w:p w:rsidR="00860906" w:rsidRPr="00AE5B6D" w:rsidRDefault="00860906" w:rsidP="00860906">
      <w:pPr>
        <w:pStyle w:val="a3"/>
        <w:spacing w:line="276" w:lineRule="auto"/>
        <w:rPr>
          <w:sz w:val="28"/>
          <w:szCs w:val="32"/>
        </w:rPr>
      </w:pPr>
      <w:r w:rsidRPr="00AE5B6D">
        <w:rPr>
          <w:sz w:val="28"/>
          <w:szCs w:val="32"/>
        </w:rPr>
        <w:t>•Повторите эту процедуру шесть раз, и вы убедитесь, что стали спокойнее и невозмутимее.</w:t>
      </w:r>
    </w:p>
    <w:p w:rsidR="00860906" w:rsidRPr="00AE5B6D" w:rsidRDefault="00860906" w:rsidP="00860906">
      <w:pPr>
        <w:tabs>
          <w:tab w:val="left" w:pos="13750"/>
        </w:tabs>
        <w:spacing w:after="0"/>
        <w:ind w:right="-567"/>
        <w:rPr>
          <w:rFonts w:ascii="Times New Roman" w:hAnsi="Times New Roman"/>
          <w:sz w:val="28"/>
          <w:szCs w:val="32"/>
        </w:rPr>
      </w:pPr>
    </w:p>
    <w:p w:rsidR="00860906" w:rsidRPr="0081738A" w:rsidRDefault="00860906" w:rsidP="00860906">
      <w:pPr>
        <w:tabs>
          <w:tab w:val="left" w:pos="13750"/>
        </w:tabs>
        <w:spacing w:after="0"/>
        <w:ind w:right="-567"/>
        <w:rPr>
          <w:rFonts w:ascii="Times New Roman" w:hAnsi="Times New Roman"/>
          <w:b/>
          <w:sz w:val="28"/>
          <w:szCs w:val="32"/>
        </w:rPr>
      </w:pPr>
      <w:r w:rsidRPr="0081738A">
        <w:rPr>
          <w:rFonts w:ascii="Times New Roman" w:hAnsi="Times New Roman"/>
          <w:b/>
          <w:sz w:val="28"/>
          <w:szCs w:val="32"/>
        </w:rPr>
        <w:t xml:space="preserve">Подвижная игра; </w:t>
      </w:r>
      <w:r w:rsidRPr="00983C85">
        <w:rPr>
          <w:rFonts w:ascii="Times New Roman" w:hAnsi="Times New Roman"/>
          <w:b/>
          <w:sz w:val="28"/>
          <w:szCs w:val="32"/>
        </w:rPr>
        <w:t>«</w:t>
      </w:r>
      <w:r w:rsidR="00602990" w:rsidRPr="00983C85">
        <w:rPr>
          <w:rFonts w:ascii="Times New Roman" w:hAnsi="Times New Roman"/>
          <w:b/>
          <w:sz w:val="28"/>
          <w:szCs w:val="32"/>
        </w:rPr>
        <w:t>День-Ночь</w:t>
      </w:r>
      <w:r w:rsidRPr="0081738A">
        <w:rPr>
          <w:rFonts w:ascii="Times New Roman" w:hAnsi="Times New Roman"/>
          <w:b/>
          <w:sz w:val="28"/>
          <w:szCs w:val="32"/>
        </w:rPr>
        <w:t>» (приложение №3)</w:t>
      </w:r>
    </w:p>
    <w:p w:rsidR="00860906" w:rsidRPr="0081738A" w:rsidRDefault="00860906" w:rsidP="00860906">
      <w:pPr>
        <w:tabs>
          <w:tab w:val="left" w:pos="13750"/>
        </w:tabs>
        <w:spacing w:after="0"/>
        <w:ind w:right="-567"/>
        <w:rPr>
          <w:rFonts w:ascii="Times New Roman" w:hAnsi="Times New Roman"/>
          <w:b/>
          <w:sz w:val="28"/>
          <w:szCs w:val="32"/>
        </w:rPr>
      </w:pPr>
      <w:bookmarkStart w:id="0" w:name="_GoBack"/>
      <w:bookmarkEnd w:id="0"/>
    </w:p>
    <w:p w:rsidR="00860906" w:rsidRPr="00AE5B6D" w:rsidRDefault="00860906" w:rsidP="00860906">
      <w:pPr>
        <w:tabs>
          <w:tab w:val="left" w:pos="13750"/>
        </w:tabs>
        <w:spacing w:after="0"/>
        <w:ind w:right="-567"/>
        <w:rPr>
          <w:rFonts w:ascii="Times New Roman" w:hAnsi="Times New Roman"/>
          <w:sz w:val="28"/>
          <w:szCs w:val="32"/>
        </w:rPr>
      </w:pPr>
      <w:r w:rsidRPr="00AE5B6D">
        <w:rPr>
          <w:rFonts w:ascii="Times New Roman" w:hAnsi="Times New Roman"/>
          <w:sz w:val="28"/>
          <w:szCs w:val="32"/>
        </w:rPr>
        <w:t xml:space="preserve">На одной стороне зала обозначается гнездо </w:t>
      </w:r>
      <w:proofErr w:type="spellStart"/>
      <w:r w:rsidRPr="00AE5B6D">
        <w:rPr>
          <w:rFonts w:ascii="Times New Roman" w:hAnsi="Times New Roman"/>
          <w:sz w:val="28"/>
          <w:szCs w:val="32"/>
        </w:rPr>
        <w:t>совушки</w:t>
      </w:r>
      <w:proofErr w:type="spellEnd"/>
      <w:r w:rsidRPr="00AE5B6D">
        <w:rPr>
          <w:rFonts w:ascii="Times New Roman" w:hAnsi="Times New Roman"/>
          <w:sz w:val="28"/>
          <w:szCs w:val="32"/>
        </w:rPr>
        <w:t xml:space="preserve">. В гнезде помещается водящий </w:t>
      </w:r>
      <w:proofErr w:type="spellStart"/>
      <w:r w:rsidRPr="00AE5B6D">
        <w:rPr>
          <w:rFonts w:ascii="Times New Roman" w:hAnsi="Times New Roman"/>
          <w:sz w:val="28"/>
          <w:szCs w:val="32"/>
        </w:rPr>
        <w:t>совушка</w:t>
      </w:r>
      <w:proofErr w:type="spellEnd"/>
      <w:r w:rsidRPr="00AE5B6D">
        <w:rPr>
          <w:rFonts w:ascii="Times New Roman" w:hAnsi="Times New Roman"/>
          <w:sz w:val="28"/>
          <w:szCs w:val="32"/>
        </w:rPr>
        <w:t xml:space="preserve">. Остальные играющие изображают птиц, бабочек, жуков и т. д.; они разлетаются по всему залу. Через некоторое время </w:t>
      </w:r>
      <w:r w:rsidRPr="000203DF">
        <w:rPr>
          <w:rFonts w:ascii="Times New Roman" w:hAnsi="Times New Roman"/>
          <w:sz w:val="28"/>
          <w:szCs w:val="32"/>
        </w:rPr>
        <w:t>учитель</w:t>
      </w:r>
      <w:r w:rsidRPr="00AE5B6D">
        <w:rPr>
          <w:rFonts w:ascii="Times New Roman" w:hAnsi="Times New Roman"/>
          <w:sz w:val="28"/>
          <w:szCs w:val="32"/>
        </w:rPr>
        <w:t xml:space="preserve"> произносит: «Ночь!». Играющие останавливаются на месте в той позе, в какой их застала ночь. Совушка вылетает из своего гнезда, машет крыльями и смотрит, кто шевелится. Того, кто пошевелился, уводит в свое гнездо, а </w:t>
      </w:r>
      <w:r w:rsidR="00602990">
        <w:rPr>
          <w:rFonts w:ascii="Times New Roman" w:hAnsi="Times New Roman"/>
          <w:sz w:val="28"/>
          <w:szCs w:val="32"/>
        </w:rPr>
        <w:t>учитель</w:t>
      </w:r>
      <w:r w:rsidRPr="00AE5B6D">
        <w:rPr>
          <w:rFonts w:ascii="Times New Roman" w:hAnsi="Times New Roman"/>
          <w:sz w:val="28"/>
          <w:szCs w:val="32"/>
        </w:rPr>
        <w:t xml:space="preserve"> произносит: «День!» Бабочки, жуки, птицы оживают и опять начинают кружиться, летать. После двух вылетов на охоту подсчитывается количество пойманных. Выбирается другая </w:t>
      </w:r>
      <w:proofErr w:type="spellStart"/>
      <w:r w:rsidRPr="00AE5B6D">
        <w:rPr>
          <w:rFonts w:ascii="Times New Roman" w:hAnsi="Times New Roman"/>
          <w:sz w:val="28"/>
          <w:szCs w:val="32"/>
        </w:rPr>
        <w:t>совушка</w:t>
      </w:r>
      <w:proofErr w:type="spellEnd"/>
      <w:r w:rsidRPr="00AE5B6D">
        <w:rPr>
          <w:rFonts w:ascii="Times New Roman" w:hAnsi="Times New Roman"/>
          <w:sz w:val="28"/>
          <w:szCs w:val="32"/>
        </w:rPr>
        <w:t>.</w:t>
      </w:r>
    </w:p>
    <w:p w:rsidR="00860906" w:rsidRPr="00860906" w:rsidRDefault="00860906" w:rsidP="00860906">
      <w:pPr>
        <w:rPr>
          <w:rFonts w:ascii="Times New Roman" w:hAnsi="Times New Roman" w:cs="Times New Roman"/>
          <w:sz w:val="28"/>
          <w:szCs w:val="28"/>
        </w:rPr>
      </w:pPr>
    </w:p>
    <w:sectPr w:rsidR="00860906" w:rsidRPr="00860906" w:rsidSect="008609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70"/>
    <w:rsid w:val="00452E70"/>
    <w:rsid w:val="00602990"/>
    <w:rsid w:val="00860906"/>
    <w:rsid w:val="00983C85"/>
    <w:rsid w:val="00C9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8715-2777-45F0-9EB1-A24E391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09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3</cp:revision>
  <dcterms:created xsi:type="dcterms:W3CDTF">2020-10-19T15:58:00Z</dcterms:created>
  <dcterms:modified xsi:type="dcterms:W3CDTF">2020-10-20T13:48:00Z</dcterms:modified>
</cp:coreProperties>
</file>