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12" w:rsidRDefault="00696B12" w:rsidP="00696B1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6B12" w:rsidRPr="00696B12" w:rsidRDefault="00696B12" w:rsidP="00696B12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6B12">
        <w:rPr>
          <w:rFonts w:ascii="Times New Roman" w:hAnsi="Times New Roman"/>
          <w:b/>
          <w:sz w:val="24"/>
          <w:szCs w:val="24"/>
          <w:lang w:val="ru-RU"/>
        </w:rPr>
        <w:t>Структурное подразделение « Детский сад комбинированного вида</w:t>
      </w:r>
    </w:p>
    <w:p w:rsidR="00696B12" w:rsidRPr="00696B12" w:rsidRDefault="00696B12" w:rsidP="00696B12">
      <w:pPr>
        <w:shd w:val="clear" w:color="auto" w:fill="FFFFFF"/>
        <w:spacing w:before="136" w:after="408" w:line="288" w:lineRule="atLeast"/>
        <w:jc w:val="center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  <w:r w:rsidRPr="00696B12">
        <w:rPr>
          <w:rFonts w:ascii="Times New Roman" w:hAnsi="Times New Roman"/>
          <w:b/>
          <w:sz w:val="24"/>
          <w:szCs w:val="24"/>
          <w:lang w:val="ru-RU"/>
        </w:rPr>
        <w:t>« Аленький цветочек» МБДОУ «Детский сад « Планета детства» комбинированного вида</w:t>
      </w:r>
    </w:p>
    <w:p w:rsidR="00696B12" w:rsidRDefault="00696B12" w:rsidP="00D95762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1"/>
          <w:szCs w:val="41"/>
          <w:lang w:val="ru-RU" w:eastAsia="ru-RU" w:bidi="ar-SA"/>
        </w:rPr>
      </w:pPr>
    </w:p>
    <w:p w:rsidR="00696B12" w:rsidRDefault="00696B12" w:rsidP="00D95762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1"/>
          <w:szCs w:val="41"/>
          <w:lang w:val="ru-RU" w:eastAsia="ru-RU" w:bidi="ar-SA"/>
        </w:rPr>
      </w:pPr>
    </w:p>
    <w:p w:rsidR="00696B12" w:rsidRDefault="00696B12" w:rsidP="00D95762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1"/>
          <w:szCs w:val="41"/>
          <w:lang w:val="ru-RU" w:eastAsia="ru-RU" w:bidi="ar-SA"/>
        </w:rPr>
      </w:pPr>
    </w:p>
    <w:p w:rsidR="00696B12" w:rsidRPr="00696B12" w:rsidRDefault="00696B12" w:rsidP="00696B12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  <w:t>К</w:t>
      </w:r>
      <w:r w:rsidR="00D95762" w:rsidRPr="00696B12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  <w:t xml:space="preserve">онсультация для родителей </w:t>
      </w:r>
      <w:r w:rsidRPr="00696B12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  <w:t xml:space="preserve">по теме: </w:t>
      </w:r>
    </w:p>
    <w:p w:rsidR="00D95762" w:rsidRPr="00696B12" w:rsidRDefault="00D95762" w:rsidP="00696B12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44"/>
          <w:szCs w:val="44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44"/>
          <w:szCs w:val="44"/>
          <w:lang w:val="ru-RU" w:eastAsia="ru-RU" w:bidi="ar-SA"/>
        </w:rPr>
        <w:t>«Особенности речевого развития детей 2–3 лет»</w:t>
      </w: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Pr="00696B12" w:rsidRDefault="00696B12" w:rsidP="00696B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696B12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Подготовила воспитатель:</w:t>
      </w:r>
    </w:p>
    <w:p w:rsidR="00696B12" w:rsidRPr="00696B12" w:rsidRDefault="00696B12" w:rsidP="00696B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696B12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Шишова Т.В.</w:t>
      </w:r>
    </w:p>
    <w:p w:rsidR="00696B12" w:rsidRPr="00696B12" w:rsidRDefault="00696B12" w:rsidP="00696B1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 формированием грамматически правильной речи имеется в виду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согласование слов в предложении, изменение слов по падежам, числам, временам.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лопатом</w:t>
      </w:r>
      <w:proofErr w:type="spellEnd"/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много </w:t>
      </w:r>
      <w:proofErr w:type="spellStart"/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карандашов</w:t>
      </w:r>
      <w:proofErr w:type="spellEnd"/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 качается развития связной речи, то первые фразы в норме появляются к полутора – двум годам. 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Для того чтобы речь была достаточно развитой, взрослые должны: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- учить детей составлять описательный рассказ, называя характерные признаки предмета (по образцу);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- учить составлять простые предложения по картинке;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- учить пересказывать знакомые сказки, рассказы;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- заучивать с детьми простые стихотворения;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- вести диалог – беседовать с родителями и другими взрослыми, задавать вопросы и отвечать на них.</w:t>
      </w:r>
    </w:p>
    <w:p w:rsidR="00696B12" w:rsidRPr="00696B12" w:rsidRDefault="00696B12" w:rsidP="00696B1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6B12">
        <w:rPr>
          <w:rFonts w:ascii="Times New Roman" w:hAnsi="Times New Roman" w:cs="Times New Roman"/>
          <w:i w:val="0"/>
          <w:sz w:val="28"/>
          <w:szCs w:val="28"/>
          <w:lang w:val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696B12" w:rsidRDefault="00696B12" w:rsidP="00696B1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</w:t>
      </w:r>
    </w:p>
    <w:p w:rsidR="00696B12" w:rsidRDefault="00696B12" w:rsidP="00696B1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 xml:space="preserve">  </w:t>
      </w:r>
    </w:p>
    <w:p w:rsidR="00696B12" w:rsidRDefault="00696B12" w:rsidP="00696B1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До двух лет у большинства </w:t>
      </w:r>
      <w:r w:rsidR="00D95762"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детей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</w:p>
    <w:p w:rsidR="00D95762" w:rsidRPr="00696B12" w:rsidRDefault="00696B12" w:rsidP="00696B1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Резко возрастает активный словарь ребенка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 </w:t>
      </w:r>
      <w:r w:rsidR="00D95762"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развивается своими темпами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 </w:t>
      </w:r>
      <w:r w:rsidR="00D95762"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развития речи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5762" w:rsidRPr="00696B12" w:rsidRDefault="00D9576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После двух лет у ребенка все более совершенствуется произношение, но </w:t>
      </w:r>
      <w:proofErr w:type="gramStart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все</w:t>
      </w:r>
      <w:proofErr w:type="gramEnd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 </w:t>
      </w:r>
      <w:r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развитию слухового внимания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речевого дыхания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голоса малыша.</w:t>
      </w:r>
    </w:p>
    <w:p w:rsidR="00696B12" w:rsidRDefault="00D9576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 каждым днем растет интерес ребенка к окружающему его миру. Он все хочет узнать, потрогать, увидеть, услышать. Уровень </w:t>
      </w:r>
      <w:r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развития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речи ребенка зависит от воспитания. Главным средством </w:t>
      </w:r>
      <w:r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развития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 речи ребенка 2-3 лет, как и более младшего возраста, является общение его </w:t>
      </w:r>
      <w:proofErr w:type="gramStart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со</w:t>
      </w:r>
      <w:proofErr w:type="gramEnd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взрослыми и речь взрослых. </w:t>
      </w:r>
    </w:p>
    <w:p w:rsidR="00696B12" w:rsidRDefault="00696B1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D95762"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Развивая речь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, нужно заботиться </w:t>
      </w:r>
      <w:proofErr w:type="gramStart"/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не</w:t>
      </w:r>
      <w:proofErr w:type="gramEnd"/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</w:t>
      </w:r>
    </w:p>
    <w:p w:rsidR="00D95762" w:rsidRPr="00696B12" w:rsidRDefault="00696B1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Надо расширять его личный опыт, наглядно обогащать его знания, обогащать его восприятие внешнего мира через органы чувств </w:t>
      </w:r>
      <w:r w:rsidR="00D95762" w:rsidRPr="00696B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(зрение, слух, осязание и др.)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 через различные действия с предметами и вещами. В этот период малыша </w:t>
      </w:r>
      <w:r w:rsidR="00D95762"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особенно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 интересуют названия предметов и </w:t>
      </w:r>
      <w:proofErr w:type="spellStart"/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явлений</w:t>
      </w:r>
      <w:proofErr w:type="gramStart"/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</w:t>
      </w:r>
      <w:proofErr w:type="spellEnd"/>
      <w:proofErr w:type="gramEnd"/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он то и дело задает взрослым вопрос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 </w:t>
      </w:r>
      <w:r w:rsidR="00D95762" w:rsidRPr="00696B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«Что это»</w:t>
      </w:r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? Пользуйтесь этим благоприятным моментом, больше общайтесь с ребенком, таким </w:t>
      </w:r>
      <w:proofErr w:type="gramStart"/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образом</w:t>
      </w:r>
      <w:proofErr w:type="gramEnd"/>
      <w:r w:rsidR="00D95762"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накапливается его пассивный словарь.</w:t>
      </w:r>
    </w:p>
    <w:p w:rsidR="00D95762" w:rsidRPr="00696B12" w:rsidRDefault="00D9576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норме к концу третьего года ребенок употребляет распространенные предложения и пользуется основными частями речи </w:t>
      </w:r>
      <w:r w:rsidRPr="00696B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(существительные, глаголы, прилагательные)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D95762" w:rsidRPr="00696B12" w:rsidRDefault="00D9576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 </w:t>
      </w:r>
      <w:r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развивает не только его речь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но и тренирует память, учит вслушиваться в чужую речь и понимать ее без наглядного сопровождения.</w:t>
      </w:r>
    </w:p>
    <w:p w:rsidR="00D95762" w:rsidRPr="00696B12" w:rsidRDefault="00D95762" w:rsidP="00696B1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D95762" w:rsidRPr="00696B12" w:rsidRDefault="00D9576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Рекомендации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95762" w:rsidRPr="00696B12" w:rsidRDefault="00D95762" w:rsidP="00696B1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D95762" w:rsidRPr="00696B12" w:rsidRDefault="00D9576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Взрослые знают, как любят малыши стихи. Их радует ритм стиха, они обогащают детские переживания, </w:t>
      </w:r>
      <w:r w:rsidRPr="00696B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развивают мышление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пробуждают любовь к художественному слову и родному языку.</w:t>
      </w:r>
    </w:p>
    <w:p w:rsidR="00D95762" w:rsidRPr="00696B12" w:rsidRDefault="00D95762" w:rsidP="00696B1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Малышам нужно читать короткие стихи, несложные ритмически, с понятными ребенку образами. Это в первую очередь русские народные стихи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D95762" w:rsidRPr="00696B12" w:rsidRDefault="00D95762" w:rsidP="00696B1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D95762" w:rsidRPr="00696B12" w:rsidRDefault="00D95762" w:rsidP="00696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proofErr w:type="gramStart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Ваши малыш, конечно, уже знает основные цвета </w:t>
      </w:r>
      <w:r w:rsidRPr="00696B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(красный, синий, зеленый, желтый)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Чаще обращайте его внимание в повседневной жизни на цвета </w:t>
      </w:r>
      <w:proofErr w:type="spellStart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предметов</w:t>
      </w:r>
      <w:proofErr w:type="gramStart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</w:t>
      </w:r>
      <w:proofErr w:type="gramEnd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адавайте</w:t>
      </w:r>
      <w:proofErr w:type="spellEnd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наводящие вопросы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 </w:t>
      </w:r>
      <w:r w:rsidRPr="00696B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«Какого цвета у тебя кофточка? А сапожки?»</w:t>
      </w: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Когда ребенок рисует, обязательно подчеркивайте, краской или карандашом какого цвета он рисует.</w:t>
      </w:r>
    </w:p>
    <w:p w:rsidR="00D95762" w:rsidRPr="00696B12" w:rsidRDefault="00D95762" w:rsidP="00696B1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свой</w:t>
      </w:r>
      <w:proofErr w:type="gramEnd"/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D95762" w:rsidRPr="00696B12" w:rsidRDefault="00D95762" w:rsidP="00696B1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696B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1F5411" w:rsidRPr="00696B12" w:rsidRDefault="001F5411" w:rsidP="00696B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762" w:rsidRPr="00696B12" w:rsidRDefault="00D95762" w:rsidP="00696B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762" w:rsidRPr="00696B12" w:rsidRDefault="00D95762" w:rsidP="00696B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762" w:rsidRPr="00D95762" w:rsidRDefault="00D95762">
      <w:pPr>
        <w:rPr>
          <w:lang w:val="ru-RU"/>
        </w:rPr>
      </w:pPr>
    </w:p>
    <w:sectPr w:rsidR="00D95762" w:rsidRPr="00D95762" w:rsidSect="00696B12">
      <w:pgSz w:w="11906" w:h="16838"/>
      <w:pgMar w:top="567" w:right="851" w:bottom="1134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762"/>
    <w:rsid w:val="00064908"/>
    <w:rsid w:val="001F5411"/>
    <w:rsid w:val="003362BA"/>
    <w:rsid w:val="003B468E"/>
    <w:rsid w:val="004932D5"/>
    <w:rsid w:val="00671C81"/>
    <w:rsid w:val="00696B12"/>
    <w:rsid w:val="006D3FAF"/>
    <w:rsid w:val="009340AE"/>
    <w:rsid w:val="00C2263A"/>
    <w:rsid w:val="00D24E9D"/>
    <w:rsid w:val="00D73214"/>
    <w:rsid w:val="00D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customStyle="1" w:styleId="headline">
    <w:name w:val="headline"/>
    <w:basedOn w:val="a"/>
    <w:rsid w:val="00D9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D9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1087</Words>
  <Characters>6201</Characters>
  <Application>Microsoft Office Word</Application>
  <DocSecurity>0</DocSecurity>
  <Lines>51</Lines>
  <Paragraphs>14</Paragraphs>
  <ScaleCrop>false</ScaleCrop>
  <Company>iL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2020-10-12T17:22:00Z</dcterms:created>
  <dcterms:modified xsi:type="dcterms:W3CDTF">2020-10-12T17:44:00Z</dcterms:modified>
</cp:coreProperties>
</file>