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785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3"/>
      </w:tblGrid>
      <w:tr w:rsidR="002F486C" w:rsidTr="002F486C">
        <w:trPr>
          <w:trHeight w:val="2616"/>
        </w:trPr>
        <w:tc>
          <w:tcPr>
            <w:tcW w:w="5503" w:type="dxa"/>
          </w:tcPr>
          <w:p w:rsidR="002F486C" w:rsidRPr="00AB0742" w:rsidRDefault="002F486C" w:rsidP="002F486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F486C" w:rsidRPr="00AB0742" w:rsidRDefault="002F486C" w:rsidP="002F486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2">
              <w:rPr>
                <w:rFonts w:ascii="Times New Roman" w:hAnsi="Times New Roman" w:cs="Times New Roman"/>
                <w:sz w:val="24"/>
                <w:szCs w:val="24"/>
              </w:rPr>
              <w:t xml:space="preserve">   заведующий структурным подразделением</w:t>
            </w:r>
          </w:p>
          <w:p w:rsidR="002F486C" w:rsidRPr="00AB0742" w:rsidRDefault="002F486C" w:rsidP="002F4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0742">
              <w:rPr>
                <w:rFonts w:ascii="Times New Roman" w:hAnsi="Times New Roman" w:cs="Times New Roman"/>
                <w:sz w:val="24"/>
                <w:szCs w:val="24"/>
              </w:rPr>
              <w:t>«Детский сад № 18 комбинированного вида»</w:t>
            </w:r>
          </w:p>
          <w:p w:rsidR="002F486C" w:rsidRPr="00AB0742" w:rsidRDefault="002F486C" w:rsidP="002F486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2">
              <w:rPr>
                <w:rFonts w:ascii="Times New Roman" w:hAnsi="Times New Roman" w:cs="Times New Roman"/>
                <w:sz w:val="24"/>
                <w:szCs w:val="24"/>
              </w:rPr>
              <w:t>________________________Н.А. Аргамакова</w:t>
            </w:r>
          </w:p>
          <w:p w:rsidR="002F486C" w:rsidRPr="00AB0742" w:rsidRDefault="002F486C" w:rsidP="002F486C">
            <w:pPr>
              <w:tabs>
                <w:tab w:val="left" w:pos="795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</w:t>
            </w:r>
          </w:p>
          <w:p w:rsidR="002F486C" w:rsidRDefault="002F486C" w:rsidP="002F48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90113" w:rsidRDefault="00424999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-903430</wp:posOffset>
            </wp:positionH>
            <wp:positionV relativeFrom="paragraph">
              <wp:posOffset>-625497</wp:posOffset>
            </wp:positionV>
            <wp:extent cx="7243598" cy="10363200"/>
            <wp:effectExtent l="19050" t="0" r="0" b="0"/>
            <wp:wrapNone/>
            <wp:docPr id="1" name="Рисунок 1" descr="C:\Users\1\Documents\img20220623_1432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20220623_14320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98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6C" w:rsidRDefault="002F486C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13" w:rsidRDefault="00C90113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13" w:rsidRDefault="00C90113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13" w:rsidRDefault="00C90113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9A" w:rsidRPr="00C90113" w:rsidRDefault="00B7399A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</w:t>
      </w:r>
    </w:p>
    <w:p w:rsidR="00B7399A" w:rsidRPr="00C90113" w:rsidRDefault="00B7399A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ответственного лица образовательного учреждения</w:t>
      </w:r>
    </w:p>
    <w:p w:rsidR="00B7399A" w:rsidRPr="00C90113" w:rsidRDefault="00B7399A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выполнение мероприятий по антитеррористической</w:t>
      </w:r>
    </w:p>
    <w:p w:rsidR="00B7399A" w:rsidRDefault="00B7399A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защите объекта</w:t>
      </w:r>
    </w:p>
    <w:p w:rsidR="002F486C" w:rsidRDefault="002F486C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86C" w:rsidRDefault="002F486C" w:rsidP="00564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9A" w:rsidRPr="002F486C" w:rsidRDefault="00B7399A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 устанавливаются права и обязанности ответственного лица Лицея на выполнение мероприятий по анти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террористической защите объекта.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ответственного лица за выполнение мероприятий по антитеррористической защите Лицея осуществляется приказом директора Лицея из числа своих заместителей, имеющих высшее профессиональное образование, опыт руководящей работы.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 за выполнение мероприятий по а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нтитеррористической защите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изучить и знать: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Конституции РФ, законов РФ, указов и распоряжений Президента РФ, постановлений и распоряжений Правительства РФ, постановления и распоряжения руководства управления образовани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администрации г. Рузаевка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функционирования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обеспечения гражданской обороны, противопожарной защиты и действий персонала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чрезвычайных ситуациях;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обстановки вокруг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 по обеспечению технической укрепленности и антитеррористической защиты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осуществления пропускного режима;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распорядка</w:t>
      </w:r>
      <w:r w:rsidR="00E0344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взаимодействия с правоохранительными органами, УФСБ, органами УГО и ЧС, другими службами экстренного реагирования в штатном режиме и в условиях чрезвычайной ситуации;</w:t>
      </w:r>
    </w:p>
    <w:p w:rsidR="00B7399A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ведения делопроизводства и владения компьютерной техникой.</w:t>
      </w:r>
    </w:p>
    <w:p w:rsidR="002F486C" w:rsidRDefault="002F486C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86C" w:rsidRDefault="002F486C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9A" w:rsidRPr="002F486C" w:rsidRDefault="00B7399A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Обязанности ответственного за выполнение мероприятий по антитеррористической защите </w:t>
      </w:r>
      <w:r w:rsidR="00E0344A" w:rsidRPr="002F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объекта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лицо, ответственное за выполнение мероприятий по а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нтитеррористической защите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возлагаются следующие обязанности: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управлением образовани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администрации г.Рузаевка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нтитеррористической защиты 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обеспечение охранной деятельности и пропускного режима на территории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предложений директору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системы мер безопасности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разработка, в рамках своей компетенции, документов и инструкций по действиям должностных лиц, персонала, обучающихся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или совершении диверсионно-террористического акта, экстремистской акции;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необходимых мер по оснащению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средствами безопасности и обеспечение их нормального функционирования;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координация деятельности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или совершении диверсионно-террористического акта, экстремистской акции;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планирующей и отчетной документации по вопросам безопасности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наглядной агитации по антитеррористической защите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над соблюдением установленных правил трудового и внутреннего распорядка дня, условий содержания в безопасном состоянии помещений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планов мероприятий, проектов приказов и распоряжений директора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антитеррористической защиты;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участие в мероприятиях по устранению причин и условий, способствующих умышленному повреждению или порчи имущества и оборудования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техногенным авариям и происшествиям;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контроля за правомерным и безопасным использованием помещений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объекта,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B7399A" w:rsidRPr="002F486C" w:rsidRDefault="00B7399A" w:rsidP="002F486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общественностью по вопросам обеспечения общественного порядка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99A" w:rsidRPr="002F486C" w:rsidRDefault="00B7399A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86C" w:rsidRDefault="00B7399A" w:rsidP="002F4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Права ответственного за выполнение мероприятий по антитеррористической защите </w:t>
      </w:r>
      <w:r w:rsidR="00C90113" w:rsidRPr="002F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объекта</w:t>
      </w:r>
      <w:r w:rsidR="002F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7399A" w:rsidRPr="002F486C" w:rsidRDefault="00C90113" w:rsidP="002F4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99A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 за выполнение мероприятий по антитеррористической защите имеет право: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подготовке проектов приказов и распоряжений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ДОУ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обеспечения общественной безопасности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и визировать документы в пределах своей компетенции;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проводить совещания по вопросам антитеррористической зашиты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общественной безопасности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 получать от руководства и сотрудников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 и документы по вопросам обеспечения общественной безопасности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отдавать распоряжения сотрудникам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вносить дополнения, изменения в инструкции по мерам безопасности;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проверки состояния внутриобъектового режима охраны, функционирования и выполнения установленного распорядка, правил пропускного режима;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согласованные с руководством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 вопросам организации и проведения мероприятий по обеспечению безопасности, антитеррористической защиты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99A" w:rsidRPr="002F486C" w:rsidRDefault="00B7399A" w:rsidP="002F486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директора </w:t>
      </w:r>
      <w:r w:rsidR="00C90113"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представительствовать в различных органах и организациях по вопросам, входящим в его компетенцию.</w:t>
      </w:r>
    </w:p>
    <w:p w:rsidR="00B7399A" w:rsidRPr="002F486C" w:rsidRDefault="00B7399A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9A" w:rsidRPr="002F486C" w:rsidRDefault="00B7399A" w:rsidP="0056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Ознакомлен:</w:t>
      </w:r>
    </w:p>
    <w:p w:rsidR="00B7399A" w:rsidRPr="002F486C" w:rsidRDefault="00B7399A" w:rsidP="0056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выполнение мероприятий</w:t>
      </w:r>
    </w:p>
    <w:p w:rsidR="00B7399A" w:rsidRPr="002F486C" w:rsidRDefault="00B7399A" w:rsidP="0056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антитеррористической защите</w:t>
      </w:r>
    </w:p>
    <w:p w:rsidR="00C90113" w:rsidRPr="002F486C" w:rsidRDefault="00C90113" w:rsidP="0056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</w:p>
    <w:p w:rsidR="00B7399A" w:rsidRPr="002F486C" w:rsidRDefault="00564999" w:rsidP="0056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18 комбинированного вида»</w:t>
      </w:r>
      <w:r w:rsid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bookmarkStart w:id="0" w:name="_GoBack"/>
      <w:bookmarkEnd w:id="0"/>
      <w:r w:rsidR="002F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Курмаева А.И./</w:t>
      </w:r>
    </w:p>
    <w:p w:rsidR="00B7399A" w:rsidRPr="002F486C" w:rsidRDefault="002F486C" w:rsidP="00B7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708E" w:rsidRPr="002F486C" w:rsidRDefault="002F708E">
      <w:pPr>
        <w:rPr>
          <w:sz w:val="24"/>
          <w:szCs w:val="24"/>
        </w:rPr>
      </w:pPr>
    </w:p>
    <w:sectPr w:rsidR="002F708E" w:rsidRPr="002F486C" w:rsidSect="002F48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28" w:rsidRDefault="00031828" w:rsidP="002F486C">
      <w:pPr>
        <w:spacing w:after="0" w:line="240" w:lineRule="auto"/>
      </w:pPr>
      <w:r>
        <w:separator/>
      </w:r>
    </w:p>
  </w:endnote>
  <w:endnote w:type="continuationSeparator" w:id="0">
    <w:p w:rsidR="00031828" w:rsidRDefault="00031828" w:rsidP="002F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28" w:rsidRDefault="00031828" w:rsidP="002F486C">
      <w:pPr>
        <w:spacing w:after="0" w:line="240" w:lineRule="auto"/>
      </w:pPr>
      <w:r>
        <w:separator/>
      </w:r>
    </w:p>
  </w:footnote>
  <w:footnote w:type="continuationSeparator" w:id="0">
    <w:p w:rsidR="00031828" w:rsidRDefault="00031828" w:rsidP="002F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61C6"/>
    <w:multiLevelType w:val="multilevel"/>
    <w:tmpl w:val="4EC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9A"/>
    <w:rsid w:val="00031828"/>
    <w:rsid w:val="00046D5F"/>
    <w:rsid w:val="001B3E4F"/>
    <w:rsid w:val="002F486C"/>
    <w:rsid w:val="002F708E"/>
    <w:rsid w:val="00424999"/>
    <w:rsid w:val="00564999"/>
    <w:rsid w:val="00A35587"/>
    <w:rsid w:val="00A60BA9"/>
    <w:rsid w:val="00B7399A"/>
    <w:rsid w:val="00C90113"/>
    <w:rsid w:val="00D9126D"/>
    <w:rsid w:val="00E0344A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86C"/>
  </w:style>
  <w:style w:type="paragraph" w:styleId="a8">
    <w:name w:val="footer"/>
    <w:basedOn w:val="a"/>
    <w:link w:val="a9"/>
    <w:uiPriority w:val="99"/>
    <w:semiHidden/>
    <w:unhideWhenUsed/>
    <w:rsid w:val="002F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2020-08-11T12:04:00Z</cp:lastPrinted>
  <dcterms:created xsi:type="dcterms:W3CDTF">2017-07-18T08:46:00Z</dcterms:created>
  <dcterms:modified xsi:type="dcterms:W3CDTF">2022-06-23T11:33:00Z</dcterms:modified>
</cp:coreProperties>
</file>