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FA" w:rsidRPr="007E2CFA" w:rsidRDefault="007E2CFA" w:rsidP="007E2CFA">
      <w:pPr>
        <w:shd w:val="clear" w:color="auto" w:fill="FFFFFF"/>
        <w:spacing w:before="215" w:after="645" w:line="240" w:lineRule="atLeast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</w:pPr>
      <w:r w:rsidRPr="007E2CFA">
        <w:rPr>
          <w:rFonts w:ascii="Arial" w:eastAsia="Times New Roman" w:hAnsi="Arial" w:cs="Arial"/>
          <w:color w:val="333333"/>
          <w:kern w:val="36"/>
          <w:sz w:val="60"/>
          <w:szCs w:val="60"/>
          <w:lang w:eastAsia="ru-RU"/>
        </w:rPr>
        <w:t>«Развитие общей и мелкой моторики через организацию двигательной активности детей раннего возраста» (Выступление на семинаре …)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Двигательная активность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–э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ффективное средство сохранения и укрепления здоровья, гармоничного развития личности, профилактики заболеваний, обязательные условия здорового образа жизни. Понятие «двигательная активность» включает в себя сумму всех движений, выполняемых человеком в процессе жизнедеятельности. Она положительно влияет на все системы организма и необходима каждому человеку. Движение 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 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ребенка проявляется естественное стремление к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физическому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и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психическомусовершенствованию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Жизнь – это система движений. Все процессы внутреннего мира ребенка (удовольствие, удивление, сосредоточение, творческий поиск, и т. д.) можно выразить движением. Как многое должен постичь ребенок! Ему предстоит познать четыре мира: мир природы, мир рукотворный, мир самих людей и </w:t>
      </w: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 xml:space="preserve">внутренний мир своего «Я». По крайней мере, развитие трех из этих пунктов обеспечивает физическая активность ребенка. Мы достаточно часто встречаем термин «моторика», и даже получаем общее представление, что это такое.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Одной из важных задач развития моторики является координация движений целостной системы тела ребенка и частных систем координации движений (рука — зрение, зрение — слух, рука — зрение — слух, слух — речь и др., способствующих установлению связей между умениями видеть, слышать, чувствовать, двигаться, говорить.</w:t>
      </w:r>
      <w:proofErr w:type="gramEnd"/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 связи с введением новых образовательных стандартов в своей работе по развитию двигательной активности детей раннего возраста я руководствуюсь принципом интеграции образовательных областей.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Внедряя интеграцию образовательной области «Физическая культура» с другими образовательными областями в практику работы с детьми, обеспечиваю их целостное развитие как гармонично-развитой личности путем интеграции двигательной, познавательной и игровой деятельности.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группу дети поступают, как правило, со слабо развитой моторикой и, практически,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неговорящие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. Поэтому я решила в своей работе большое внимание уделить развитию общей и мелкой моторике через двигательную активность.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Моторика (лат.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motor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— приводящий в движение) — двигательная активность организма, его органов или систем (частей). Моторику делят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крупную и мелкую.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  <w:proofErr w:type="gramEnd"/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 xml:space="preserve">В группе создана предметно-развивающая среда, где я подобрала игры направленные на развитие сенсорного восприятия, мелкой моторики, воображения, речи. Это игры: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мозайки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пирамидки, наборы колец разной величины для нанизывания их на стержень, разной величины вкладыши, игрушки с открывающимися деталями, шнуровка, застегивание пуговиц, кнопок, игры с карандашами, грецкими орехами и т. д.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 результате развития мелкой моторики дети становятся всё более самостоятельными. Развитие мелкой моторики позволяет ребёнку непринуждённо передвигаться, самому заботиться о себе и проявлять свои творческие способности.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У детей раннего возраста мелкая моторика развита недостаточно. К сожалению, не все взрослые, в том числе и наши родители, обращают внимание на то, как их ребенок управляется с карандашом или ручкой. Зажал в кулаке – не беда, главное, что, в зависимости от возраста, он рисует, либо уже пишет. А малыш тем временем привыкает действовать именно так, а не иначе. Затем ребенок начинает говорить, и остальные его действия многим представляются уже не такими важными. При этом мало кто задумывается, что процессу совершенствования мелкой моторики необходимо уделять немалое внимание и после того, как ребенок заговорил, забывая, что от того, насколько ловкими и проворными к 5-6 годам станут его пальчики, зависят успехи в дальнейшем обучении.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Пальцы рук наделены большим количеством рецепторов, посылающих импульсы в центральную нервную систему человека. Даже такие простые упражнения, как «Ладушки», «</w:t>
      </w:r>
      <w:proofErr w:type="spellStart"/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Сорока-белобока</w:t>
      </w:r>
      <w:proofErr w:type="spellEnd"/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», «Коза рогатая» и другие – не просто развлечения для малышей. Поэтому развитие </w:t>
      </w: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речи ребёнка неразрывно связано с развитием мелкой моторики.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Поэтому я так много внимания уделяю развитию мелкой моторики: нанизыванию бусин, лепке, аппликации и т. п. Наверстываю то, что упущено родителями. А ведь можно начать занятия мелкой моторикой очень рано.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Детям интересно разбирать предметы на части, а потом их собирать, закручивая детали. В уголке «Вода – песок» провожу опыты «Холодная – горячая вода», Сыпетс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я-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не сыпется», «Тонет – не тонет» и так далее. Организую игры с водой и песком: «Переливание воды», «Поймай рыбку», «Спрячем руки», «Угощение для кукол», Веселые ладошки» и т. д. В этом центре и через эти игры дети не только знакомятся со свойствами песка, воды, различных предметов, но и закрепляют и узнают о форме, величине, цвете предметов, развивают мелкую моторику, активную речь.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Самомассаж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игры с водой помогают снизить тонус и уменьшить напряжение пальцев и кистей рук. В данном уголке дети любят рисовать на песке пальчиками. Это способствует развитию не только мелкой моторики, но и активной речи, воображению, мышлению.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Под крупной моторикой подразумеваются разнообразные движения тела, рук и ног.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Здоровье психологическое и физическое тесно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связаны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между собой. Изменение одного состояния влечет изменение и другого. Поэтому особое внимание следует обращать на баланс развивающих ребенка мероприятий. В этот период наиболее ценными являются игры, которые одновременно направлены и на физическое и на психическое здоровье малыша.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Недостаточная физическая активность ведет ребенка к дефициту познавательной активности, знаний, умений, к возникновению состояния мышечной пассивности и </w:t>
      </w: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снижению работоспособности. Чтобы компенсировать это я провожу подвижные игры на развитие основных движений.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 развитие бега и прыжков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: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«Я люблю свою лошадку», «Солнечные зайчики», «Мой весёлый звонкий мяч», «Кот и мыши» и т. д.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Игры с мячом: «Прокати мяч», «Передай мяч» и т. д.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Игры на развития лазанья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: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«Проползи в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воротики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», «Через кочку» и т.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д</w:t>
      </w:r>
      <w:proofErr w:type="spellEnd"/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 детьми раннего возраста провожу подвижные игры и упражнения имитационного характера. Малышам импонирует эмоциональная вовлеченность в игру взрослого, им передается его эмоциональный настрой. У детей обостряется восприятие, сосредотачивается внимание. Они учатся понимать игровые правила и подчиняться им, действовать в воображаемой ситуации. Малыши начинают управлять собственными движениями, сообразуясь с движениями сверстника.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Детей учат двигаться стайкой, не мешая друг другу, в одном направлении с ориентиром на зрительный образ «Пойдем в гости к мишке». Малыши вместе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со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взрослым зовут: «Мишка, выходи! », пляшут с персонажем; ходят по узкой дорожке, подлезают под «упавшее дерево». Учат действовать, не мешая товарищам, например, когда собирают раскатившиеся колечки (шарики). Для этого воспитатель устраивает перебежки: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«Побежали к зайке, а теперь назад, ко мне» (это дает возможность приостановить детей, успокоить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перевозбудившихся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чтобы снова в включить их в игру.</w:t>
      </w:r>
      <w:proofErr w:type="gramEnd"/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Развитие мелкой и общей моторики способствует: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• Использование физкультминуток, где движения детей сочетаются с речью. Такие физкультминутки способствуют переключению на другой вид деятельности, повышению работоспособности, снятию нагрузки, тренируют психические процессы (память, внимание)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• Пальчиковые упражнения в сочетании с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самомассажем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кистей и пальцев рук, способствуют освоению детьми элементов </w:t>
      </w:r>
      <w:proofErr w:type="spell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самомассажа</w:t>
      </w:r>
      <w:proofErr w:type="spell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, оказывают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оздоровительное воздействие на организм ребёнка, улучшают функции рецепторов проводящих путей;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Сюжетно – тематические занятия по конструированию, рисованию и лепке способствуют развитию познавательных и творческих способностей, развитию навыков и умений детей, координации движений пальцев рук, способствуют развитию речи;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Использование подвижных игр. Во время игры дети развивают общую координацию движений; учиться выполнять движения соответственно тексту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У подвижного ребенка, как правило, хороший аппетит, крепкий сон, ровное, веселое настроение, он более ловкий и выносливый. Но неверно думать, что ребенок самостоятельно научится всем движениям. Надо постоянно выполнять с ним различные упражнения, 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помогать малышу осваивать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 новые движения.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Определённую работу по данному направлению провожу с родителями.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В начале года провела с родительское собрание на тему: «Развитие мелкой и общей моторики у детей раннего возраста», ознакомила с содержанием и значением необходимости развития мелкой моторики детей раннего </w:t>
      </w: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возраста, предложила осуществлять работу в трех направлениях: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специальные игры – упражнения для развития мелких движений пальцев;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обучению умению целенаправленно управлять движениями в бытовых ситуациях, приобретать навыки самообслуживания;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• формирование мелкой и общей моторики с использованием различных игр.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Кроме того, с родителями была проведена консультация на тему: «Влияние пальчиковой гимнастики для умственного развития детей раннего возраста».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 родительском уголке помещаю рекомендации по развитию мелкой и общей моторики: описание пальчиковых игр, игр в быту, различные памятки по теме. Например: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«Игры с прищепками», игры «Пока мама на кухне», «Развитие мелкой и общей моторики или несколько идей, чем занять ребенка»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Цель: довести до родителей значение игр на развитие мелкой и общей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Родители стали интересоваться, как организовать двигательную активность детей дома.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Мною был проведён мониторинг по двигательной активности: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начало года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lastRenderedPageBreak/>
        <w:t>высший уровень 0%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( 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0 человек)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средний уровень 15%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( 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3 человека)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низкий уровень 85% (17 человек)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конец года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высший уровень 10%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( 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2 человека)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средний уровень 85%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( 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17 человек)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низкий уровень 5%</w:t>
      </w:r>
      <w:proofErr w:type="gramStart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 xml:space="preserve">( </w:t>
      </w:r>
      <w:proofErr w:type="gramEnd"/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1 человек)</w:t>
      </w:r>
    </w:p>
    <w:p w:rsidR="007E2CFA" w:rsidRPr="007E2CFA" w:rsidRDefault="007E2CFA" w:rsidP="007E2CFA">
      <w:pPr>
        <w:shd w:val="clear" w:color="auto" w:fill="FFFFFF"/>
        <w:spacing w:before="322" w:after="322" w:line="240" w:lineRule="auto"/>
        <w:rPr>
          <w:rFonts w:ascii="Arial" w:eastAsia="Times New Roman" w:hAnsi="Arial" w:cs="Arial"/>
          <w:color w:val="333333"/>
          <w:sz w:val="34"/>
          <w:szCs w:val="34"/>
          <w:lang w:eastAsia="ru-RU"/>
        </w:rPr>
      </w:pPr>
      <w:r w:rsidRPr="007E2CFA">
        <w:rPr>
          <w:rFonts w:ascii="Arial" w:eastAsia="Times New Roman" w:hAnsi="Arial" w:cs="Arial"/>
          <w:color w:val="333333"/>
          <w:sz w:val="34"/>
          <w:szCs w:val="34"/>
          <w:lang w:eastAsia="ru-RU"/>
        </w:rPr>
        <w:t>Таким образом, правильно спланированная и организованная работа по развитию двигательной активности детей укрепляет опорно-двигательный аппарат, развивает моторику и координацию движений, способствует общему и речевому развитию детей раннего возраста.</w:t>
      </w:r>
    </w:p>
    <w:p w:rsidR="00920DFA" w:rsidRDefault="007E2CFA"/>
    <w:sectPr w:rsidR="00920DFA" w:rsidSect="00CD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2CFA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557CB"/>
    <w:rsid w:val="003954D0"/>
    <w:rsid w:val="00555D11"/>
    <w:rsid w:val="005B5E81"/>
    <w:rsid w:val="006745CB"/>
    <w:rsid w:val="00684D39"/>
    <w:rsid w:val="00694080"/>
    <w:rsid w:val="00742957"/>
    <w:rsid w:val="00754C79"/>
    <w:rsid w:val="0078488B"/>
    <w:rsid w:val="007E2CFA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paragraph" w:styleId="1">
    <w:name w:val="heading 1"/>
    <w:basedOn w:val="a"/>
    <w:link w:val="10"/>
    <w:uiPriority w:val="9"/>
    <w:qFormat/>
    <w:rsid w:val="007E2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1565</Words>
  <Characters>8923</Characters>
  <Application>Microsoft Office Word</Application>
  <DocSecurity>0</DocSecurity>
  <Lines>74</Lines>
  <Paragraphs>20</Paragraphs>
  <ScaleCrop>false</ScaleCrop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2015-10-15T08:02:00Z</dcterms:created>
  <dcterms:modified xsi:type="dcterms:W3CDTF">2015-10-15T08:03:00Z</dcterms:modified>
</cp:coreProperties>
</file>