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CB" w:rsidRDefault="00B71A3F" w:rsidP="008D45F5">
      <w:pPr>
        <w:spacing w:after="0" w:line="360" w:lineRule="auto"/>
        <w:ind w:firstLine="709"/>
        <w:jc w:val="center"/>
        <w:rPr>
          <w:rFonts w:ascii="Times New Roman" w:hAnsi="Times New Roman" w:cs="Times New Roman"/>
          <w:b/>
          <w:sz w:val="28"/>
          <w:szCs w:val="28"/>
        </w:rPr>
      </w:pPr>
      <w:r w:rsidRPr="002E62CB">
        <w:rPr>
          <w:rFonts w:ascii="Times New Roman" w:hAnsi="Times New Roman" w:cs="Times New Roman"/>
          <w:b/>
          <w:sz w:val="28"/>
          <w:szCs w:val="28"/>
        </w:rPr>
        <w:t>Из  опыта работы учителя истории и обществознания</w:t>
      </w:r>
    </w:p>
    <w:p w:rsidR="00E1778A" w:rsidRDefault="00B71A3F" w:rsidP="008D45F5">
      <w:pPr>
        <w:spacing w:after="0" w:line="360" w:lineRule="auto"/>
        <w:ind w:firstLine="709"/>
        <w:jc w:val="center"/>
        <w:rPr>
          <w:rFonts w:ascii="Times New Roman" w:hAnsi="Times New Roman" w:cs="Times New Roman"/>
          <w:b/>
          <w:sz w:val="28"/>
          <w:szCs w:val="28"/>
        </w:rPr>
      </w:pPr>
      <w:r w:rsidRPr="002E62CB">
        <w:rPr>
          <w:rFonts w:ascii="Times New Roman" w:hAnsi="Times New Roman" w:cs="Times New Roman"/>
          <w:b/>
          <w:sz w:val="28"/>
          <w:szCs w:val="28"/>
        </w:rPr>
        <w:t>М</w:t>
      </w:r>
      <w:r w:rsidR="00E1778A">
        <w:rPr>
          <w:rFonts w:ascii="Times New Roman" w:hAnsi="Times New Roman" w:cs="Times New Roman"/>
          <w:b/>
          <w:sz w:val="28"/>
          <w:szCs w:val="28"/>
        </w:rPr>
        <w:t>Б</w:t>
      </w:r>
      <w:r w:rsidRPr="002E62CB">
        <w:rPr>
          <w:rFonts w:ascii="Times New Roman" w:hAnsi="Times New Roman" w:cs="Times New Roman"/>
          <w:b/>
          <w:sz w:val="28"/>
          <w:szCs w:val="28"/>
        </w:rPr>
        <w:t xml:space="preserve">ОУ «Приреченская СОШ» </w:t>
      </w:r>
    </w:p>
    <w:p w:rsidR="00F073FB" w:rsidRPr="002E62CB" w:rsidRDefault="00B71A3F" w:rsidP="008D45F5">
      <w:pPr>
        <w:spacing w:after="0" w:line="360" w:lineRule="auto"/>
        <w:ind w:firstLine="709"/>
        <w:jc w:val="center"/>
        <w:rPr>
          <w:rFonts w:ascii="Times New Roman" w:hAnsi="Times New Roman" w:cs="Times New Roman"/>
          <w:b/>
          <w:sz w:val="28"/>
          <w:szCs w:val="28"/>
        </w:rPr>
      </w:pPr>
      <w:r w:rsidRPr="002E62CB">
        <w:rPr>
          <w:rFonts w:ascii="Times New Roman" w:hAnsi="Times New Roman" w:cs="Times New Roman"/>
          <w:b/>
          <w:sz w:val="28"/>
          <w:szCs w:val="28"/>
        </w:rPr>
        <w:t>Рузаевского муниципального района</w:t>
      </w:r>
    </w:p>
    <w:p w:rsidR="002B269E" w:rsidRPr="002E62CB" w:rsidRDefault="00B71A3F" w:rsidP="008D45F5">
      <w:pPr>
        <w:spacing w:line="360" w:lineRule="auto"/>
        <w:ind w:firstLine="709"/>
        <w:jc w:val="center"/>
        <w:rPr>
          <w:rFonts w:ascii="Times New Roman" w:hAnsi="Times New Roman" w:cs="Times New Roman"/>
          <w:b/>
          <w:sz w:val="28"/>
          <w:szCs w:val="28"/>
        </w:rPr>
      </w:pPr>
      <w:r w:rsidRPr="002E62CB">
        <w:rPr>
          <w:rFonts w:ascii="Times New Roman" w:hAnsi="Times New Roman" w:cs="Times New Roman"/>
          <w:b/>
          <w:sz w:val="28"/>
          <w:szCs w:val="28"/>
        </w:rPr>
        <w:t>Червяковой Людмилы Васильевны</w:t>
      </w:r>
    </w:p>
    <w:p w:rsidR="002E62CB" w:rsidRPr="00EF04F5" w:rsidRDefault="002E62CB" w:rsidP="008D45F5">
      <w:pPr>
        <w:spacing w:line="360" w:lineRule="auto"/>
        <w:ind w:firstLine="709"/>
        <w:jc w:val="both"/>
        <w:rPr>
          <w:rFonts w:ascii="Times New Roman" w:hAnsi="Times New Roman" w:cs="Times New Roman"/>
          <w:sz w:val="28"/>
          <w:szCs w:val="28"/>
        </w:rPr>
      </w:pPr>
    </w:p>
    <w:p w:rsidR="00B71A3F" w:rsidRPr="00F073FB" w:rsidRDefault="00B71A3F" w:rsidP="008D45F5">
      <w:pPr>
        <w:pStyle w:val="a3"/>
        <w:numPr>
          <w:ilvl w:val="0"/>
          <w:numId w:val="1"/>
        </w:numPr>
        <w:spacing w:line="360" w:lineRule="auto"/>
        <w:ind w:firstLine="54"/>
        <w:jc w:val="both"/>
        <w:rPr>
          <w:rFonts w:ascii="Times New Roman" w:hAnsi="Times New Roman" w:cs="Times New Roman"/>
          <w:b/>
          <w:sz w:val="28"/>
          <w:szCs w:val="28"/>
        </w:rPr>
      </w:pPr>
      <w:proofErr w:type="spellStart"/>
      <w:proofErr w:type="gramStart"/>
      <w:r w:rsidRPr="00F073FB">
        <w:rPr>
          <w:rFonts w:ascii="Times New Roman" w:hAnsi="Times New Roman" w:cs="Times New Roman"/>
          <w:b/>
          <w:sz w:val="28"/>
          <w:szCs w:val="28"/>
          <w:lang w:val="en-US"/>
        </w:rPr>
        <w:t>Теор</w:t>
      </w:r>
      <w:proofErr w:type="spellEnd"/>
      <w:r w:rsidRPr="00F073FB">
        <w:rPr>
          <w:rFonts w:ascii="Times New Roman" w:hAnsi="Times New Roman" w:cs="Times New Roman"/>
          <w:b/>
          <w:sz w:val="28"/>
          <w:szCs w:val="28"/>
        </w:rPr>
        <w:t>е</w:t>
      </w:r>
      <w:proofErr w:type="spellStart"/>
      <w:r w:rsidRPr="00F073FB">
        <w:rPr>
          <w:rFonts w:ascii="Times New Roman" w:hAnsi="Times New Roman" w:cs="Times New Roman"/>
          <w:b/>
          <w:sz w:val="28"/>
          <w:szCs w:val="28"/>
          <w:lang w:val="en-US"/>
        </w:rPr>
        <w:t>тическая</w:t>
      </w:r>
      <w:proofErr w:type="spellEnd"/>
      <w:r w:rsidRPr="00F073FB">
        <w:rPr>
          <w:rFonts w:ascii="Times New Roman" w:hAnsi="Times New Roman" w:cs="Times New Roman"/>
          <w:b/>
          <w:sz w:val="28"/>
          <w:szCs w:val="28"/>
        </w:rPr>
        <w:t xml:space="preserve"> </w:t>
      </w:r>
      <w:r w:rsidRPr="00F073FB">
        <w:rPr>
          <w:rFonts w:ascii="Times New Roman" w:hAnsi="Times New Roman" w:cs="Times New Roman"/>
          <w:b/>
          <w:sz w:val="28"/>
          <w:szCs w:val="28"/>
          <w:lang w:val="en-US"/>
        </w:rPr>
        <w:t xml:space="preserve"> </w:t>
      </w:r>
      <w:proofErr w:type="spellStart"/>
      <w:r w:rsidRPr="00F073FB">
        <w:rPr>
          <w:rFonts w:ascii="Times New Roman" w:hAnsi="Times New Roman" w:cs="Times New Roman"/>
          <w:b/>
          <w:sz w:val="28"/>
          <w:szCs w:val="28"/>
          <w:lang w:val="en-US"/>
        </w:rPr>
        <w:t>база</w:t>
      </w:r>
      <w:proofErr w:type="spellEnd"/>
      <w:proofErr w:type="gramEnd"/>
      <w:r w:rsidRPr="00F073FB">
        <w:rPr>
          <w:rFonts w:ascii="Times New Roman" w:hAnsi="Times New Roman" w:cs="Times New Roman"/>
          <w:b/>
          <w:sz w:val="28"/>
          <w:szCs w:val="28"/>
        </w:rPr>
        <w:t xml:space="preserve"> опыта.</w:t>
      </w:r>
    </w:p>
    <w:p w:rsidR="001B6700" w:rsidRPr="00EF04F5" w:rsidRDefault="001B6700"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Список литературы по теме «Личностно-ориентированное обучение как ведущий подход современной образовательной политики».</w:t>
      </w:r>
    </w:p>
    <w:p w:rsidR="00B71A3F" w:rsidRPr="00EF04F5" w:rsidRDefault="00B71A3F"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1. О.С. Якунина. Подготовка и проведение личностно-ориентированных уроков. Научно-методический сборник «Взрослые и дети в образовательном  пространстве». М., 2001г.</w:t>
      </w:r>
    </w:p>
    <w:p w:rsidR="00B71A3F" w:rsidRPr="00EF04F5" w:rsidRDefault="00B71A3F"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2. И.С. </w:t>
      </w:r>
      <w:proofErr w:type="spellStart"/>
      <w:r w:rsidRPr="00EF04F5">
        <w:rPr>
          <w:rFonts w:ascii="Times New Roman" w:hAnsi="Times New Roman" w:cs="Times New Roman"/>
          <w:sz w:val="28"/>
          <w:szCs w:val="28"/>
        </w:rPr>
        <w:t>Якиманская</w:t>
      </w:r>
      <w:proofErr w:type="spellEnd"/>
      <w:r w:rsidRPr="00EF04F5">
        <w:rPr>
          <w:rFonts w:ascii="Times New Roman" w:hAnsi="Times New Roman" w:cs="Times New Roman"/>
          <w:sz w:val="28"/>
          <w:szCs w:val="28"/>
        </w:rPr>
        <w:t>. Технология личностно</w:t>
      </w:r>
      <w:r w:rsidR="005319E8">
        <w:rPr>
          <w:rFonts w:ascii="Times New Roman" w:hAnsi="Times New Roman" w:cs="Times New Roman"/>
          <w:sz w:val="28"/>
          <w:szCs w:val="28"/>
        </w:rPr>
        <w:t xml:space="preserve"> </w:t>
      </w:r>
      <w:r w:rsidRPr="00EF04F5">
        <w:rPr>
          <w:rFonts w:ascii="Times New Roman" w:hAnsi="Times New Roman" w:cs="Times New Roman"/>
          <w:sz w:val="28"/>
          <w:szCs w:val="28"/>
        </w:rPr>
        <w:t xml:space="preserve">- ориентированного образования. </w:t>
      </w:r>
      <w:r w:rsidR="001B6700" w:rsidRPr="00EF04F5">
        <w:rPr>
          <w:rFonts w:ascii="Times New Roman" w:hAnsi="Times New Roman" w:cs="Times New Roman"/>
          <w:sz w:val="28"/>
          <w:szCs w:val="28"/>
        </w:rPr>
        <w:t xml:space="preserve">- </w:t>
      </w:r>
      <w:r w:rsidRPr="00EF04F5">
        <w:rPr>
          <w:rFonts w:ascii="Times New Roman" w:hAnsi="Times New Roman" w:cs="Times New Roman"/>
          <w:sz w:val="28"/>
          <w:szCs w:val="28"/>
        </w:rPr>
        <w:t>М., 2001г.</w:t>
      </w:r>
    </w:p>
    <w:p w:rsidR="001B6700" w:rsidRPr="00EF04F5" w:rsidRDefault="001B6700"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3. Лукьянова М.И. Личностно – ориентированный урок: конструирование и диагностика. - М., 2006.</w:t>
      </w:r>
    </w:p>
    <w:p w:rsidR="001B6700" w:rsidRPr="00EF04F5" w:rsidRDefault="001B6700"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4. Степанов Е.Н. Личностно –</w:t>
      </w:r>
      <w:r w:rsidR="005319E8">
        <w:rPr>
          <w:rFonts w:ascii="Times New Roman" w:hAnsi="Times New Roman" w:cs="Times New Roman"/>
          <w:sz w:val="28"/>
          <w:szCs w:val="28"/>
        </w:rPr>
        <w:t xml:space="preserve"> </w:t>
      </w:r>
      <w:r w:rsidRPr="00EF04F5">
        <w:rPr>
          <w:rFonts w:ascii="Times New Roman" w:hAnsi="Times New Roman" w:cs="Times New Roman"/>
          <w:sz w:val="28"/>
          <w:szCs w:val="28"/>
        </w:rPr>
        <w:t>ориентированный подход в работе педагога. - М., 2006.</w:t>
      </w:r>
    </w:p>
    <w:p w:rsidR="001B6700" w:rsidRPr="00EF04F5" w:rsidRDefault="005319E8" w:rsidP="008D45F5">
      <w:p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5. Алексашкина Л.Н., </w:t>
      </w:r>
      <w:proofErr w:type="spellStart"/>
      <w:r>
        <w:rPr>
          <w:rFonts w:ascii="Times New Roman" w:hAnsi="Times New Roman" w:cs="Times New Roman"/>
          <w:sz w:val="28"/>
          <w:szCs w:val="28"/>
        </w:rPr>
        <w:t>Ворожейкина</w:t>
      </w:r>
      <w:proofErr w:type="spellEnd"/>
      <w:r>
        <w:rPr>
          <w:rFonts w:ascii="Times New Roman" w:hAnsi="Times New Roman" w:cs="Times New Roman"/>
          <w:sz w:val="28"/>
          <w:szCs w:val="28"/>
        </w:rPr>
        <w:t xml:space="preserve"> Н.И. Ак</w:t>
      </w:r>
      <w:r w:rsidR="001B6700" w:rsidRPr="00EF04F5">
        <w:rPr>
          <w:rFonts w:ascii="Times New Roman" w:hAnsi="Times New Roman" w:cs="Times New Roman"/>
          <w:sz w:val="28"/>
          <w:szCs w:val="28"/>
        </w:rPr>
        <w:t>тивизация познавательной деятельности учащихся при изучении истории. // Преподавание истории и обществознания в школе. – 2008. - №5 – стр.15-22.</w:t>
      </w:r>
    </w:p>
    <w:p w:rsidR="001B6700" w:rsidRPr="00EF04F5" w:rsidRDefault="001B6700"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6. </w:t>
      </w:r>
      <w:proofErr w:type="spellStart"/>
      <w:r w:rsidRPr="00EF04F5">
        <w:rPr>
          <w:rFonts w:ascii="Times New Roman" w:hAnsi="Times New Roman" w:cs="Times New Roman"/>
          <w:sz w:val="28"/>
          <w:szCs w:val="28"/>
        </w:rPr>
        <w:t>Господарик</w:t>
      </w:r>
      <w:proofErr w:type="spellEnd"/>
      <w:r w:rsidRPr="00EF04F5">
        <w:rPr>
          <w:rFonts w:ascii="Times New Roman" w:hAnsi="Times New Roman" w:cs="Times New Roman"/>
          <w:sz w:val="28"/>
          <w:szCs w:val="28"/>
        </w:rPr>
        <w:t xml:space="preserve"> Ю.П. Интернет на урок</w:t>
      </w:r>
      <w:r w:rsidR="005319E8">
        <w:rPr>
          <w:rFonts w:ascii="Times New Roman" w:hAnsi="Times New Roman" w:cs="Times New Roman"/>
          <w:sz w:val="28"/>
          <w:szCs w:val="28"/>
        </w:rPr>
        <w:t>ах истории. // Преподавание ист</w:t>
      </w:r>
      <w:r w:rsidRPr="00EF04F5">
        <w:rPr>
          <w:rFonts w:ascii="Times New Roman" w:hAnsi="Times New Roman" w:cs="Times New Roman"/>
          <w:sz w:val="28"/>
          <w:szCs w:val="28"/>
        </w:rPr>
        <w:t>ории и обществознания в школе. – 2002. - №5 – стр.33-38.</w:t>
      </w:r>
    </w:p>
    <w:p w:rsidR="00EF04F5" w:rsidRPr="0026156C" w:rsidRDefault="001B6700" w:rsidP="008D45F5">
      <w:pPr>
        <w:spacing w:line="360" w:lineRule="auto"/>
        <w:ind w:left="360" w:firstLine="709"/>
        <w:jc w:val="both"/>
        <w:rPr>
          <w:rFonts w:ascii="Times New Roman" w:hAnsi="Times New Roman" w:cs="Times New Roman"/>
          <w:sz w:val="28"/>
          <w:szCs w:val="28"/>
        </w:rPr>
      </w:pPr>
      <w:r w:rsidRPr="0026156C">
        <w:rPr>
          <w:rFonts w:ascii="Times New Roman" w:hAnsi="Times New Roman" w:cs="Times New Roman"/>
          <w:sz w:val="28"/>
          <w:szCs w:val="28"/>
        </w:rPr>
        <w:t>7.</w:t>
      </w:r>
      <w:r w:rsidR="00EF04F5" w:rsidRPr="0026156C">
        <w:rPr>
          <w:rFonts w:ascii="Times New Roman" w:hAnsi="Times New Roman" w:cs="Times New Roman"/>
          <w:sz w:val="28"/>
          <w:szCs w:val="28"/>
        </w:rPr>
        <w:t xml:space="preserve"> </w:t>
      </w:r>
      <w:r w:rsidR="00EF04F5" w:rsidRPr="00EF04F5">
        <w:rPr>
          <w:rFonts w:ascii="Times New Roman" w:hAnsi="Times New Roman" w:cs="Times New Roman"/>
          <w:sz w:val="28"/>
          <w:szCs w:val="28"/>
        </w:rPr>
        <w:t>Интернет</w:t>
      </w:r>
      <w:r w:rsidR="00EF04F5" w:rsidRPr="0026156C">
        <w:rPr>
          <w:rFonts w:ascii="Times New Roman" w:hAnsi="Times New Roman" w:cs="Times New Roman"/>
          <w:sz w:val="28"/>
          <w:szCs w:val="28"/>
        </w:rPr>
        <w:t xml:space="preserve"> – </w:t>
      </w:r>
      <w:r w:rsidR="00EF04F5" w:rsidRPr="00EF04F5">
        <w:rPr>
          <w:rFonts w:ascii="Times New Roman" w:hAnsi="Times New Roman" w:cs="Times New Roman"/>
          <w:sz w:val="28"/>
          <w:szCs w:val="28"/>
        </w:rPr>
        <w:t>ресурсы</w:t>
      </w:r>
      <w:r w:rsidR="00EF04F5" w:rsidRPr="0026156C">
        <w:rPr>
          <w:rFonts w:ascii="Times New Roman" w:hAnsi="Times New Roman" w:cs="Times New Roman"/>
          <w:sz w:val="28"/>
          <w:szCs w:val="28"/>
        </w:rPr>
        <w:t xml:space="preserve"> </w:t>
      </w:r>
      <w:r w:rsidRPr="0026156C">
        <w:rPr>
          <w:rFonts w:ascii="Times New Roman" w:hAnsi="Times New Roman" w:cs="Times New Roman"/>
          <w:sz w:val="28"/>
          <w:szCs w:val="28"/>
        </w:rPr>
        <w:t xml:space="preserve"> </w:t>
      </w:r>
      <w:r w:rsidR="00EF04F5" w:rsidRPr="0026156C">
        <w:rPr>
          <w:rFonts w:ascii="Times New Roman" w:hAnsi="Times New Roman" w:cs="Times New Roman"/>
          <w:sz w:val="28"/>
          <w:szCs w:val="28"/>
        </w:rPr>
        <w:t>(</w:t>
      </w:r>
      <w:r w:rsidR="0026156C">
        <w:rPr>
          <w:rFonts w:ascii="Times New Roman" w:hAnsi="Times New Roman" w:cs="Times New Roman"/>
          <w:sz w:val="28"/>
          <w:szCs w:val="28"/>
          <w:lang w:val="en-US"/>
        </w:rPr>
        <w:t>www</w:t>
      </w:r>
      <w:r w:rsidR="0026156C" w:rsidRPr="0026156C">
        <w:rPr>
          <w:rFonts w:ascii="Times New Roman" w:hAnsi="Times New Roman" w:cs="Times New Roman"/>
          <w:sz w:val="28"/>
          <w:szCs w:val="28"/>
        </w:rPr>
        <w:t>.</w:t>
      </w:r>
      <w:r w:rsidR="00EF04F5" w:rsidRPr="00EF04F5">
        <w:rPr>
          <w:rStyle w:val="ei1"/>
          <w:rFonts w:ascii="Times New Roman" w:hAnsi="Times New Roman" w:cs="Times New Roman"/>
          <w:sz w:val="28"/>
          <w:szCs w:val="28"/>
          <w:lang w:val="en-US"/>
        </w:rPr>
        <w:t>his</w:t>
      </w:r>
      <w:r w:rsidR="00EF04F5" w:rsidRPr="0026156C">
        <w:rPr>
          <w:rStyle w:val="ei1"/>
          <w:rFonts w:ascii="Times New Roman" w:hAnsi="Times New Roman" w:cs="Times New Roman"/>
          <w:sz w:val="28"/>
          <w:szCs w:val="28"/>
        </w:rPr>
        <w:t>.1</w:t>
      </w:r>
      <w:proofErr w:type="spellStart"/>
      <w:r w:rsidR="00EF04F5" w:rsidRPr="00EF04F5">
        <w:rPr>
          <w:rStyle w:val="ei1"/>
          <w:rFonts w:ascii="Times New Roman" w:hAnsi="Times New Roman" w:cs="Times New Roman"/>
          <w:sz w:val="28"/>
          <w:szCs w:val="28"/>
          <w:lang w:val="en-US"/>
        </w:rPr>
        <w:t>september</w:t>
      </w:r>
      <w:proofErr w:type="spellEnd"/>
      <w:r w:rsidR="00EF04F5" w:rsidRPr="0026156C">
        <w:rPr>
          <w:rStyle w:val="ei1"/>
          <w:rFonts w:ascii="Times New Roman" w:hAnsi="Times New Roman" w:cs="Times New Roman"/>
          <w:sz w:val="28"/>
          <w:szCs w:val="28"/>
        </w:rPr>
        <w:t>.</w:t>
      </w:r>
      <w:proofErr w:type="spellStart"/>
      <w:r w:rsidR="00EF04F5" w:rsidRPr="00EF04F5">
        <w:rPr>
          <w:rStyle w:val="ei1"/>
          <w:rFonts w:ascii="Times New Roman" w:hAnsi="Times New Roman" w:cs="Times New Roman"/>
          <w:sz w:val="28"/>
          <w:szCs w:val="28"/>
          <w:lang w:val="en-US"/>
        </w:rPr>
        <w:t>ru</w:t>
      </w:r>
      <w:proofErr w:type="spellEnd"/>
      <w:r w:rsidR="00EF04F5" w:rsidRPr="0026156C">
        <w:rPr>
          <w:rStyle w:val="ei1"/>
          <w:rFonts w:ascii="Times New Roman" w:hAnsi="Times New Roman" w:cs="Times New Roman"/>
          <w:sz w:val="28"/>
          <w:szCs w:val="28"/>
        </w:rPr>
        <w:t xml:space="preserve">,  </w:t>
      </w:r>
      <w:r w:rsidR="0026156C">
        <w:rPr>
          <w:rStyle w:val="ei1"/>
          <w:rFonts w:ascii="Times New Roman" w:hAnsi="Times New Roman" w:cs="Times New Roman"/>
          <w:sz w:val="28"/>
          <w:szCs w:val="28"/>
          <w:lang w:val="en-US"/>
        </w:rPr>
        <w:t>www</w:t>
      </w:r>
      <w:r w:rsidR="0026156C" w:rsidRPr="0026156C">
        <w:rPr>
          <w:rStyle w:val="ei1"/>
          <w:rFonts w:ascii="Times New Roman" w:hAnsi="Times New Roman" w:cs="Times New Roman"/>
          <w:sz w:val="28"/>
          <w:szCs w:val="28"/>
        </w:rPr>
        <w:t>.</w:t>
      </w:r>
      <w:r w:rsidR="00EF04F5" w:rsidRPr="00EF04F5">
        <w:rPr>
          <w:rStyle w:val="ei1"/>
          <w:rFonts w:ascii="Times New Roman" w:hAnsi="Times New Roman" w:cs="Times New Roman"/>
          <w:sz w:val="28"/>
          <w:szCs w:val="28"/>
          <w:lang w:val="en-US"/>
        </w:rPr>
        <w:t>festival</w:t>
      </w:r>
      <w:r w:rsidR="00EF04F5" w:rsidRPr="0026156C">
        <w:rPr>
          <w:rStyle w:val="ei1"/>
          <w:rFonts w:ascii="Times New Roman" w:hAnsi="Times New Roman" w:cs="Times New Roman"/>
          <w:sz w:val="28"/>
          <w:szCs w:val="28"/>
        </w:rPr>
        <w:t>.1</w:t>
      </w:r>
      <w:proofErr w:type="spellStart"/>
      <w:r w:rsidR="00EF04F5" w:rsidRPr="00EF04F5">
        <w:rPr>
          <w:rStyle w:val="ei1"/>
          <w:rFonts w:ascii="Times New Roman" w:hAnsi="Times New Roman" w:cs="Times New Roman"/>
          <w:sz w:val="28"/>
          <w:szCs w:val="28"/>
          <w:lang w:val="en-US"/>
        </w:rPr>
        <w:t>september</w:t>
      </w:r>
      <w:proofErr w:type="spellEnd"/>
      <w:r w:rsidR="00EF04F5" w:rsidRPr="0026156C">
        <w:rPr>
          <w:rStyle w:val="ei1"/>
          <w:rFonts w:ascii="Times New Roman" w:hAnsi="Times New Roman" w:cs="Times New Roman"/>
          <w:sz w:val="28"/>
          <w:szCs w:val="28"/>
        </w:rPr>
        <w:t>.</w:t>
      </w:r>
      <w:proofErr w:type="spellStart"/>
      <w:r w:rsidR="00EF04F5" w:rsidRPr="00EF04F5">
        <w:rPr>
          <w:rStyle w:val="ei1"/>
          <w:rFonts w:ascii="Times New Roman" w:hAnsi="Times New Roman" w:cs="Times New Roman"/>
          <w:sz w:val="28"/>
          <w:szCs w:val="28"/>
          <w:lang w:val="en-US"/>
        </w:rPr>
        <w:t>ru</w:t>
      </w:r>
      <w:proofErr w:type="spellEnd"/>
      <w:r w:rsidR="00EF04F5" w:rsidRPr="0026156C">
        <w:rPr>
          <w:rStyle w:val="ei1"/>
          <w:rFonts w:ascii="Times New Roman" w:hAnsi="Times New Roman" w:cs="Times New Roman"/>
          <w:sz w:val="28"/>
          <w:szCs w:val="28"/>
        </w:rPr>
        <w:t xml:space="preserve">, </w:t>
      </w:r>
      <w:r w:rsidR="0026156C" w:rsidRPr="0026156C">
        <w:rPr>
          <w:rStyle w:val="ei1"/>
          <w:rFonts w:ascii="Times New Roman" w:hAnsi="Times New Roman" w:cs="Times New Roman"/>
          <w:sz w:val="28"/>
          <w:szCs w:val="28"/>
        </w:rPr>
        <w:t xml:space="preserve"> </w:t>
      </w:r>
      <w:r w:rsidR="00EF04F5" w:rsidRPr="00EF04F5">
        <w:rPr>
          <w:rStyle w:val="ei1"/>
          <w:rFonts w:ascii="Times New Roman" w:hAnsi="Times New Roman" w:cs="Times New Roman"/>
          <w:sz w:val="28"/>
          <w:szCs w:val="28"/>
          <w:lang w:val="en-US"/>
        </w:rPr>
        <w:t>www</w:t>
      </w:r>
      <w:r w:rsidR="00EF04F5" w:rsidRPr="0026156C">
        <w:rPr>
          <w:rStyle w:val="ei1"/>
          <w:rFonts w:ascii="Times New Roman" w:hAnsi="Times New Roman" w:cs="Times New Roman"/>
          <w:sz w:val="28"/>
          <w:szCs w:val="28"/>
        </w:rPr>
        <w:t>.</w:t>
      </w:r>
      <w:proofErr w:type="spellStart"/>
      <w:r w:rsidR="00EF04F5" w:rsidRPr="00EF04F5">
        <w:rPr>
          <w:rStyle w:val="ei1"/>
          <w:rFonts w:ascii="Times New Roman" w:hAnsi="Times New Roman" w:cs="Times New Roman"/>
          <w:sz w:val="28"/>
          <w:szCs w:val="28"/>
          <w:lang w:val="en-US"/>
        </w:rPr>
        <w:t>rusedu</w:t>
      </w:r>
      <w:proofErr w:type="spellEnd"/>
      <w:r w:rsidR="00EF04F5" w:rsidRPr="0026156C">
        <w:rPr>
          <w:rStyle w:val="ei1"/>
          <w:rFonts w:ascii="Times New Roman" w:hAnsi="Times New Roman" w:cs="Times New Roman"/>
          <w:sz w:val="28"/>
          <w:szCs w:val="28"/>
        </w:rPr>
        <w:t>.</w:t>
      </w:r>
      <w:r w:rsidR="00EF04F5" w:rsidRPr="00EF04F5">
        <w:rPr>
          <w:rStyle w:val="ei1"/>
          <w:rFonts w:ascii="Times New Roman" w:hAnsi="Times New Roman" w:cs="Times New Roman"/>
          <w:sz w:val="28"/>
          <w:szCs w:val="28"/>
          <w:lang w:val="en-US"/>
        </w:rPr>
        <w:t>info</w:t>
      </w:r>
      <w:r w:rsidR="00EF04F5" w:rsidRPr="0026156C">
        <w:rPr>
          <w:rStyle w:val="ei1"/>
          <w:rFonts w:ascii="Times New Roman" w:hAnsi="Times New Roman" w:cs="Times New Roman"/>
          <w:sz w:val="28"/>
          <w:szCs w:val="28"/>
        </w:rPr>
        <w:t>)</w:t>
      </w:r>
    </w:p>
    <w:p w:rsidR="00B71A3F" w:rsidRPr="00F073FB" w:rsidRDefault="00B71A3F" w:rsidP="008D45F5">
      <w:pPr>
        <w:spacing w:line="360" w:lineRule="auto"/>
        <w:ind w:left="360" w:firstLine="709"/>
        <w:jc w:val="both"/>
        <w:rPr>
          <w:rFonts w:ascii="Times New Roman" w:hAnsi="Times New Roman" w:cs="Times New Roman"/>
          <w:b/>
          <w:sz w:val="28"/>
          <w:szCs w:val="28"/>
        </w:rPr>
      </w:pPr>
      <w:r w:rsidRPr="00F073FB">
        <w:rPr>
          <w:rFonts w:ascii="Times New Roman" w:hAnsi="Times New Roman" w:cs="Times New Roman"/>
          <w:b/>
          <w:sz w:val="28"/>
          <w:szCs w:val="28"/>
          <w:lang w:val="en-US"/>
        </w:rPr>
        <w:t>II</w:t>
      </w:r>
      <w:r w:rsidRPr="00F073FB">
        <w:rPr>
          <w:rFonts w:ascii="Times New Roman" w:hAnsi="Times New Roman" w:cs="Times New Roman"/>
          <w:b/>
          <w:sz w:val="28"/>
          <w:szCs w:val="28"/>
        </w:rPr>
        <w:t>. Актуальность.</w:t>
      </w:r>
    </w:p>
    <w:p w:rsidR="00B71A3F" w:rsidRPr="00EF04F5" w:rsidRDefault="00B71A3F"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Российское образование сегодня переживает ответственный этап своего развития. В новом тысячелетии предпринята попытка </w:t>
      </w:r>
      <w:r w:rsidRPr="00EF04F5">
        <w:rPr>
          <w:rFonts w:ascii="Times New Roman" w:hAnsi="Times New Roman" w:cs="Times New Roman"/>
          <w:sz w:val="28"/>
          <w:szCs w:val="28"/>
        </w:rPr>
        <w:lastRenderedPageBreak/>
        <w:t>реформирования общего образования через обновление его структуры и содержания. Одной из тенденций является п</w:t>
      </w:r>
      <w:r w:rsidR="00B70758">
        <w:rPr>
          <w:rFonts w:ascii="Times New Roman" w:hAnsi="Times New Roman" w:cs="Times New Roman"/>
          <w:sz w:val="28"/>
          <w:szCs w:val="28"/>
        </w:rPr>
        <w:t>ерехо</w:t>
      </w:r>
      <w:r w:rsidRPr="00EF04F5">
        <w:rPr>
          <w:rFonts w:ascii="Times New Roman" w:hAnsi="Times New Roman" w:cs="Times New Roman"/>
          <w:sz w:val="28"/>
          <w:szCs w:val="28"/>
        </w:rPr>
        <w:t>д к личностно-ори</w:t>
      </w:r>
      <w:r w:rsidR="00732F97" w:rsidRPr="00EF04F5">
        <w:rPr>
          <w:rFonts w:ascii="Times New Roman" w:hAnsi="Times New Roman" w:cs="Times New Roman"/>
          <w:sz w:val="28"/>
          <w:szCs w:val="28"/>
        </w:rPr>
        <w:t>е</w:t>
      </w:r>
      <w:r w:rsidRPr="00EF04F5">
        <w:rPr>
          <w:rFonts w:ascii="Times New Roman" w:hAnsi="Times New Roman" w:cs="Times New Roman"/>
          <w:sz w:val="28"/>
          <w:szCs w:val="28"/>
        </w:rPr>
        <w:t>нтированному уроку.</w:t>
      </w:r>
    </w:p>
    <w:p w:rsidR="00B71A3F" w:rsidRPr="00EF04F5" w:rsidRDefault="00B71A3F"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Почему возникла необходимость замены традиционного урока </w:t>
      </w:r>
      <w:proofErr w:type="gramStart"/>
      <w:r w:rsidRPr="00EF04F5">
        <w:rPr>
          <w:rFonts w:ascii="Times New Roman" w:hAnsi="Times New Roman" w:cs="Times New Roman"/>
          <w:sz w:val="28"/>
          <w:szCs w:val="28"/>
        </w:rPr>
        <w:t>личностно-ориентированным</w:t>
      </w:r>
      <w:proofErr w:type="gramEnd"/>
      <w:r w:rsidRPr="00EF04F5">
        <w:rPr>
          <w:rFonts w:ascii="Times New Roman" w:hAnsi="Times New Roman" w:cs="Times New Roman"/>
          <w:sz w:val="28"/>
          <w:szCs w:val="28"/>
        </w:rPr>
        <w:t>?</w:t>
      </w:r>
    </w:p>
    <w:p w:rsidR="00732F97" w:rsidRPr="00EF04F5" w:rsidRDefault="00732F97" w:rsidP="008D45F5">
      <w:pPr>
        <w:spacing w:after="0" w:line="360" w:lineRule="auto"/>
        <w:ind w:left="357" w:firstLine="709"/>
        <w:jc w:val="both"/>
        <w:rPr>
          <w:rFonts w:ascii="Times New Roman" w:hAnsi="Times New Roman" w:cs="Times New Roman"/>
          <w:sz w:val="28"/>
          <w:szCs w:val="28"/>
        </w:rPr>
      </w:pPr>
      <w:r w:rsidRPr="00EF04F5">
        <w:rPr>
          <w:rFonts w:ascii="Times New Roman" w:hAnsi="Times New Roman" w:cs="Times New Roman"/>
          <w:sz w:val="28"/>
          <w:szCs w:val="28"/>
        </w:rPr>
        <w:t>Кандидат психологических наук О.Я</w:t>
      </w:r>
      <w:r w:rsidR="0026156C" w:rsidRPr="0026156C">
        <w:rPr>
          <w:rFonts w:ascii="Times New Roman" w:hAnsi="Times New Roman" w:cs="Times New Roman"/>
          <w:sz w:val="28"/>
          <w:szCs w:val="28"/>
        </w:rPr>
        <w:t>.</w:t>
      </w:r>
      <w:r w:rsidRPr="00EF04F5">
        <w:rPr>
          <w:rFonts w:ascii="Times New Roman" w:hAnsi="Times New Roman" w:cs="Times New Roman"/>
          <w:sz w:val="28"/>
          <w:szCs w:val="28"/>
        </w:rPr>
        <w:t xml:space="preserve"> Якунина выделяет следующие критерии «традиционного» урока:</w:t>
      </w:r>
    </w:p>
    <w:p w:rsidR="00732F97" w:rsidRPr="00EF04F5" w:rsidRDefault="002E62CB" w:rsidP="008D45F5">
      <w:p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2F97" w:rsidRPr="00EF04F5">
        <w:rPr>
          <w:rFonts w:ascii="Times New Roman" w:hAnsi="Times New Roman" w:cs="Times New Roman"/>
          <w:sz w:val="28"/>
          <w:szCs w:val="28"/>
        </w:rPr>
        <w:t>- материал однотипный;</w:t>
      </w:r>
    </w:p>
    <w:p w:rsidR="00732F97" w:rsidRPr="00EF04F5" w:rsidRDefault="002E62CB" w:rsidP="008D45F5">
      <w:p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2F97" w:rsidRPr="00EF04F5">
        <w:rPr>
          <w:rFonts w:ascii="Times New Roman" w:hAnsi="Times New Roman" w:cs="Times New Roman"/>
          <w:sz w:val="28"/>
          <w:szCs w:val="28"/>
        </w:rPr>
        <w:t>- преобладают задачи и упражнения по образцу (алгоритму)</w:t>
      </w:r>
      <w:r w:rsidR="00F073FB">
        <w:rPr>
          <w:rFonts w:ascii="Times New Roman" w:hAnsi="Times New Roman" w:cs="Times New Roman"/>
          <w:sz w:val="28"/>
          <w:szCs w:val="28"/>
        </w:rPr>
        <w:t>;</w:t>
      </w:r>
    </w:p>
    <w:p w:rsidR="00732F97" w:rsidRPr="00EF04F5" w:rsidRDefault="00732F97" w:rsidP="008D45F5">
      <w:pPr>
        <w:numPr>
          <w:ilvl w:val="0"/>
          <w:numId w:val="2"/>
        </w:numPr>
        <w:spacing w:after="0" w:line="360" w:lineRule="auto"/>
        <w:ind w:left="1276" w:hanging="142"/>
        <w:jc w:val="both"/>
        <w:rPr>
          <w:rFonts w:ascii="Times New Roman" w:hAnsi="Times New Roman" w:cs="Times New Roman"/>
          <w:sz w:val="28"/>
          <w:szCs w:val="28"/>
        </w:rPr>
      </w:pPr>
      <w:r w:rsidRPr="00EF04F5">
        <w:rPr>
          <w:rFonts w:ascii="Times New Roman" w:hAnsi="Times New Roman" w:cs="Times New Roman"/>
          <w:sz w:val="28"/>
          <w:szCs w:val="28"/>
        </w:rPr>
        <w:t xml:space="preserve"> материал практически не отражает различные источники получения информации и не стимулирует к самообразованию;</w:t>
      </w:r>
    </w:p>
    <w:p w:rsidR="00732F97" w:rsidRPr="00EF04F5" w:rsidRDefault="002E62CB" w:rsidP="008D45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32F97" w:rsidRPr="00EF04F5">
        <w:rPr>
          <w:rFonts w:ascii="Times New Roman" w:hAnsi="Times New Roman" w:cs="Times New Roman"/>
          <w:sz w:val="28"/>
          <w:szCs w:val="28"/>
        </w:rPr>
        <w:t xml:space="preserve">доля творческих заданий очень мала (это дополнительный </w:t>
      </w:r>
      <w:r>
        <w:rPr>
          <w:rFonts w:ascii="Times New Roman" w:hAnsi="Times New Roman" w:cs="Times New Roman"/>
          <w:sz w:val="28"/>
          <w:szCs w:val="28"/>
        </w:rPr>
        <w:t xml:space="preserve">      </w:t>
      </w:r>
      <w:r w:rsidR="00732F97" w:rsidRPr="00EF04F5">
        <w:rPr>
          <w:rFonts w:ascii="Times New Roman" w:hAnsi="Times New Roman" w:cs="Times New Roman"/>
          <w:sz w:val="28"/>
          <w:szCs w:val="28"/>
        </w:rPr>
        <w:t>материал для «сильных» учеников);</w:t>
      </w:r>
    </w:p>
    <w:p w:rsidR="00732F97" w:rsidRPr="00EF04F5" w:rsidRDefault="00732F97" w:rsidP="008D45F5">
      <w:pPr>
        <w:numPr>
          <w:ilvl w:val="0"/>
          <w:numId w:val="2"/>
        </w:numPr>
        <w:spacing w:after="0" w:line="360" w:lineRule="auto"/>
        <w:ind w:firstLine="54"/>
        <w:jc w:val="both"/>
        <w:rPr>
          <w:rFonts w:ascii="Times New Roman" w:hAnsi="Times New Roman" w:cs="Times New Roman"/>
          <w:sz w:val="28"/>
          <w:szCs w:val="28"/>
        </w:rPr>
      </w:pPr>
      <w:r w:rsidRPr="00EF04F5">
        <w:rPr>
          <w:rFonts w:ascii="Times New Roman" w:hAnsi="Times New Roman" w:cs="Times New Roman"/>
          <w:sz w:val="28"/>
          <w:szCs w:val="28"/>
        </w:rPr>
        <w:t>право выбора материала принадлежит учителю;</w:t>
      </w:r>
    </w:p>
    <w:p w:rsidR="00732F97" w:rsidRPr="00EF04F5" w:rsidRDefault="00732F97" w:rsidP="008D45F5">
      <w:pPr>
        <w:numPr>
          <w:ilvl w:val="0"/>
          <w:numId w:val="2"/>
        </w:numPr>
        <w:spacing w:after="0" w:line="360" w:lineRule="auto"/>
        <w:ind w:firstLine="54"/>
        <w:jc w:val="both"/>
        <w:rPr>
          <w:rFonts w:ascii="Times New Roman" w:hAnsi="Times New Roman" w:cs="Times New Roman"/>
          <w:sz w:val="28"/>
          <w:szCs w:val="28"/>
        </w:rPr>
      </w:pPr>
      <w:r w:rsidRPr="00EF04F5">
        <w:rPr>
          <w:rFonts w:ascii="Times New Roman" w:hAnsi="Times New Roman" w:cs="Times New Roman"/>
          <w:sz w:val="28"/>
          <w:szCs w:val="28"/>
        </w:rPr>
        <w:t>в классе дополнительный материал  детям практически не доступен, т.е. возможности ребёнка в использовании дополнительных источников информации ограничены;</w:t>
      </w:r>
    </w:p>
    <w:p w:rsidR="00732F97" w:rsidRPr="00EF04F5" w:rsidRDefault="00732F97" w:rsidP="008D45F5">
      <w:pPr>
        <w:numPr>
          <w:ilvl w:val="0"/>
          <w:numId w:val="2"/>
        </w:numPr>
        <w:spacing w:after="0" w:line="360" w:lineRule="auto"/>
        <w:ind w:firstLine="54"/>
        <w:jc w:val="both"/>
        <w:rPr>
          <w:rFonts w:ascii="Times New Roman" w:hAnsi="Times New Roman" w:cs="Times New Roman"/>
          <w:sz w:val="28"/>
          <w:szCs w:val="28"/>
        </w:rPr>
      </w:pPr>
      <w:r w:rsidRPr="00EF04F5">
        <w:rPr>
          <w:rFonts w:ascii="Times New Roman" w:hAnsi="Times New Roman" w:cs="Times New Roman"/>
          <w:sz w:val="28"/>
          <w:szCs w:val="28"/>
        </w:rPr>
        <w:t>ученики редко привлекаются (или не привлекаются совсем) к изготовлению дидактического материала.</w:t>
      </w:r>
      <w:r w:rsidRPr="00EF04F5">
        <w:rPr>
          <w:rFonts w:ascii="Times New Roman" w:hAnsi="Times New Roman" w:cs="Times New Roman"/>
          <w:sz w:val="28"/>
          <w:szCs w:val="28"/>
        </w:rPr>
        <w:tab/>
      </w:r>
      <w:r w:rsidRPr="00EF04F5">
        <w:rPr>
          <w:rFonts w:ascii="Times New Roman" w:hAnsi="Times New Roman" w:cs="Times New Roman"/>
          <w:sz w:val="28"/>
          <w:szCs w:val="28"/>
        </w:rPr>
        <w:tab/>
      </w:r>
    </w:p>
    <w:p w:rsidR="00732F97" w:rsidRPr="00EF04F5" w:rsidRDefault="00732F97" w:rsidP="008D45F5">
      <w:pPr>
        <w:pStyle w:val="a4"/>
        <w:spacing w:line="360" w:lineRule="auto"/>
        <w:ind w:firstLine="709"/>
        <w:jc w:val="both"/>
        <w:rPr>
          <w:szCs w:val="28"/>
        </w:rPr>
      </w:pPr>
      <w:r w:rsidRPr="00EF04F5">
        <w:rPr>
          <w:szCs w:val="28"/>
        </w:rPr>
        <w:t xml:space="preserve">По-видимому, здесь можно добавить и конкретизировать ещё и проблему  домашнего задания. В «традиционном» уроке домашние задания предлагаемые учителем носят, как правило, однообразный характер и рассчитаны на всех учащихся без учёта личностных особенностей (например, наиболее типичное задание - каждому прочитать параграф и ответить на вопросы учебника).                </w:t>
      </w:r>
    </w:p>
    <w:p w:rsidR="00732F97" w:rsidRPr="00EF04F5" w:rsidRDefault="00732F97" w:rsidP="008D45F5">
      <w:pPr>
        <w:pStyle w:val="a4"/>
        <w:spacing w:line="360" w:lineRule="auto"/>
        <w:ind w:firstLine="709"/>
        <w:jc w:val="both"/>
        <w:rPr>
          <w:szCs w:val="28"/>
        </w:rPr>
      </w:pPr>
      <w:r w:rsidRPr="00EF04F5">
        <w:rPr>
          <w:szCs w:val="28"/>
        </w:rPr>
        <w:t>Таким образом, роль ученика достаточно пассивна, он является лишь объектом для целенаправленной педагогической деятельности со стороны педагога.</w:t>
      </w:r>
    </w:p>
    <w:p w:rsidR="00732F97" w:rsidRDefault="00732F97" w:rsidP="008D45F5">
      <w:pPr>
        <w:pStyle w:val="a4"/>
        <w:spacing w:line="360" w:lineRule="auto"/>
        <w:ind w:firstLine="709"/>
        <w:jc w:val="both"/>
        <w:rPr>
          <w:szCs w:val="28"/>
        </w:rPr>
      </w:pPr>
      <w:r w:rsidRPr="00EF04F5">
        <w:rPr>
          <w:szCs w:val="28"/>
        </w:rPr>
        <w:t>Результаты традиционного обучения не могут удовлетворить как творческого ученика, так и творческого учителя.</w:t>
      </w:r>
    </w:p>
    <w:p w:rsidR="00732F97" w:rsidRPr="00F073FB" w:rsidRDefault="00732F97" w:rsidP="008D45F5">
      <w:pPr>
        <w:pStyle w:val="a4"/>
        <w:numPr>
          <w:ilvl w:val="0"/>
          <w:numId w:val="6"/>
        </w:numPr>
        <w:spacing w:line="360" w:lineRule="auto"/>
        <w:ind w:left="851" w:hanging="142"/>
        <w:jc w:val="both"/>
        <w:rPr>
          <w:b/>
          <w:szCs w:val="28"/>
        </w:rPr>
      </w:pPr>
      <w:r w:rsidRPr="00F073FB">
        <w:rPr>
          <w:b/>
          <w:szCs w:val="28"/>
        </w:rPr>
        <w:lastRenderedPageBreak/>
        <w:t>Сущность опыта.</w:t>
      </w:r>
    </w:p>
    <w:p w:rsidR="00732F97" w:rsidRPr="00EF04F5" w:rsidRDefault="00732F97" w:rsidP="008D45F5">
      <w:p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Знакомство с теорией личностно-ориентированного образования, разработанной И.С. </w:t>
      </w:r>
      <w:proofErr w:type="spellStart"/>
      <w:r w:rsidRPr="00EF04F5">
        <w:rPr>
          <w:rFonts w:ascii="Times New Roman" w:hAnsi="Times New Roman" w:cs="Times New Roman"/>
          <w:sz w:val="28"/>
          <w:szCs w:val="28"/>
        </w:rPr>
        <w:t>Якиманской</w:t>
      </w:r>
      <w:proofErr w:type="spellEnd"/>
      <w:r w:rsidRPr="00EF04F5">
        <w:rPr>
          <w:rFonts w:ascii="Times New Roman" w:hAnsi="Times New Roman" w:cs="Times New Roman"/>
          <w:sz w:val="28"/>
          <w:szCs w:val="28"/>
        </w:rPr>
        <w:t xml:space="preserve"> дало возможность попытаться найти выход из состояния профессиональной неудовлетворённости. Что  привлекло в этой теории меня как учителя-практика?</w:t>
      </w:r>
    </w:p>
    <w:p w:rsidR="00732F97" w:rsidRPr="00EF04F5" w:rsidRDefault="00732F97" w:rsidP="008D45F5">
      <w:p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Во-первых, личностно-ориентированное обучение является развивающим обучением, при котором ребёнок выступает не в роли пассивного «слушателя», а активного творца своих собственных знаний, человека,  который не просто имеет собственные взгляды </w:t>
      </w:r>
      <w:proofErr w:type="gramStart"/>
      <w:r w:rsidRPr="00EF04F5">
        <w:rPr>
          <w:rFonts w:ascii="Times New Roman" w:hAnsi="Times New Roman" w:cs="Times New Roman"/>
          <w:sz w:val="28"/>
          <w:szCs w:val="28"/>
        </w:rPr>
        <w:t>на те</w:t>
      </w:r>
      <w:proofErr w:type="gramEnd"/>
      <w:r w:rsidRPr="00EF04F5">
        <w:rPr>
          <w:rFonts w:ascii="Times New Roman" w:hAnsi="Times New Roman" w:cs="Times New Roman"/>
          <w:sz w:val="28"/>
          <w:szCs w:val="28"/>
        </w:rPr>
        <w:t xml:space="preserve"> или иные события, факты, явления, но и способен грамотно и аргументировано их отстаивать;</w:t>
      </w:r>
    </w:p>
    <w:p w:rsidR="00732F97" w:rsidRPr="00EF04F5" w:rsidRDefault="00732F97" w:rsidP="008D45F5">
      <w:p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Во-вторых, это возможность организовать вариативную образовательную среду на уроке, на котором бы каждый ребёнок мог «найти своё место»; уйти от однообразия, монотонности, скуки за счет предоставления ребёнку максимального выбора  форм и способов проработки учебного материала (по нашему мнению, возможность выбора является ключевой проблемой в личностно-ориентированном уроке); совместного с учащимся планирования урока, т.е. включение ребёнка в урок как равноправного партнёра учителя;</w:t>
      </w:r>
    </w:p>
    <w:p w:rsidR="00732F97" w:rsidRPr="00EF04F5" w:rsidRDefault="00732F97" w:rsidP="008D45F5">
      <w:pPr>
        <w:spacing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В-третьих, оптимизировать процесс обучения, сделать его более эффективным за счёт использования субъектного опыта ребёнка. </w:t>
      </w:r>
    </w:p>
    <w:p w:rsidR="00732F97" w:rsidRPr="00F073FB" w:rsidRDefault="00732F97" w:rsidP="008D45F5">
      <w:pPr>
        <w:spacing w:line="360" w:lineRule="auto"/>
        <w:ind w:firstLine="709"/>
        <w:jc w:val="both"/>
        <w:rPr>
          <w:rFonts w:ascii="Times New Roman" w:hAnsi="Times New Roman" w:cs="Times New Roman"/>
          <w:b/>
          <w:sz w:val="28"/>
          <w:szCs w:val="28"/>
        </w:rPr>
      </w:pPr>
      <w:r w:rsidRPr="00F073FB">
        <w:rPr>
          <w:rFonts w:ascii="Times New Roman" w:hAnsi="Times New Roman" w:cs="Times New Roman"/>
          <w:b/>
          <w:sz w:val="28"/>
          <w:szCs w:val="28"/>
          <w:lang w:val="en-US"/>
        </w:rPr>
        <w:t>IV</w:t>
      </w:r>
      <w:r w:rsidRPr="00F073FB">
        <w:rPr>
          <w:rFonts w:ascii="Times New Roman" w:hAnsi="Times New Roman" w:cs="Times New Roman"/>
          <w:b/>
          <w:sz w:val="28"/>
          <w:szCs w:val="28"/>
        </w:rPr>
        <w:t>. Задачи исторического образования.</w:t>
      </w:r>
    </w:p>
    <w:p w:rsidR="00CF3D00" w:rsidRPr="00EF04F5" w:rsidRDefault="00CF3D00" w:rsidP="008D45F5">
      <w:pPr>
        <w:autoSpaceDE w:val="0"/>
        <w:autoSpaceDN w:val="0"/>
        <w:adjustRightInd w:val="0"/>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Одна из основных задач обучения истории и воспитания историей – формирование нравственности и социальной активности людей. Раскрытие роли личности представляет собой путь осознания исторической миссии человека, его места в сегодняшнем и завтрашнем мире. Перестройка обучения в современной школе связана с реализацией принципа </w:t>
      </w:r>
      <w:proofErr w:type="spellStart"/>
      <w:r w:rsidRPr="00EF04F5">
        <w:rPr>
          <w:rFonts w:ascii="Times New Roman" w:hAnsi="Times New Roman" w:cs="Times New Roman"/>
          <w:sz w:val="28"/>
          <w:szCs w:val="28"/>
        </w:rPr>
        <w:t>гуманизации</w:t>
      </w:r>
      <w:proofErr w:type="spellEnd"/>
      <w:r w:rsidRPr="00EF04F5">
        <w:rPr>
          <w:rFonts w:ascii="Times New Roman" w:hAnsi="Times New Roman" w:cs="Times New Roman"/>
          <w:sz w:val="28"/>
          <w:szCs w:val="28"/>
        </w:rPr>
        <w:t xml:space="preserve">, который закреплен как один из главных в законодательстве об образовании. </w:t>
      </w:r>
    </w:p>
    <w:p w:rsidR="00CF3D00" w:rsidRPr="00EF04F5" w:rsidRDefault="00CF3D00" w:rsidP="008D45F5">
      <w:pPr>
        <w:autoSpaceDE w:val="0"/>
        <w:autoSpaceDN w:val="0"/>
        <w:adjustRightInd w:val="0"/>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lastRenderedPageBreak/>
        <w:t xml:space="preserve">Школе принадлежит одна из главных ролей в выполнении этих задач, так как она во многом должна предвосхищать и опережать развитие общества, ориентироваться на социальную перспективу, готовить к восприятию мира в духе нового, гуманистического  по своей природе политического мышления. Суть </w:t>
      </w:r>
      <w:proofErr w:type="spellStart"/>
      <w:r w:rsidRPr="00EF04F5">
        <w:rPr>
          <w:rFonts w:ascii="Times New Roman" w:hAnsi="Times New Roman" w:cs="Times New Roman"/>
          <w:sz w:val="28"/>
          <w:szCs w:val="28"/>
        </w:rPr>
        <w:t>гуманизации</w:t>
      </w:r>
      <w:proofErr w:type="spellEnd"/>
      <w:r w:rsidRPr="00EF04F5">
        <w:rPr>
          <w:rFonts w:ascii="Times New Roman" w:hAnsi="Times New Roman" w:cs="Times New Roman"/>
          <w:sz w:val="28"/>
          <w:szCs w:val="28"/>
        </w:rPr>
        <w:t xml:space="preserve"> образования – создание необходимых условий для формирования активной деятельности личности, для реализации ее интересов и прав, выявления и развития способностей и дарований каждого ученика.</w:t>
      </w:r>
    </w:p>
    <w:p w:rsidR="00CF3D00" w:rsidRPr="00EF04F5" w:rsidRDefault="00CF3D00" w:rsidP="008D45F5">
      <w:pPr>
        <w:autoSpaceDE w:val="0"/>
        <w:autoSpaceDN w:val="0"/>
        <w:adjustRightInd w:val="0"/>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Следует признать за учащимися право на собственное мнение, личную оценку исторических событий при условии ее серьезной аргументации. Надо предоставить возможность ученикам почувствовать свою причастность ко всему происходящему, повысить их интерес, помочь понять, что они полноправные члены общества и от них тоже зависит дальнейшее развитие общества.</w:t>
      </w:r>
    </w:p>
    <w:p w:rsidR="00732F97" w:rsidRPr="00EF04F5" w:rsidRDefault="00CF3D00" w:rsidP="008D45F5">
      <w:pPr>
        <w:spacing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Решение выше названных задач возможно, если мы используем личностно-ориентированный подход.</w:t>
      </w:r>
    </w:p>
    <w:p w:rsidR="00CF3D00" w:rsidRPr="00F073FB" w:rsidRDefault="00CF3D00" w:rsidP="008D45F5">
      <w:pPr>
        <w:spacing w:line="360" w:lineRule="auto"/>
        <w:ind w:firstLine="709"/>
        <w:jc w:val="both"/>
        <w:rPr>
          <w:rFonts w:ascii="Times New Roman" w:hAnsi="Times New Roman" w:cs="Times New Roman"/>
          <w:b/>
          <w:sz w:val="28"/>
          <w:szCs w:val="28"/>
        </w:rPr>
      </w:pPr>
      <w:r w:rsidRPr="00F073FB">
        <w:rPr>
          <w:rFonts w:ascii="Times New Roman" w:hAnsi="Times New Roman" w:cs="Times New Roman"/>
          <w:b/>
          <w:sz w:val="28"/>
          <w:szCs w:val="28"/>
          <w:lang w:val="en-US"/>
        </w:rPr>
        <w:t>V</w:t>
      </w:r>
      <w:r w:rsidRPr="00F073FB">
        <w:rPr>
          <w:rFonts w:ascii="Times New Roman" w:hAnsi="Times New Roman" w:cs="Times New Roman"/>
          <w:b/>
          <w:sz w:val="28"/>
          <w:szCs w:val="28"/>
        </w:rPr>
        <w:t xml:space="preserve">. </w:t>
      </w:r>
      <w:proofErr w:type="gramStart"/>
      <w:r w:rsidRPr="00F073FB">
        <w:rPr>
          <w:rFonts w:ascii="Times New Roman" w:hAnsi="Times New Roman" w:cs="Times New Roman"/>
          <w:b/>
          <w:sz w:val="28"/>
          <w:szCs w:val="28"/>
        </w:rPr>
        <w:t>Основные  технологии</w:t>
      </w:r>
      <w:proofErr w:type="gramEnd"/>
      <w:r w:rsidRPr="00F073FB">
        <w:rPr>
          <w:rFonts w:ascii="Times New Roman" w:hAnsi="Times New Roman" w:cs="Times New Roman"/>
          <w:b/>
          <w:sz w:val="28"/>
          <w:szCs w:val="28"/>
        </w:rPr>
        <w:t xml:space="preserve"> личностно-ориентированного обучения.</w:t>
      </w:r>
    </w:p>
    <w:p w:rsidR="00CF3D00" w:rsidRPr="00EF04F5" w:rsidRDefault="00CF3D00" w:rsidP="008D45F5">
      <w:pPr>
        <w:spacing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Основные дидактические принципы технологии личностно-ориентированного обучения:</w:t>
      </w:r>
    </w:p>
    <w:p w:rsidR="00CF3D00" w:rsidRPr="00EF04F5"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Целенаправленное развитие на основе комплексной развивающей системы.</w:t>
      </w:r>
    </w:p>
    <w:p w:rsidR="00CF3D00" w:rsidRPr="00EF04F5"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Системность и целостность содержания.</w:t>
      </w:r>
    </w:p>
    <w:p w:rsidR="00CF3D00" w:rsidRPr="00EF04F5"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Ведущая роль теоретических знаний.</w:t>
      </w:r>
    </w:p>
    <w:p w:rsidR="00CF3D00" w:rsidRPr="00EF04F5"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Обучение на высоком уровне трудности.</w:t>
      </w:r>
    </w:p>
    <w:p w:rsidR="00CF3D00" w:rsidRPr="00EF04F5"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Продвижение в изучении материала быстрыми темпами.</w:t>
      </w:r>
    </w:p>
    <w:p w:rsidR="00CF3D00" w:rsidRPr="00EF04F5"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Осознание ребёнком процесса учения.</w:t>
      </w:r>
    </w:p>
    <w:p w:rsidR="00CF3D00" w:rsidRPr="00EF04F5"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Включение в процесс обучения не только рациональной, но и эмоциональной сферы (роль наблюдения и практических работ).</w:t>
      </w:r>
    </w:p>
    <w:p w:rsidR="00CF3D00" w:rsidRPr="00EF04F5"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Постановка проблем.</w:t>
      </w:r>
    </w:p>
    <w:p w:rsidR="00CF3D00" w:rsidRDefault="00CF3D00" w:rsidP="008D45F5">
      <w:pPr>
        <w:numPr>
          <w:ilvl w:val="0"/>
          <w:numId w:val="3"/>
        </w:num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lastRenderedPageBreak/>
        <w:t>Вариативность процесса обучения, индивидуальный подход, работа над развитием и сильных и слабых учеников.</w:t>
      </w:r>
    </w:p>
    <w:p w:rsidR="00F073FB" w:rsidRPr="00EF04F5" w:rsidRDefault="00F073FB" w:rsidP="008D45F5">
      <w:pPr>
        <w:spacing w:after="0" w:line="360" w:lineRule="auto"/>
        <w:ind w:left="360" w:firstLine="709"/>
        <w:jc w:val="both"/>
        <w:rPr>
          <w:rFonts w:ascii="Times New Roman" w:hAnsi="Times New Roman" w:cs="Times New Roman"/>
          <w:sz w:val="28"/>
          <w:szCs w:val="28"/>
        </w:rPr>
      </w:pPr>
    </w:p>
    <w:p w:rsidR="00CF3D00" w:rsidRPr="00F073FB" w:rsidRDefault="00CF3D00" w:rsidP="008D45F5">
      <w:pPr>
        <w:spacing w:line="360" w:lineRule="auto"/>
        <w:ind w:firstLine="709"/>
        <w:jc w:val="both"/>
        <w:rPr>
          <w:rFonts w:ascii="Times New Roman" w:hAnsi="Times New Roman" w:cs="Times New Roman"/>
          <w:b/>
          <w:sz w:val="28"/>
          <w:szCs w:val="28"/>
        </w:rPr>
      </w:pPr>
      <w:r w:rsidRPr="00F073FB">
        <w:rPr>
          <w:rFonts w:ascii="Times New Roman" w:hAnsi="Times New Roman" w:cs="Times New Roman"/>
          <w:b/>
          <w:sz w:val="28"/>
          <w:szCs w:val="28"/>
          <w:lang w:val="en-US"/>
        </w:rPr>
        <w:t>VI</w:t>
      </w:r>
      <w:r w:rsidRPr="00F073FB">
        <w:rPr>
          <w:rFonts w:ascii="Times New Roman" w:hAnsi="Times New Roman" w:cs="Times New Roman"/>
          <w:b/>
          <w:sz w:val="28"/>
          <w:szCs w:val="28"/>
        </w:rPr>
        <w:t>. Отличия традиционной технологии от технологии личностно-ориентированного обучения.</w:t>
      </w:r>
    </w:p>
    <w:tbl>
      <w:tblPr>
        <w:tblStyle w:val="a6"/>
        <w:tblW w:w="0" w:type="auto"/>
        <w:tblInd w:w="108" w:type="dxa"/>
        <w:tblLook w:val="01E0"/>
      </w:tblPr>
      <w:tblGrid>
        <w:gridCol w:w="3960"/>
        <w:gridCol w:w="5503"/>
      </w:tblGrid>
      <w:tr w:rsidR="00CF3D00" w:rsidRPr="00EF04F5" w:rsidTr="00F073FB">
        <w:tc>
          <w:tcPr>
            <w:tcW w:w="3960" w:type="dxa"/>
          </w:tcPr>
          <w:p w:rsidR="00CF3D00" w:rsidRPr="00EF04F5" w:rsidRDefault="00CF3D00" w:rsidP="008D45F5">
            <w:pPr>
              <w:spacing w:line="360" w:lineRule="auto"/>
              <w:ind w:firstLine="709"/>
              <w:jc w:val="both"/>
              <w:rPr>
                <w:sz w:val="28"/>
                <w:szCs w:val="28"/>
              </w:rPr>
            </w:pPr>
            <w:r w:rsidRPr="00EF04F5">
              <w:rPr>
                <w:sz w:val="28"/>
                <w:szCs w:val="28"/>
              </w:rPr>
              <w:t>Традиционная</w:t>
            </w:r>
          </w:p>
          <w:p w:rsidR="00CF3D00" w:rsidRPr="00EF04F5" w:rsidRDefault="00CF3D00" w:rsidP="008D45F5">
            <w:pPr>
              <w:spacing w:line="360" w:lineRule="auto"/>
              <w:ind w:firstLine="709"/>
              <w:jc w:val="both"/>
              <w:rPr>
                <w:sz w:val="28"/>
                <w:szCs w:val="28"/>
              </w:rPr>
            </w:pPr>
          </w:p>
        </w:tc>
        <w:tc>
          <w:tcPr>
            <w:tcW w:w="5503" w:type="dxa"/>
          </w:tcPr>
          <w:p w:rsidR="00CF3D00" w:rsidRPr="00EF04F5" w:rsidRDefault="00CF3D00" w:rsidP="008D45F5">
            <w:pPr>
              <w:spacing w:line="360" w:lineRule="auto"/>
              <w:ind w:firstLine="709"/>
              <w:jc w:val="both"/>
              <w:rPr>
                <w:sz w:val="28"/>
                <w:szCs w:val="28"/>
              </w:rPr>
            </w:pPr>
            <w:r w:rsidRPr="00EF04F5">
              <w:rPr>
                <w:sz w:val="28"/>
                <w:szCs w:val="28"/>
              </w:rPr>
              <w:t>Личностно-ориентированная</w:t>
            </w:r>
          </w:p>
        </w:tc>
      </w:tr>
      <w:tr w:rsidR="00CF3D00" w:rsidRPr="00EF04F5" w:rsidTr="00F073FB">
        <w:tc>
          <w:tcPr>
            <w:tcW w:w="3960" w:type="dxa"/>
          </w:tcPr>
          <w:p w:rsidR="00CF3D00" w:rsidRPr="00EF04F5" w:rsidRDefault="00CF3D00" w:rsidP="008D45F5">
            <w:pPr>
              <w:spacing w:line="360" w:lineRule="auto"/>
              <w:ind w:firstLine="709"/>
              <w:jc w:val="both"/>
              <w:rPr>
                <w:sz w:val="28"/>
                <w:szCs w:val="28"/>
              </w:rPr>
            </w:pPr>
            <w:r w:rsidRPr="00EF04F5">
              <w:rPr>
                <w:sz w:val="28"/>
                <w:szCs w:val="28"/>
              </w:rPr>
              <w:t>Цель урока – дать минимум или максимум знаний; подготовка к выполнению определённых функций.</w:t>
            </w:r>
          </w:p>
          <w:p w:rsidR="00CF3D00" w:rsidRPr="00EF04F5" w:rsidRDefault="00CF3D00" w:rsidP="008D45F5">
            <w:pPr>
              <w:spacing w:line="360" w:lineRule="auto"/>
              <w:ind w:firstLine="709"/>
              <w:jc w:val="both"/>
              <w:rPr>
                <w:sz w:val="28"/>
                <w:szCs w:val="28"/>
              </w:rPr>
            </w:pPr>
            <w:r w:rsidRPr="00EF04F5">
              <w:rPr>
                <w:sz w:val="28"/>
                <w:szCs w:val="28"/>
              </w:rPr>
              <w:t>Развитие личности – стихийное течение обстоятельств.</w:t>
            </w:r>
          </w:p>
        </w:tc>
        <w:tc>
          <w:tcPr>
            <w:tcW w:w="5503" w:type="dxa"/>
          </w:tcPr>
          <w:p w:rsidR="00CF3D00" w:rsidRPr="00EF04F5" w:rsidRDefault="00CF3D00" w:rsidP="008D45F5">
            <w:pPr>
              <w:spacing w:line="360" w:lineRule="auto"/>
              <w:ind w:firstLine="709"/>
              <w:jc w:val="both"/>
              <w:rPr>
                <w:sz w:val="28"/>
                <w:szCs w:val="28"/>
              </w:rPr>
            </w:pPr>
            <w:r w:rsidRPr="00EF04F5">
              <w:rPr>
                <w:sz w:val="28"/>
                <w:szCs w:val="28"/>
              </w:rPr>
              <w:t>Цель урока – формирование определённых способностей, ведущих к самоусовершенствованию личности. Знания, умения, навыки – средства развития, а не цель.</w:t>
            </w:r>
          </w:p>
          <w:p w:rsidR="00CF3D00" w:rsidRPr="00EF04F5" w:rsidRDefault="00CF3D00" w:rsidP="008D45F5">
            <w:pPr>
              <w:spacing w:line="360" w:lineRule="auto"/>
              <w:ind w:firstLine="709"/>
              <w:jc w:val="both"/>
              <w:rPr>
                <w:sz w:val="28"/>
                <w:szCs w:val="28"/>
              </w:rPr>
            </w:pPr>
            <w:r w:rsidRPr="00EF04F5">
              <w:rPr>
                <w:sz w:val="28"/>
                <w:szCs w:val="28"/>
              </w:rPr>
              <w:t>Развитие личности есть конкретный результат.</w:t>
            </w:r>
          </w:p>
          <w:p w:rsidR="00CF3D00" w:rsidRPr="00EF04F5" w:rsidRDefault="00CF3D00" w:rsidP="008D45F5">
            <w:pPr>
              <w:spacing w:line="360" w:lineRule="auto"/>
              <w:ind w:firstLine="709"/>
              <w:jc w:val="both"/>
              <w:rPr>
                <w:sz w:val="28"/>
                <w:szCs w:val="28"/>
              </w:rPr>
            </w:pPr>
          </w:p>
        </w:tc>
      </w:tr>
      <w:tr w:rsidR="00CF3D00" w:rsidRPr="00EF04F5" w:rsidTr="00F073FB">
        <w:tc>
          <w:tcPr>
            <w:tcW w:w="3960" w:type="dxa"/>
          </w:tcPr>
          <w:p w:rsidR="00CF3D00" w:rsidRPr="00EF04F5" w:rsidRDefault="00CF3D00" w:rsidP="008D45F5">
            <w:pPr>
              <w:spacing w:line="360" w:lineRule="auto"/>
              <w:ind w:firstLine="709"/>
              <w:jc w:val="both"/>
              <w:rPr>
                <w:sz w:val="28"/>
                <w:szCs w:val="28"/>
              </w:rPr>
            </w:pPr>
            <w:r w:rsidRPr="00EF04F5">
              <w:rPr>
                <w:sz w:val="28"/>
                <w:szCs w:val="28"/>
              </w:rPr>
              <w:t>Ребёнок – объект обучения. Чаще всего он занимает пассивную позицию на уроке.</w:t>
            </w:r>
          </w:p>
        </w:tc>
        <w:tc>
          <w:tcPr>
            <w:tcW w:w="5503" w:type="dxa"/>
          </w:tcPr>
          <w:p w:rsidR="00CF3D00" w:rsidRPr="00EF04F5" w:rsidRDefault="00CF3D00" w:rsidP="008D45F5">
            <w:pPr>
              <w:spacing w:line="360" w:lineRule="auto"/>
              <w:ind w:firstLine="709"/>
              <w:jc w:val="both"/>
              <w:rPr>
                <w:sz w:val="28"/>
                <w:szCs w:val="28"/>
              </w:rPr>
            </w:pPr>
            <w:r w:rsidRPr="00EF04F5">
              <w:rPr>
                <w:sz w:val="28"/>
                <w:szCs w:val="28"/>
              </w:rPr>
              <w:t>Ребёнок – субъект обучения. Он – партнёр учителя.</w:t>
            </w:r>
          </w:p>
          <w:p w:rsidR="00CF3D00" w:rsidRPr="00EF04F5" w:rsidRDefault="00CF3D00" w:rsidP="008D45F5">
            <w:pPr>
              <w:spacing w:line="360" w:lineRule="auto"/>
              <w:ind w:firstLine="709"/>
              <w:jc w:val="both"/>
              <w:rPr>
                <w:sz w:val="28"/>
                <w:szCs w:val="28"/>
              </w:rPr>
            </w:pPr>
          </w:p>
        </w:tc>
      </w:tr>
      <w:tr w:rsidR="00CF3D00" w:rsidRPr="00EF04F5" w:rsidTr="00F073FB">
        <w:tc>
          <w:tcPr>
            <w:tcW w:w="3960" w:type="dxa"/>
          </w:tcPr>
          <w:p w:rsidR="00CF3D00" w:rsidRPr="00EF04F5" w:rsidRDefault="00CF3D00" w:rsidP="008D45F5">
            <w:pPr>
              <w:spacing w:line="360" w:lineRule="auto"/>
              <w:ind w:firstLine="709"/>
              <w:jc w:val="both"/>
              <w:rPr>
                <w:sz w:val="28"/>
                <w:szCs w:val="28"/>
              </w:rPr>
            </w:pPr>
            <w:r w:rsidRPr="00EF04F5">
              <w:rPr>
                <w:sz w:val="28"/>
                <w:szCs w:val="28"/>
              </w:rPr>
              <w:t>Предмет деятельности – учебный материал. Учитель преподаёт, а ученик усваивает.</w:t>
            </w:r>
          </w:p>
        </w:tc>
        <w:tc>
          <w:tcPr>
            <w:tcW w:w="5503" w:type="dxa"/>
          </w:tcPr>
          <w:p w:rsidR="00CF3D00" w:rsidRPr="00EF04F5" w:rsidRDefault="00CF3D00" w:rsidP="008D45F5">
            <w:pPr>
              <w:spacing w:line="360" w:lineRule="auto"/>
              <w:ind w:firstLine="709"/>
              <w:jc w:val="both"/>
              <w:rPr>
                <w:sz w:val="28"/>
                <w:szCs w:val="28"/>
              </w:rPr>
            </w:pPr>
            <w:r w:rsidRPr="00EF04F5">
              <w:rPr>
                <w:sz w:val="28"/>
                <w:szCs w:val="28"/>
              </w:rPr>
              <w:t>Учитель организует учебную деятельность, учит овладевать способами решения проблем.</w:t>
            </w:r>
          </w:p>
          <w:p w:rsidR="00CF3D00" w:rsidRPr="00EF04F5" w:rsidRDefault="00CF3D00" w:rsidP="008D45F5">
            <w:pPr>
              <w:spacing w:line="360" w:lineRule="auto"/>
              <w:ind w:firstLine="709"/>
              <w:jc w:val="both"/>
              <w:rPr>
                <w:sz w:val="28"/>
                <w:szCs w:val="28"/>
              </w:rPr>
            </w:pPr>
          </w:p>
        </w:tc>
      </w:tr>
      <w:tr w:rsidR="00CF3D00" w:rsidRPr="00EF04F5" w:rsidTr="00F073FB">
        <w:tc>
          <w:tcPr>
            <w:tcW w:w="3960" w:type="dxa"/>
          </w:tcPr>
          <w:p w:rsidR="00CF3D00" w:rsidRPr="00EF04F5" w:rsidRDefault="00CF3D00" w:rsidP="008D45F5">
            <w:pPr>
              <w:spacing w:line="360" w:lineRule="auto"/>
              <w:ind w:firstLine="709"/>
              <w:jc w:val="both"/>
              <w:rPr>
                <w:sz w:val="28"/>
                <w:szCs w:val="28"/>
              </w:rPr>
            </w:pPr>
            <w:r w:rsidRPr="00EF04F5">
              <w:rPr>
                <w:sz w:val="28"/>
                <w:szCs w:val="28"/>
              </w:rPr>
              <w:t>Форма организации учебного процесса – фронтальная, реже – групповая.</w:t>
            </w:r>
          </w:p>
        </w:tc>
        <w:tc>
          <w:tcPr>
            <w:tcW w:w="5503" w:type="dxa"/>
          </w:tcPr>
          <w:p w:rsidR="00CF3D00" w:rsidRPr="00EF04F5" w:rsidRDefault="00CF3D00" w:rsidP="008D45F5">
            <w:pPr>
              <w:spacing w:line="360" w:lineRule="auto"/>
              <w:ind w:firstLine="709"/>
              <w:jc w:val="both"/>
              <w:rPr>
                <w:sz w:val="28"/>
                <w:szCs w:val="28"/>
              </w:rPr>
            </w:pPr>
            <w:r w:rsidRPr="00EF04F5">
              <w:rPr>
                <w:sz w:val="28"/>
                <w:szCs w:val="28"/>
              </w:rPr>
              <w:t>Форма организации учебного процесса – коллективно-распределительная: между учителем и учеником и между учеником и учеником.</w:t>
            </w:r>
          </w:p>
          <w:p w:rsidR="00CF3D00" w:rsidRPr="00EF04F5" w:rsidRDefault="00CF3D00" w:rsidP="008D45F5">
            <w:pPr>
              <w:spacing w:line="360" w:lineRule="auto"/>
              <w:ind w:firstLine="709"/>
              <w:jc w:val="both"/>
              <w:rPr>
                <w:sz w:val="28"/>
                <w:szCs w:val="28"/>
              </w:rPr>
            </w:pPr>
          </w:p>
        </w:tc>
      </w:tr>
      <w:tr w:rsidR="00CF3D00" w:rsidRPr="00EF04F5" w:rsidTr="00F073FB">
        <w:tc>
          <w:tcPr>
            <w:tcW w:w="3960" w:type="dxa"/>
          </w:tcPr>
          <w:p w:rsidR="00CF3D00" w:rsidRPr="00EF04F5" w:rsidRDefault="00CF3D00" w:rsidP="008D45F5">
            <w:pPr>
              <w:spacing w:line="360" w:lineRule="auto"/>
              <w:ind w:firstLine="709"/>
              <w:jc w:val="both"/>
              <w:rPr>
                <w:sz w:val="28"/>
                <w:szCs w:val="28"/>
              </w:rPr>
            </w:pPr>
            <w:r w:rsidRPr="00EF04F5">
              <w:rPr>
                <w:sz w:val="28"/>
                <w:szCs w:val="28"/>
              </w:rPr>
              <w:t xml:space="preserve">Преобладает внешний </w:t>
            </w:r>
            <w:r w:rsidRPr="00EF04F5">
              <w:rPr>
                <w:sz w:val="28"/>
                <w:szCs w:val="28"/>
              </w:rPr>
              <w:lastRenderedPageBreak/>
              <w:t xml:space="preserve">контроль со стороны учителя. </w:t>
            </w:r>
            <w:proofErr w:type="gramStart"/>
            <w:r w:rsidRPr="00EF04F5">
              <w:rPr>
                <w:sz w:val="28"/>
                <w:szCs w:val="28"/>
              </w:rPr>
              <w:t>Не обращается внимание</w:t>
            </w:r>
            <w:proofErr w:type="gramEnd"/>
            <w:r w:rsidRPr="00EF04F5">
              <w:rPr>
                <w:sz w:val="28"/>
                <w:szCs w:val="28"/>
              </w:rPr>
              <w:t xml:space="preserve"> на самоконтроль.</w:t>
            </w:r>
          </w:p>
        </w:tc>
        <w:tc>
          <w:tcPr>
            <w:tcW w:w="5503" w:type="dxa"/>
          </w:tcPr>
          <w:p w:rsidR="00CF3D00" w:rsidRPr="00EF04F5" w:rsidRDefault="00CF3D00" w:rsidP="008D45F5">
            <w:pPr>
              <w:spacing w:line="360" w:lineRule="auto"/>
              <w:ind w:firstLine="709"/>
              <w:jc w:val="both"/>
              <w:rPr>
                <w:sz w:val="28"/>
                <w:szCs w:val="28"/>
              </w:rPr>
            </w:pPr>
            <w:r w:rsidRPr="00EF04F5">
              <w:rPr>
                <w:sz w:val="28"/>
                <w:szCs w:val="28"/>
              </w:rPr>
              <w:lastRenderedPageBreak/>
              <w:t xml:space="preserve">Преобладает внутренняя самооценка. </w:t>
            </w:r>
            <w:r w:rsidRPr="00EF04F5">
              <w:rPr>
                <w:sz w:val="28"/>
                <w:szCs w:val="28"/>
              </w:rPr>
              <w:lastRenderedPageBreak/>
              <w:t>Рефлексивный вид самоконтроля (что знал, что умел, чему научился).</w:t>
            </w:r>
          </w:p>
          <w:p w:rsidR="00CF3D00" w:rsidRPr="00EF04F5" w:rsidRDefault="00CF3D00" w:rsidP="008D45F5">
            <w:pPr>
              <w:spacing w:line="360" w:lineRule="auto"/>
              <w:ind w:firstLine="709"/>
              <w:jc w:val="both"/>
              <w:rPr>
                <w:sz w:val="28"/>
                <w:szCs w:val="28"/>
              </w:rPr>
            </w:pPr>
          </w:p>
        </w:tc>
      </w:tr>
      <w:tr w:rsidR="00CF3D00" w:rsidRPr="00EF04F5" w:rsidTr="00F073FB">
        <w:tc>
          <w:tcPr>
            <w:tcW w:w="3960" w:type="dxa"/>
          </w:tcPr>
          <w:p w:rsidR="00CF3D00" w:rsidRPr="00EF04F5" w:rsidRDefault="00CF3D00" w:rsidP="008D45F5">
            <w:pPr>
              <w:spacing w:line="360" w:lineRule="auto"/>
              <w:ind w:firstLine="709"/>
              <w:jc w:val="both"/>
              <w:rPr>
                <w:sz w:val="28"/>
                <w:szCs w:val="28"/>
              </w:rPr>
            </w:pPr>
            <w:r w:rsidRPr="00EF04F5">
              <w:rPr>
                <w:sz w:val="28"/>
                <w:szCs w:val="28"/>
              </w:rPr>
              <w:lastRenderedPageBreak/>
              <w:t>Авторитарный стиль поведения учителя.</w:t>
            </w:r>
          </w:p>
        </w:tc>
        <w:tc>
          <w:tcPr>
            <w:tcW w:w="5503" w:type="dxa"/>
          </w:tcPr>
          <w:p w:rsidR="00CF3D00" w:rsidRPr="00EF04F5" w:rsidRDefault="00CF3D00" w:rsidP="008D45F5">
            <w:pPr>
              <w:spacing w:line="360" w:lineRule="auto"/>
              <w:ind w:firstLine="709"/>
              <w:jc w:val="both"/>
              <w:rPr>
                <w:sz w:val="28"/>
                <w:szCs w:val="28"/>
              </w:rPr>
            </w:pPr>
            <w:r w:rsidRPr="00EF04F5">
              <w:rPr>
                <w:sz w:val="28"/>
                <w:szCs w:val="28"/>
              </w:rPr>
              <w:t>Преобладает принцип делового сотрудничества. Желательно поощрение со стороны учителя и одноклассников.</w:t>
            </w:r>
          </w:p>
          <w:p w:rsidR="00CF3D00" w:rsidRPr="00EF04F5" w:rsidRDefault="00CF3D00" w:rsidP="008D45F5">
            <w:pPr>
              <w:spacing w:line="360" w:lineRule="auto"/>
              <w:ind w:firstLine="709"/>
              <w:jc w:val="both"/>
              <w:rPr>
                <w:sz w:val="28"/>
                <w:szCs w:val="28"/>
              </w:rPr>
            </w:pPr>
          </w:p>
        </w:tc>
      </w:tr>
      <w:tr w:rsidR="00CF3D00" w:rsidRPr="00EF04F5" w:rsidTr="00F073FB">
        <w:tc>
          <w:tcPr>
            <w:tcW w:w="3960" w:type="dxa"/>
          </w:tcPr>
          <w:p w:rsidR="00CF3D00" w:rsidRPr="00EF04F5" w:rsidRDefault="00CF3D00" w:rsidP="008D45F5">
            <w:pPr>
              <w:spacing w:line="360" w:lineRule="auto"/>
              <w:ind w:firstLine="709"/>
              <w:jc w:val="both"/>
              <w:rPr>
                <w:sz w:val="28"/>
                <w:szCs w:val="28"/>
              </w:rPr>
            </w:pPr>
            <w:r w:rsidRPr="00EF04F5">
              <w:rPr>
                <w:sz w:val="28"/>
                <w:szCs w:val="28"/>
              </w:rPr>
              <w:t>Преобладает объяснительно-иллюстративный метод обучения. Задача ученика – повторить за учителем и запомнить объяснение.</w:t>
            </w:r>
          </w:p>
        </w:tc>
        <w:tc>
          <w:tcPr>
            <w:tcW w:w="5503" w:type="dxa"/>
          </w:tcPr>
          <w:p w:rsidR="00CF3D00" w:rsidRPr="00EF04F5" w:rsidRDefault="00CF3D00" w:rsidP="008D45F5">
            <w:pPr>
              <w:spacing w:line="360" w:lineRule="auto"/>
              <w:ind w:firstLine="709"/>
              <w:jc w:val="both"/>
              <w:rPr>
                <w:sz w:val="28"/>
                <w:szCs w:val="28"/>
              </w:rPr>
            </w:pPr>
            <w:r w:rsidRPr="00EF04F5">
              <w:rPr>
                <w:sz w:val="28"/>
                <w:szCs w:val="28"/>
              </w:rPr>
              <w:t>Основной метод – индуктивный. Преобладает активная деятельность ученика – сравнение, анализ, наблюдение, и т.д.</w:t>
            </w:r>
          </w:p>
          <w:p w:rsidR="00CF3D00" w:rsidRPr="00EF04F5" w:rsidRDefault="00CF3D00" w:rsidP="008D45F5">
            <w:pPr>
              <w:spacing w:line="360" w:lineRule="auto"/>
              <w:ind w:firstLine="709"/>
              <w:jc w:val="both"/>
              <w:rPr>
                <w:sz w:val="28"/>
                <w:szCs w:val="28"/>
              </w:rPr>
            </w:pPr>
          </w:p>
          <w:p w:rsidR="00CF3D00" w:rsidRPr="00EF04F5" w:rsidRDefault="00CF3D00" w:rsidP="008D45F5">
            <w:pPr>
              <w:spacing w:line="360" w:lineRule="auto"/>
              <w:ind w:firstLine="709"/>
              <w:jc w:val="both"/>
              <w:rPr>
                <w:sz w:val="28"/>
                <w:szCs w:val="28"/>
              </w:rPr>
            </w:pPr>
          </w:p>
        </w:tc>
      </w:tr>
    </w:tbl>
    <w:p w:rsidR="00CF3D00" w:rsidRPr="00EF04F5" w:rsidRDefault="00CF3D00" w:rsidP="008D45F5">
      <w:pPr>
        <w:spacing w:line="360" w:lineRule="auto"/>
        <w:ind w:firstLine="709"/>
        <w:jc w:val="both"/>
        <w:rPr>
          <w:rFonts w:ascii="Times New Roman" w:hAnsi="Times New Roman" w:cs="Times New Roman"/>
          <w:sz w:val="28"/>
          <w:szCs w:val="28"/>
        </w:rPr>
      </w:pPr>
    </w:p>
    <w:p w:rsidR="00CF3D00" w:rsidRPr="00F073FB" w:rsidRDefault="00CF3D00" w:rsidP="008D45F5">
      <w:pPr>
        <w:spacing w:line="360" w:lineRule="auto"/>
        <w:ind w:firstLine="709"/>
        <w:jc w:val="both"/>
        <w:rPr>
          <w:rFonts w:ascii="Times New Roman" w:hAnsi="Times New Roman" w:cs="Times New Roman"/>
          <w:b/>
          <w:sz w:val="28"/>
          <w:szCs w:val="28"/>
        </w:rPr>
      </w:pPr>
      <w:r w:rsidRPr="00F073FB">
        <w:rPr>
          <w:rFonts w:ascii="Times New Roman" w:hAnsi="Times New Roman" w:cs="Times New Roman"/>
          <w:b/>
          <w:sz w:val="28"/>
          <w:szCs w:val="28"/>
          <w:lang w:val="en-US"/>
        </w:rPr>
        <w:t>VII</w:t>
      </w:r>
      <w:r w:rsidRPr="00F073FB">
        <w:rPr>
          <w:rFonts w:ascii="Times New Roman" w:hAnsi="Times New Roman" w:cs="Times New Roman"/>
          <w:b/>
          <w:sz w:val="28"/>
          <w:szCs w:val="28"/>
        </w:rPr>
        <w:t xml:space="preserve">. </w:t>
      </w:r>
      <w:proofErr w:type="gramStart"/>
      <w:r w:rsidRPr="00F073FB">
        <w:rPr>
          <w:rFonts w:ascii="Times New Roman" w:hAnsi="Times New Roman" w:cs="Times New Roman"/>
          <w:b/>
          <w:sz w:val="28"/>
          <w:szCs w:val="28"/>
        </w:rPr>
        <w:t>Основные  компоненты</w:t>
      </w:r>
      <w:proofErr w:type="gramEnd"/>
      <w:r w:rsidRPr="00F073FB">
        <w:rPr>
          <w:rFonts w:ascii="Times New Roman" w:hAnsi="Times New Roman" w:cs="Times New Roman"/>
          <w:b/>
          <w:sz w:val="28"/>
          <w:szCs w:val="28"/>
        </w:rPr>
        <w:t xml:space="preserve">  опыта по личностно-ориентированному обучению.</w:t>
      </w:r>
    </w:p>
    <w:p w:rsidR="00CF3D00" w:rsidRPr="00EF04F5" w:rsidRDefault="00CF3D00" w:rsidP="008D45F5">
      <w:p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Суть личностно ориентированных ситуаций на уроках гуманитарных предметов  заключается в выработке индивидуальных смыслов и обмене ими в рамках учебного взаимодействия.</w:t>
      </w:r>
    </w:p>
    <w:p w:rsidR="00CF3D00" w:rsidRPr="00EF04F5" w:rsidRDefault="00CF3D00" w:rsidP="008D45F5">
      <w:p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 xml:space="preserve">          В преподавании истории предлагается «активизировать» субъектную позицию ученика, его личностные качества, показывая роль личности в историческом процессе, раскрывая основные факты и события через преломление их в биографии конкретных людей. В преподавании истории представляется важным показ ярких, живых образов людей, их эмоциональности и индивидуальности. Основой личностно ориентированных ситуаций на уроках истории является обращение к мнению учащихся по поводу оценки событий и характера деятельности исторических личностей. </w:t>
      </w:r>
    </w:p>
    <w:p w:rsidR="00CF3D00" w:rsidRPr="00EF04F5" w:rsidRDefault="00CF3D00" w:rsidP="008D45F5">
      <w:p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 xml:space="preserve">Личностно ориентированные ситуации  на уроках истории в пятых классах могут быть организованы учителем в виде ситуации интриги, </w:t>
      </w:r>
      <w:r w:rsidRPr="00EF04F5">
        <w:rPr>
          <w:rFonts w:ascii="Times New Roman" w:hAnsi="Times New Roman" w:cs="Times New Roman"/>
          <w:bCs/>
          <w:sz w:val="28"/>
          <w:szCs w:val="28"/>
        </w:rPr>
        <w:lastRenderedPageBreak/>
        <w:t>ситуации выбора, успеха, игры, дискуссии, театрализации, решения исторической задачи, сюрприза и др.</w:t>
      </w:r>
    </w:p>
    <w:p w:rsidR="00CF3D00" w:rsidRPr="00EF04F5" w:rsidRDefault="00CF3D00" w:rsidP="008D45F5">
      <w:p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 xml:space="preserve">             Для пятиклассников история является новым учебным предметом, поэтому главная задача учителя – заинтересовать учащихся этой наукой, поддерживать стремление к ее изучению. Эффективно решать эту задачу поможет организация   игровых ситуаций, театрализации,  ситуации интриги и сюрприза, ситуации  выбора. В методическом арсенале каждого учителя есть разнообразные исторические игры: ролевые и деловые, индивидуальные и групповые. То же можно сказать и о театрализации: в дидактических сборниках содержится множество сценариев и фрагментов уроков, драматизирующих события истории древнего мира. Ситуации интриги и ситуации выбора в изданных методических пособиях упоминаются реже, но именно эти учебные ситуации как нельзя лучше позволяют вызвать интерес к теме урока, вовлечь учащихся в учебный процесс и сделать его успешным для каждого.</w:t>
      </w:r>
    </w:p>
    <w:p w:rsidR="00CF3D00" w:rsidRPr="00EF04F5" w:rsidRDefault="00CF3D00" w:rsidP="008D45F5">
      <w:pPr>
        <w:spacing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Приведем примеры использования учителем ситуации интриги.</w:t>
      </w:r>
    </w:p>
    <w:p w:rsidR="00CF3D00" w:rsidRPr="00EF04F5" w:rsidRDefault="00CF3D00" w:rsidP="008D45F5">
      <w:pPr>
        <w:numPr>
          <w:ilvl w:val="0"/>
          <w:numId w:val="4"/>
        </w:num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 xml:space="preserve">Демонстрация учащимся «загадочного свертка», «таинственной шкатулки», «посылки из прошлого» и т.п. с прилагающейся запиской «Открыть после изучения темы…»; содержимым свертка может быть вещь, репродукция картины, исторический документ  по изученной теме. </w:t>
      </w:r>
    </w:p>
    <w:p w:rsidR="00CF3D00" w:rsidRPr="00EF04F5" w:rsidRDefault="00CF3D00" w:rsidP="008D45F5">
      <w:pPr>
        <w:numPr>
          <w:ilvl w:val="0"/>
          <w:numId w:val="4"/>
        </w:num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
          <w:bCs/>
          <w:sz w:val="28"/>
          <w:szCs w:val="28"/>
        </w:rPr>
        <w:t xml:space="preserve">     </w:t>
      </w:r>
      <w:r w:rsidRPr="00EF04F5">
        <w:rPr>
          <w:rFonts w:ascii="Times New Roman" w:hAnsi="Times New Roman" w:cs="Times New Roman"/>
          <w:bCs/>
          <w:sz w:val="28"/>
          <w:szCs w:val="28"/>
        </w:rPr>
        <w:t>Демонстрация учащимся предмета (изделия, репродукции картины, исторического документа, ребуса), имеющего непосредственное отношение к теме урока, и выяснение причины появления на уроке этого предмета.</w:t>
      </w:r>
    </w:p>
    <w:p w:rsidR="00CF3D00" w:rsidRPr="00EF04F5" w:rsidRDefault="00CF3D00" w:rsidP="008D45F5">
      <w:pPr>
        <w:numPr>
          <w:ilvl w:val="0"/>
          <w:numId w:val="4"/>
        </w:num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Демонстрация учащимся видеоролика из документального или художественного фильма, прослушивание музыкального фрагмента с историческим содержанием.</w:t>
      </w:r>
    </w:p>
    <w:p w:rsidR="00CF3D00" w:rsidRPr="00EF04F5" w:rsidRDefault="00CF3D00" w:rsidP="008D45F5">
      <w:p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Примеры использования учителем ситуации выбора.</w:t>
      </w:r>
    </w:p>
    <w:p w:rsidR="00CF3D00" w:rsidRPr="00EF04F5" w:rsidRDefault="00CF3D00" w:rsidP="008D45F5">
      <w:pPr>
        <w:numPr>
          <w:ilvl w:val="0"/>
          <w:numId w:val="5"/>
        </w:num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lastRenderedPageBreak/>
        <w:t>Выбор учащимися плана изучения и способа изучения новой темы.</w:t>
      </w:r>
    </w:p>
    <w:p w:rsidR="00CF3D00" w:rsidRPr="00EF04F5" w:rsidRDefault="00CF3D00" w:rsidP="008D45F5">
      <w:pPr>
        <w:spacing w:after="0" w:line="360" w:lineRule="auto"/>
        <w:ind w:left="357" w:firstLine="709"/>
        <w:jc w:val="both"/>
        <w:rPr>
          <w:rFonts w:ascii="Times New Roman" w:hAnsi="Times New Roman" w:cs="Times New Roman"/>
          <w:bCs/>
          <w:sz w:val="28"/>
          <w:szCs w:val="28"/>
        </w:rPr>
      </w:pPr>
      <w:r w:rsidRPr="00EF04F5">
        <w:rPr>
          <w:rFonts w:ascii="Times New Roman" w:hAnsi="Times New Roman" w:cs="Times New Roman"/>
          <w:bCs/>
          <w:sz w:val="28"/>
          <w:szCs w:val="28"/>
        </w:rPr>
        <w:t>Учитель предлагает несколько вопросов по теме урока и совместно с учащимися определяет порядок (</w:t>
      </w:r>
      <w:proofErr w:type="gramStart"/>
      <w:r w:rsidRPr="00EF04F5">
        <w:rPr>
          <w:rFonts w:ascii="Times New Roman" w:hAnsi="Times New Roman" w:cs="Times New Roman"/>
          <w:bCs/>
          <w:sz w:val="28"/>
          <w:szCs w:val="28"/>
        </w:rPr>
        <w:t xml:space="preserve">нумерацию) </w:t>
      </w:r>
      <w:proofErr w:type="gramEnd"/>
      <w:r w:rsidRPr="00EF04F5">
        <w:rPr>
          <w:rFonts w:ascii="Times New Roman" w:hAnsi="Times New Roman" w:cs="Times New Roman"/>
          <w:bCs/>
          <w:sz w:val="28"/>
          <w:szCs w:val="28"/>
        </w:rPr>
        <w:t>изучения этих вопросов – составляет план изучения новой темы. Учащиеся имеют право добавить в план свой вопрос. Приступая к изучению того или иного вопроса, учитель каждый раз советуется с учащимися, как именно они желают узнать об этом. Учащиеся могут выбрать рассказ учителя, могут прочитать самостоятельно, могут совместно вслух прочитать и обсудить, имеют право предложить другой способ выполнения.</w:t>
      </w:r>
    </w:p>
    <w:p w:rsidR="00CF3D00" w:rsidRPr="00EF04F5" w:rsidRDefault="00CF3D00" w:rsidP="008D45F5">
      <w:pPr>
        <w:numPr>
          <w:ilvl w:val="0"/>
          <w:numId w:val="5"/>
        </w:num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Выбор учащимися способа актуализации субъектного опыта.</w:t>
      </w:r>
    </w:p>
    <w:p w:rsidR="00CF3D00" w:rsidRPr="00EF04F5" w:rsidRDefault="00CF3D00" w:rsidP="008D45F5">
      <w:pPr>
        <w:spacing w:after="0" w:line="360" w:lineRule="auto"/>
        <w:ind w:left="357" w:firstLine="709"/>
        <w:jc w:val="both"/>
        <w:rPr>
          <w:rFonts w:ascii="Times New Roman" w:hAnsi="Times New Roman" w:cs="Times New Roman"/>
          <w:bCs/>
          <w:sz w:val="28"/>
          <w:szCs w:val="28"/>
        </w:rPr>
      </w:pPr>
      <w:r w:rsidRPr="00EF04F5">
        <w:rPr>
          <w:rFonts w:ascii="Times New Roman" w:hAnsi="Times New Roman" w:cs="Times New Roman"/>
          <w:bCs/>
          <w:sz w:val="28"/>
          <w:szCs w:val="28"/>
        </w:rPr>
        <w:t xml:space="preserve">Учитель предлагает выбрать способ индивидуальной проверки знаний по ранее изученным темам: </w:t>
      </w:r>
    </w:p>
    <w:p w:rsidR="00CF3D00" w:rsidRPr="00EF04F5" w:rsidRDefault="00CF3D00" w:rsidP="008D45F5">
      <w:pPr>
        <w:spacing w:after="0" w:line="360" w:lineRule="auto"/>
        <w:ind w:left="357" w:firstLine="709"/>
        <w:jc w:val="both"/>
        <w:rPr>
          <w:rFonts w:ascii="Times New Roman" w:hAnsi="Times New Roman" w:cs="Times New Roman"/>
          <w:bCs/>
          <w:sz w:val="28"/>
          <w:szCs w:val="28"/>
        </w:rPr>
      </w:pPr>
      <w:r w:rsidRPr="00EF04F5">
        <w:rPr>
          <w:rFonts w:ascii="Times New Roman" w:hAnsi="Times New Roman" w:cs="Times New Roman"/>
          <w:bCs/>
          <w:sz w:val="28"/>
          <w:szCs w:val="28"/>
        </w:rPr>
        <w:t>- объяснить данные термины, даты, персоналии или заменить определения и описания нужными терминами, датами, персоналиями;</w:t>
      </w:r>
    </w:p>
    <w:p w:rsidR="00CF3D00" w:rsidRPr="00EF04F5" w:rsidRDefault="00CF3D00" w:rsidP="008D45F5">
      <w:pPr>
        <w:spacing w:after="0" w:line="360" w:lineRule="auto"/>
        <w:ind w:left="357" w:firstLine="709"/>
        <w:jc w:val="both"/>
        <w:rPr>
          <w:rFonts w:ascii="Times New Roman" w:hAnsi="Times New Roman" w:cs="Times New Roman"/>
          <w:bCs/>
          <w:sz w:val="28"/>
          <w:szCs w:val="28"/>
        </w:rPr>
      </w:pPr>
      <w:r w:rsidRPr="00EF04F5">
        <w:rPr>
          <w:rFonts w:ascii="Times New Roman" w:hAnsi="Times New Roman" w:cs="Times New Roman"/>
          <w:bCs/>
          <w:sz w:val="28"/>
          <w:szCs w:val="28"/>
        </w:rPr>
        <w:t>- ответить на вопрос «лаконично» или «красноречиво»;</w:t>
      </w:r>
    </w:p>
    <w:p w:rsidR="00CF3D00" w:rsidRPr="00EF04F5" w:rsidRDefault="00CF3D00" w:rsidP="008D45F5">
      <w:pPr>
        <w:spacing w:after="0" w:line="360" w:lineRule="auto"/>
        <w:ind w:left="357" w:firstLine="709"/>
        <w:jc w:val="both"/>
        <w:rPr>
          <w:rFonts w:ascii="Times New Roman" w:hAnsi="Times New Roman" w:cs="Times New Roman"/>
          <w:bCs/>
          <w:sz w:val="28"/>
          <w:szCs w:val="28"/>
        </w:rPr>
      </w:pPr>
      <w:r w:rsidRPr="00EF04F5">
        <w:rPr>
          <w:rFonts w:ascii="Times New Roman" w:hAnsi="Times New Roman" w:cs="Times New Roman"/>
          <w:bCs/>
          <w:sz w:val="28"/>
          <w:szCs w:val="28"/>
        </w:rPr>
        <w:t>- разгадать исторический кроссворд или составить его самостоятельно.</w:t>
      </w:r>
    </w:p>
    <w:p w:rsidR="00CF3D00" w:rsidRPr="00EF04F5" w:rsidRDefault="00CF3D00" w:rsidP="008D45F5">
      <w:pPr>
        <w:spacing w:after="0" w:line="360" w:lineRule="auto"/>
        <w:ind w:left="357" w:firstLine="709"/>
        <w:jc w:val="both"/>
        <w:rPr>
          <w:rFonts w:ascii="Times New Roman" w:hAnsi="Times New Roman" w:cs="Times New Roman"/>
          <w:bCs/>
          <w:sz w:val="28"/>
          <w:szCs w:val="28"/>
        </w:rPr>
      </w:pPr>
      <w:r w:rsidRPr="00EF04F5">
        <w:rPr>
          <w:rFonts w:ascii="Times New Roman" w:hAnsi="Times New Roman" w:cs="Times New Roman"/>
          <w:bCs/>
          <w:sz w:val="28"/>
          <w:szCs w:val="28"/>
        </w:rPr>
        <w:t>3.  Выбор учащимися способа контроля знаний.</w:t>
      </w:r>
    </w:p>
    <w:p w:rsidR="00CF3D00" w:rsidRPr="00EF04F5" w:rsidRDefault="00CF3D00" w:rsidP="008D45F5">
      <w:pPr>
        <w:spacing w:after="0" w:line="360" w:lineRule="auto"/>
        <w:ind w:left="357" w:firstLine="709"/>
        <w:jc w:val="both"/>
        <w:rPr>
          <w:rFonts w:ascii="Times New Roman" w:hAnsi="Times New Roman" w:cs="Times New Roman"/>
          <w:bCs/>
          <w:sz w:val="28"/>
          <w:szCs w:val="28"/>
        </w:rPr>
      </w:pPr>
      <w:r w:rsidRPr="00EF04F5">
        <w:rPr>
          <w:rFonts w:ascii="Times New Roman" w:hAnsi="Times New Roman" w:cs="Times New Roman"/>
          <w:bCs/>
          <w:sz w:val="28"/>
          <w:szCs w:val="28"/>
        </w:rPr>
        <w:t xml:space="preserve">В конце изучения каждого раздела курса истории учитель предлагает учащимся  выполнить либо контрольную работу, либо творческую. </w:t>
      </w:r>
    </w:p>
    <w:p w:rsidR="00CF3D00" w:rsidRPr="00EF04F5" w:rsidRDefault="00CF3D00" w:rsidP="008D45F5">
      <w:pPr>
        <w:spacing w:after="0" w:line="360" w:lineRule="auto"/>
        <w:ind w:firstLine="709"/>
        <w:jc w:val="both"/>
        <w:rPr>
          <w:rFonts w:ascii="Times New Roman" w:hAnsi="Times New Roman" w:cs="Times New Roman"/>
          <w:bCs/>
          <w:sz w:val="28"/>
          <w:szCs w:val="28"/>
        </w:rPr>
      </w:pPr>
      <w:r w:rsidRPr="00EF04F5">
        <w:rPr>
          <w:rFonts w:ascii="Times New Roman" w:hAnsi="Times New Roman" w:cs="Times New Roman"/>
          <w:bCs/>
          <w:sz w:val="28"/>
          <w:szCs w:val="28"/>
        </w:rPr>
        <w:t>Урок,  где учитель вместе с учащимися осуществляет равноправную работу по поиску и отбору научного содержания знания, которое подлежит усвоению, с полным правом можно назвать личностно ориентированным.</w:t>
      </w:r>
    </w:p>
    <w:p w:rsidR="00650499" w:rsidRPr="00EF04F5" w:rsidRDefault="00650499" w:rsidP="008D45F5">
      <w:p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  В шестом  и седьмом  классах способы проработки заданий усложняется за счёт самостоятельного анализа содержания материала. Например, в докладах ребятам предлагается выделить ключевые идеи, </w:t>
      </w:r>
      <w:r w:rsidRPr="00EF04F5">
        <w:rPr>
          <w:rFonts w:ascii="Times New Roman" w:hAnsi="Times New Roman" w:cs="Times New Roman"/>
          <w:sz w:val="28"/>
          <w:szCs w:val="28"/>
        </w:rPr>
        <w:lastRenderedPageBreak/>
        <w:t>сделать самостоятельные выводы и аргументировать их; некоторые учащиеся в конце доклада делают обобщение в графическом виде или  в виде таблицы.</w:t>
      </w:r>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F04F5">
        <w:rPr>
          <w:rFonts w:ascii="Times New Roman" w:eastAsia="Times New Roman" w:hAnsi="Times New Roman" w:cs="Times New Roman"/>
          <w:color w:val="000000"/>
          <w:sz w:val="28"/>
          <w:szCs w:val="28"/>
        </w:rPr>
        <w:t xml:space="preserve">Все более широко в </w:t>
      </w:r>
      <w:r w:rsidRPr="00EF04F5">
        <w:rPr>
          <w:rFonts w:ascii="Times New Roman" w:eastAsia="Times New Roman" w:hAnsi="Times New Roman" w:cs="Times New Roman"/>
          <w:i/>
          <w:iCs/>
          <w:smallCaps/>
          <w:color w:val="000000"/>
          <w:sz w:val="28"/>
          <w:szCs w:val="28"/>
        </w:rPr>
        <w:t xml:space="preserve">  </w:t>
      </w:r>
      <w:r w:rsidRPr="00EF04F5">
        <w:rPr>
          <w:rFonts w:ascii="Times New Roman" w:eastAsia="Times New Roman" w:hAnsi="Times New Roman" w:cs="Times New Roman"/>
          <w:color w:val="000000"/>
          <w:sz w:val="28"/>
          <w:szCs w:val="28"/>
        </w:rPr>
        <w:t>практике преподавания истории, в особенности в основной школе, использу</w:t>
      </w:r>
      <w:r w:rsidRPr="00EF04F5">
        <w:rPr>
          <w:rFonts w:ascii="Times New Roman" w:eastAsia="Times New Roman" w:hAnsi="Times New Roman" w:cs="Times New Roman"/>
          <w:color w:val="000000"/>
          <w:sz w:val="28"/>
          <w:szCs w:val="28"/>
        </w:rPr>
        <w:softHyphen/>
        <w:t xml:space="preserve">ются </w:t>
      </w:r>
      <w:r w:rsidRPr="00F073FB">
        <w:rPr>
          <w:rFonts w:ascii="Times New Roman" w:eastAsia="Times New Roman" w:hAnsi="Times New Roman" w:cs="Times New Roman"/>
          <w:iCs/>
          <w:color w:val="000000"/>
          <w:sz w:val="28"/>
          <w:szCs w:val="28"/>
        </w:rPr>
        <w:t>игровые формы</w:t>
      </w:r>
      <w:r w:rsidRPr="00EF04F5">
        <w:rPr>
          <w:rFonts w:ascii="Times New Roman" w:eastAsia="Times New Roman" w:hAnsi="Times New Roman" w:cs="Times New Roman"/>
          <w:i/>
          <w:iCs/>
          <w:color w:val="000000"/>
          <w:sz w:val="28"/>
          <w:szCs w:val="28"/>
        </w:rPr>
        <w:t xml:space="preserve"> </w:t>
      </w:r>
      <w:r w:rsidRPr="00EF04F5">
        <w:rPr>
          <w:rFonts w:ascii="Times New Roman" w:eastAsia="Times New Roman" w:hAnsi="Times New Roman" w:cs="Times New Roman"/>
          <w:color w:val="000000"/>
          <w:sz w:val="28"/>
          <w:szCs w:val="28"/>
        </w:rPr>
        <w:t>занятий, способ</w:t>
      </w:r>
      <w:r w:rsidRPr="00EF04F5">
        <w:rPr>
          <w:rFonts w:ascii="Times New Roman" w:eastAsia="Times New Roman" w:hAnsi="Times New Roman" w:cs="Times New Roman"/>
          <w:color w:val="000000"/>
          <w:sz w:val="28"/>
          <w:szCs w:val="28"/>
        </w:rPr>
        <w:softHyphen/>
        <w:t xml:space="preserve">ствующие активизации познавательной  деятельности школьников. </w:t>
      </w:r>
      <w:proofErr w:type="gramStart"/>
      <w:r w:rsidRPr="00EF04F5">
        <w:rPr>
          <w:rFonts w:ascii="Times New Roman" w:eastAsia="Times New Roman" w:hAnsi="Times New Roman" w:cs="Times New Roman"/>
          <w:color w:val="000000"/>
          <w:sz w:val="28"/>
          <w:szCs w:val="28"/>
        </w:rPr>
        <w:t>Это и роле</w:t>
      </w:r>
      <w:r w:rsidRPr="00EF04F5">
        <w:rPr>
          <w:rFonts w:ascii="Times New Roman" w:eastAsia="Times New Roman" w:hAnsi="Times New Roman" w:cs="Times New Roman"/>
          <w:color w:val="000000"/>
          <w:sz w:val="28"/>
          <w:szCs w:val="28"/>
        </w:rPr>
        <w:softHyphen/>
        <w:t xml:space="preserve">вые ситуации, организуемые в форме игры и занимающие большую часть урока </w:t>
      </w:r>
      <w:r w:rsidRPr="00EF04F5">
        <w:rPr>
          <w:rFonts w:ascii="Times New Roman" w:eastAsia="Times New Roman" w:hAnsi="Times New Roman" w:cs="Times New Roman"/>
          <w:i/>
          <w:iCs/>
          <w:smallCaps/>
          <w:color w:val="000000"/>
          <w:sz w:val="28"/>
          <w:szCs w:val="28"/>
        </w:rPr>
        <w:t xml:space="preserve">     </w:t>
      </w:r>
      <w:r w:rsidRPr="00EF04F5">
        <w:rPr>
          <w:rFonts w:ascii="Times New Roman" w:eastAsia="Times New Roman" w:hAnsi="Times New Roman" w:cs="Times New Roman"/>
          <w:color w:val="000000"/>
          <w:sz w:val="28"/>
          <w:szCs w:val="28"/>
        </w:rPr>
        <w:t>(«путешествия», «экскурсии» и т.д.), и игровые соревнования («Знаете ли вы?», «Что?</w:t>
      </w:r>
      <w:proofErr w:type="gramEnd"/>
      <w:r w:rsidRPr="00EF04F5">
        <w:rPr>
          <w:rFonts w:ascii="Times New Roman" w:eastAsia="Times New Roman" w:hAnsi="Times New Roman" w:cs="Times New Roman"/>
          <w:color w:val="000000"/>
          <w:sz w:val="28"/>
          <w:szCs w:val="28"/>
        </w:rPr>
        <w:t xml:space="preserve"> Где? </w:t>
      </w:r>
      <w:proofErr w:type="gramStart"/>
      <w:r w:rsidRPr="00EF04F5">
        <w:rPr>
          <w:rFonts w:ascii="Times New Roman" w:eastAsia="Times New Roman" w:hAnsi="Times New Roman" w:cs="Times New Roman"/>
          <w:color w:val="000000"/>
          <w:sz w:val="28"/>
          <w:szCs w:val="28"/>
        </w:rPr>
        <w:t>Когда?», «</w:t>
      </w:r>
      <w:proofErr w:type="spellStart"/>
      <w:r w:rsidRPr="00EF04F5">
        <w:rPr>
          <w:rFonts w:ascii="Times New Roman" w:eastAsia="Times New Roman" w:hAnsi="Times New Roman" w:cs="Times New Roman"/>
          <w:color w:val="000000"/>
          <w:sz w:val="28"/>
          <w:szCs w:val="28"/>
        </w:rPr>
        <w:t>Брейн</w:t>
      </w:r>
      <w:proofErr w:type="spellEnd"/>
      <w:r w:rsidRPr="00EF04F5">
        <w:rPr>
          <w:rFonts w:ascii="Times New Roman" w:eastAsia="Times New Roman" w:hAnsi="Times New Roman" w:cs="Times New Roman"/>
          <w:color w:val="000000"/>
          <w:sz w:val="28"/>
          <w:szCs w:val="28"/>
        </w:rPr>
        <w:t xml:space="preserve"> - ринг», «Найдите ошибки» и др.).</w:t>
      </w:r>
      <w:proofErr w:type="gramEnd"/>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04F5">
        <w:rPr>
          <w:rFonts w:ascii="Times New Roman" w:hAnsi="Times New Roman" w:cs="Times New Roman"/>
          <w:i/>
          <w:iCs/>
          <w:color w:val="000000"/>
          <w:sz w:val="28"/>
          <w:szCs w:val="28"/>
        </w:rPr>
        <w:t xml:space="preserve"> </w:t>
      </w:r>
      <w:r w:rsidRPr="00EF04F5">
        <w:rPr>
          <w:rFonts w:ascii="Times New Roman" w:eastAsia="Times New Roman" w:hAnsi="Times New Roman" w:cs="Times New Roman"/>
          <w:color w:val="000000"/>
          <w:sz w:val="28"/>
          <w:szCs w:val="28"/>
        </w:rPr>
        <w:t>По мере усложнения изучаемого исто</w:t>
      </w:r>
      <w:r w:rsidRPr="00EF04F5">
        <w:rPr>
          <w:rFonts w:ascii="Times New Roman" w:eastAsia="Times New Roman" w:hAnsi="Times New Roman" w:cs="Times New Roman"/>
          <w:color w:val="000000"/>
          <w:sz w:val="28"/>
          <w:szCs w:val="28"/>
        </w:rPr>
        <w:softHyphen/>
        <w:t>рического материала, взросления школь</w:t>
      </w:r>
      <w:r w:rsidRPr="00EF04F5">
        <w:rPr>
          <w:rFonts w:ascii="Times New Roman" w:eastAsia="Times New Roman" w:hAnsi="Times New Roman" w:cs="Times New Roman"/>
          <w:color w:val="000000"/>
          <w:sz w:val="28"/>
          <w:szCs w:val="28"/>
        </w:rPr>
        <w:softHyphen/>
        <w:t xml:space="preserve">ников, роста их познавательных возможностей изменяется и содержание игры. </w:t>
      </w:r>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EF04F5">
        <w:rPr>
          <w:rFonts w:ascii="Times New Roman" w:eastAsia="Times New Roman" w:hAnsi="Times New Roman" w:cs="Times New Roman"/>
          <w:color w:val="000000"/>
          <w:sz w:val="28"/>
          <w:szCs w:val="28"/>
        </w:rPr>
        <w:t>Так, в младшем подростковом возрасте игры по типу воображаемых путешествий («Путешествие в древний Новгород», «Один день в петровском Петербурге» др.) носят в основном ситуативный характер. Они направлены в большей сте</w:t>
      </w:r>
      <w:r w:rsidRPr="00EF04F5">
        <w:rPr>
          <w:rFonts w:ascii="Times New Roman" w:eastAsia="Times New Roman" w:hAnsi="Times New Roman" w:cs="Times New Roman"/>
          <w:color w:val="000000"/>
          <w:sz w:val="28"/>
          <w:szCs w:val="28"/>
        </w:rPr>
        <w:softHyphen/>
        <w:t>пени на развитие воображения учащихся, конкретизацию их представлений о жиз</w:t>
      </w:r>
      <w:r w:rsidRPr="00EF04F5">
        <w:rPr>
          <w:rFonts w:ascii="Times New Roman" w:eastAsia="Times New Roman" w:hAnsi="Times New Roman" w:cs="Times New Roman"/>
          <w:color w:val="000000"/>
          <w:sz w:val="28"/>
          <w:szCs w:val="28"/>
        </w:rPr>
        <w:softHyphen/>
        <w:t>ни и быте людей, об облике памятников культуры того или иного времени.</w:t>
      </w:r>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F04F5">
        <w:rPr>
          <w:rFonts w:ascii="Times New Roman" w:eastAsia="Times New Roman" w:hAnsi="Times New Roman" w:cs="Times New Roman"/>
          <w:color w:val="000000"/>
          <w:sz w:val="28"/>
          <w:szCs w:val="28"/>
        </w:rPr>
        <w:t>В старших классах при проведении учебных занятий, по форме во многом совпадающих с уже известными школь</w:t>
      </w:r>
      <w:r w:rsidRPr="00EF04F5">
        <w:rPr>
          <w:rFonts w:ascii="Times New Roman" w:eastAsia="Times New Roman" w:hAnsi="Times New Roman" w:cs="Times New Roman"/>
          <w:color w:val="000000"/>
          <w:sz w:val="28"/>
          <w:szCs w:val="28"/>
        </w:rPr>
        <w:softHyphen/>
        <w:t>никам ролевыми ситуациями, «путешест</w:t>
      </w:r>
      <w:r w:rsidRPr="00EF04F5">
        <w:rPr>
          <w:rFonts w:ascii="Times New Roman" w:eastAsia="Times New Roman" w:hAnsi="Times New Roman" w:cs="Times New Roman"/>
          <w:color w:val="000000"/>
          <w:sz w:val="28"/>
          <w:szCs w:val="28"/>
        </w:rPr>
        <w:softHyphen/>
        <w:t>виями» и т.д., происходит усложнение реконструктивной, моделирующей дея</w:t>
      </w:r>
      <w:r w:rsidRPr="00EF04F5">
        <w:rPr>
          <w:rFonts w:ascii="Times New Roman" w:eastAsia="Times New Roman" w:hAnsi="Times New Roman" w:cs="Times New Roman"/>
          <w:color w:val="000000"/>
          <w:sz w:val="28"/>
          <w:szCs w:val="28"/>
        </w:rPr>
        <w:softHyphen/>
        <w:t>тельности. Акценты смещаются от игро</w:t>
      </w:r>
      <w:r w:rsidRPr="00EF04F5">
        <w:rPr>
          <w:rFonts w:ascii="Times New Roman" w:eastAsia="Times New Roman" w:hAnsi="Times New Roman" w:cs="Times New Roman"/>
          <w:color w:val="000000"/>
          <w:sz w:val="28"/>
          <w:szCs w:val="28"/>
        </w:rPr>
        <w:softHyphen/>
        <w:t>вых моментов к аналитическим, от вос</w:t>
      </w:r>
      <w:r w:rsidRPr="00EF04F5">
        <w:rPr>
          <w:rFonts w:ascii="Times New Roman" w:eastAsia="Times New Roman" w:hAnsi="Times New Roman" w:cs="Times New Roman"/>
          <w:color w:val="000000"/>
          <w:sz w:val="28"/>
          <w:szCs w:val="28"/>
        </w:rPr>
        <w:softHyphen/>
        <w:t>произведения поступков, манеры дер</w:t>
      </w:r>
      <w:r w:rsidRPr="00EF04F5">
        <w:rPr>
          <w:rFonts w:ascii="Times New Roman" w:eastAsia="Times New Roman" w:hAnsi="Times New Roman" w:cs="Times New Roman"/>
          <w:color w:val="000000"/>
          <w:sz w:val="28"/>
          <w:szCs w:val="28"/>
        </w:rPr>
        <w:softHyphen/>
        <w:t>жаться, высказываний исторических персонажей к передаче сущностных! смыслов позиций и действий «героев».</w:t>
      </w:r>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F04F5">
        <w:rPr>
          <w:rFonts w:ascii="Times New Roman" w:eastAsia="Times New Roman" w:hAnsi="Times New Roman" w:cs="Times New Roman"/>
          <w:color w:val="000000"/>
          <w:sz w:val="28"/>
          <w:szCs w:val="28"/>
        </w:rPr>
        <w:t xml:space="preserve">Примеры </w:t>
      </w:r>
      <w:r w:rsidRPr="00F073FB">
        <w:rPr>
          <w:rFonts w:ascii="Times New Roman" w:eastAsia="Times New Roman" w:hAnsi="Times New Roman" w:cs="Times New Roman"/>
          <w:iCs/>
          <w:color w:val="000000"/>
          <w:sz w:val="28"/>
          <w:szCs w:val="28"/>
        </w:rPr>
        <w:t xml:space="preserve">заданий </w:t>
      </w:r>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color w:val="000000"/>
          <w:sz w:val="28"/>
          <w:szCs w:val="28"/>
        </w:rPr>
        <w:t xml:space="preserve">1)   </w:t>
      </w:r>
      <w:r w:rsidRPr="00EF04F5">
        <w:rPr>
          <w:rFonts w:ascii="Times New Roman" w:eastAsia="Times New Roman" w:hAnsi="Times New Roman" w:cs="Times New Roman"/>
          <w:color w:val="000000"/>
          <w:sz w:val="28"/>
          <w:szCs w:val="28"/>
        </w:rPr>
        <w:t>Представьте, что вы оказались в Петербурге в декабре 1825 г.</w:t>
      </w:r>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EF04F5">
        <w:rPr>
          <w:rFonts w:ascii="Times New Roman" w:hAnsi="Times New Roman" w:cs="Times New Roman"/>
          <w:color w:val="000000"/>
          <w:sz w:val="28"/>
          <w:szCs w:val="28"/>
        </w:rPr>
        <w:t>(</w:t>
      </w:r>
      <w:r w:rsidRPr="00EF04F5">
        <w:rPr>
          <w:rFonts w:ascii="Times New Roman" w:eastAsia="Times New Roman" w:hAnsi="Times New Roman" w:cs="Times New Roman"/>
          <w:color w:val="000000"/>
          <w:sz w:val="28"/>
          <w:szCs w:val="28"/>
        </w:rPr>
        <w:t>Выберите возраст, род своих занятий, уровень материального достатка, семейное положение.</w:t>
      </w:r>
      <w:proofErr w:type="gramEnd"/>
      <w:r w:rsidRPr="00EF04F5">
        <w:rPr>
          <w:rFonts w:ascii="Times New Roman" w:eastAsia="Times New Roman" w:hAnsi="Times New Roman" w:cs="Times New Roman"/>
          <w:color w:val="000000"/>
          <w:sz w:val="28"/>
          <w:szCs w:val="28"/>
        </w:rPr>
        <w:t xml:space="preserve"> Как вы отнесетесь к событиям 14 декабря на Сенатской площади? </w:t>
      </w:r>
      <w:proofErr w:type="gramStart"/>
      <w:r w:rsidRPr="00EF04F5">
        <w:rPr>
          <w:rFonts w:ascii="Times New Roman" w:eastAsia="Times New Roman" w:hAnsi="Times New Roman" w:cs="Times New Roman"/>
          <w:color w:val="000000"/>
          <w:sz w:val="28"/>
          <w:szCs w:val="28"/>
        </w:rPr>
        <w:t>Какие фак</w:t>
      </w:r>
      <w:r w:rsidRPr="00EF04F5">
        <w:rPr>
          <w:rFonts w:ascii="Times New Roman" w:eastAsia="Times New Roman" w:hAnsi="Times New Roman" w:cs="Times New Roman"/>
          <w:color w:val="000000"/>
          <w:sz w:val="28"/>
          <w:szCs w:val="28"/>
        </w:rPr>
        <w:softHyphen/>
        <w:t xml:space="preserve">торы будут определять ваше отношение?)       </w:t>
      </w:r>
      <w:proofErr w:type="gramEnd"/>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color w:val="000000"/>
          <w:sz w:val="28"/>
          <w:szCs w:val="28"/>
        </w:rPr>
        <w:t xml:space="preserve">2) </w:t>
      </w:r>
      <w:r w:rsidRPr="00EF04F5">
        <w:rPr>
          <w:rFonts w:ascii="Times New Roman" w:eastAsia="Times New Roman" w:hAnsi="Times New Roman" w:cs="Times New Roman"/>
          <w:color w:val="000000"/>
          <w:sz w:val="28"/>
          <w:szCs w:val="28"/>
        </w:rPr>
        <w:t>Представьте, что вы живете в одной из европейских стран в 1914 г.</w:t>
      </w:r>
    </w:p>
    <w:p w:rsidR="00A06103" w:rsidRPr="00EF04F5" w:rsidRDefault="00A06103" w:rsidP="008D45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EF04F5">
        <w:rPr>
          <w:rFonts w:ascii="Times New Roman" w:hAnsi="Times New Roman" w:cs="Times New Roman"/>
          <w:color w:val="000000"/>
          <w:sz w:val="28"/>
          <w:szCs w:val="28"/>
        </w:rPr>
        <w:lastRenderedPageBreak/>
        <w:t>(</w:t>
      </w:r>
      <w:r w:rsidRPr="00EF04F5">
        <w:rPr>
          <w:rFonts w:ascii="Times New Roman" w:eastAsia="Times New Roman" w:hAnsi="Times New Roman" w:cs="Times New Roman"/>
          <w:color w:val="000000"/>
          <w:sz w:val="28"/>
          <w:szCs w:val="28"/>
        </w:rPr>
        <w:t>Выберите страну, род своих занятий и т.д.</w:t>
      </w:r>
      <w:proofErr w:type="gramEnd"/>
      <w:r w:rsidRPr="00EF04F5">
        <w:rPr>
          <w:rFonts w:ascii="Times New Roman" w:eastAsia="Times New Roman" w:hAnsi="Times New Roman" w:cs="Times New Roman"/>
          <w:color w:val="000000"/>
          <w:sz w:val="28"/>
          <w:szCs w:val="28"/>
        </w:rPr>
        <w:t xml:space="preserve"> Как вы встретили бы известие о начавшейся </w:t>
      </w:r>
      <w:r w:rsidRPr="00EF04F5">
        <w:rPr>
          <w:rFonts w:ascii="Times New Roman" w:eastAsia="Times New Roman" w:hAnsi="Times New Roman" w:cs="Times New Roman"/>
          <w:i/>
          <w:iCs/>
          <w:color w:val="000000"/>
          <w:sz w:val="28"/>
          <w:szCs w:val="28"/>
        </w:rPr>
        <w:t xml:space="preserve">\ </w:t>
      </w:r>
      <w:r w:rsidRPr="00EF04F5">
        <w:rPr>
          <w:rFonts w:ascii="Times New Roman" w:eastAsia="Times New Roman" w:hAnsi="Times New Roman" w:cs="Times New Roman"/>
          <w:color w:val="000000"/>
          <w:sz w:val="28"/>
          <w:szCs w:val="28"/>
        </w:rPr>
        <w:t xml:space="preserve">войне? </w:t>
      </w:r>
      <w:proofErr w:type="gramStart"/>
      <w:r w:rsidRPr="00EF04F5">
        <w:rPr>
          <w:rFonts w:ascii="Times New Roman" w:eastAsia="Times New Roman" w:hAnsi="Times New Roman" w:cs="Times New Roman"/>
          <w:color w:val="000000"/>
          <w:sz w:val="28"/>
          <w:szCs w:val="28"/>
        </w:rPr>
        <w:t xml:space="preserve">Чем при этом руководствовались бы?) </w:t>
      </w:r>
      <w:proofErr w:type="gramEnd"/>
    </w:p>
    <w:p w:rsidR="00650499" w:rsidRPr="00EF04F5" w:rsidRDefault="00650499" w:rsidP="008D45F5">
      <w:pPr>
        <w:spacing w:after="0" w:line="360" w:lineRule="auto"/>
        <w:ind w:firstLine="709"/>
        <w:jc w:val="both"/>
        <w:rPr>
          <w:rFonts w:ascii="Times New Roman" w:hAnsi="Times New Roman" w:cs="Times New Roman"/>
          <w:sz w:val="28"/>
          <w:szCs w:val="28"/>
        </w:rPr>
      </w:pPr>
      <w:proofErr w:type="gramStart"/>
      <w:r w:rsidRPr="00EF04F5">
        <w:rPr>
          <w:rFonts w:ascii="Times New Roman" w:hAnsi="Times New Roman" w:cs="Times New Roman"/>
          <w:sz w:val="28"/>
          <w:szCs w:val="28"/>
        </w:rPr>
        <w:t>В 8 классе и в последующих эффективно использование мини-рефератов.</w:t>
      </w:r>
      <w:proofErr w:type="gramEnd"/>
      <w:r w:rsidRPr="00EF04F5">
        <w:rPr>
          <w:rFonts w:ascii="Times New Roman" w:hAnsi="Times New Roman" w:cs="Times New Roman"/>
          <w:sz w:val="28"/>
          <w:szCs w:val="28"/>
        </w:rPr>
        <w:t xml:space="preserve"> Вначале учитель ведёт подготовительную работу, затем учащимся предлагается список тем на выбор. Учитель </w:t>
      </w:r>
      <w:proofErr w:type="gramStart"/>
      <w:r w:rsidRPr="00EF04F5">
        <w:rPr>
          <w:rFonts w:ascii="Times New Roman" w:hAnsi="Times New Roman" w:cs="Times New Roman"/>
          <w:sz w:val="28"/>
          <w:szCs w:val="28"/>
        </w:rPr>
        <w:t>консультирует учащихся знакомя</w:t>
      </w:r>
      <w:proofErr w:type="gramEnd"/>
      <w:r w:rsidRPr="00EF04F5">
        <w:rPr>
          <w:rFonts w:ascii="Times New Roman" w:hAnsi="Times New Roman" w:cs="Times New Roman"/>
          <w:sz w:val="28"/>
          <w:szCs w:val="28"/>
        </w:rPr>
        <w:t xml:space="preserve"> с технологиями исследования, оказывает индивидуальную помощь. Защита рефератов осуществляется на уроках-диспутах, уроках-конференциях. Школьники учатся у своих </w:t>
      </w:r>
      <w:proofErr w:type="gramStart"/>
      <w:r w:rsidRPr="00EF04F5">
        <w:rPr>
          <w:rFonts w:ascii="Times New Roman" w:hAnsi="Times New Roman" w:cs="Times New Roman"/>
          <w:sz w:val="28"/>
          <w:szCs w:val="28"/>
        </w:rPr>
        <w:t>товарищей</w:t>
      </w:r>
      <w:proofErr w:type="gramEnd"/>
      <w:r w:rsidRPr="00EF04F5">
        <w:rPr>
          <w:rFonts w:ascii="Times New Roman" w:hAnsi="Times New Roman" w:cs="Times New Roman"/>
          <w:sz w:val="28"/>
          <w:szCs w:val="28"/>
        </w:rPr>
        <w:t xml:space="preserve"> как исследовательским навыкам, так и искусству представления рефератов. Ярко заявили о себе в своих рефератах Толоконникова Е. (9 </w:t>
      </w:r>
      <w:proofErr w:type="spellStart"/>
      <w:r w:rsidRPr="00EF04F5">
        <w:rPr>
          <w:rFonts w:ascii="Times New Roman" w:hAnsi="Times New Roman" w:cs="Times New Roman"/>
          <w:sz w:val="28"/>
          <w:szCs w:val="28"/>
        </w:rPr>
        <w:t>кл</w:t>
      </w:r>
      <w:proofErr w:type="spellEnd"/>
      <w:r w:rsidRPr="00EF04F5">
        <w:rPr>
          <w:rFonts w:ascii="Times New Roman" w:hAnsi="Times New Roman" w:cs="Times New Roman"/>
          <w:sz w:val="28"/>
          <w:szCs w:val="28"/>
        </w:rPr>
        <w:t xml:space="preserve">., тема реферата – «… Он был истинным русским царём»), Логинова Ю. (8 </w:t>
      </w:r>
      <w:proofErr w:type="spellStart"/>
      <w:r w:rsidRPr="00EF04F5">
        <w:rPr>
          <w:rFonts w:ascii="Times New Roman" w:hAnsi="Times New Roman" w:cs="Times New Roman"/>
          <w:sz w:val="28"/>
          <w:szCs w:val="28"/>
        </w:rPr>
        <w:t>кл</w:t>
      </w:r>
      <w:proofErr w:type="spellEnd"/>
      <w:r w:rsidRPr="00EF04F5">
        <w:rPr>
          <w:rFonts w:ascii="Times New Roman" w:hAnsi="Times New Roman" w:cs="Times New Roman"/>
          <w:sz w:val="28"/>
          <w:szCs w:val="28"/>
        </w:rPr>
        <w:t>., тема реферата – «Екатерина Великая»).</w:t>
      </w:r>
    </w:p>
    <w:p w:rsidR="00650499" w:rsidRPr="00EF04F5" w:rsidRDefault="00650499" w:rsidP="008D45F5">
      <w:p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Чем старше становятся дети, тем больше уроки становятся уроками </w:t>
      </w:r>
      <w:proofErr w:type="gramStart"/>
      <w:r w:rsidRPr="00EF04F5">
        <w:rPr>
          <w:rFonts w:ascii="Times New Roman" w:hAnsi="Times New Roman" w:cs="Times New Roman"/>
          <w:sz w:val="28"/>
          <w:szCs w:val="28"/>
        </w:rPr>
        <w:t>–р</w:t>
      </w:r>
      <w:proofErr w:type="gramEnd"/>
      <w:r w:rsidRPr="00EF04F5">
        <w:rPr>
          <w:rFonts w:ascii="Times New Roman" w:hAnsi="Times New Roman" w:cs="Times New Roman"/>
          <w:sz w:val="28"/>
          <w:szCs w:val="28"/>
        </w:rPr>
        <w:t>азмышлениями, на которых</w:t>
      </w:r>
      <w:r w:rsidR="00377AD9" w:rsidRPr="00EF04F5">
        <w:rPr>
          <w:rFonts w:ascii="Times New Roman" w:hAnsi="Times New Roman" w:cs="Times New Roman"/>
          <w:sz w:val="28"/>
          <w:szCs w:val="28"/>
        </w:rPr>
        <w:t xml:space="preserve"> учащимися проектируются учебные ситуации проблемного характера и выход из которых требует инициативы и интеллектуальных усилий, проявления индивидуальности каждого ученика.</w:t>
      </w:r>
    </w:p>
    <w:p w:rsidR="00377AD9" w:rsidRPr="00EA6339" w:rsidRDefault="00377AD9" w:rsidP="008D45F5">
      <w:p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Традиционными для наших «нетрадиционных» уроков стали вопросы учителя: «Как вы думаете, почему</w:t>
      </w:r>
      <w:proofErr w:type="gramStart"/>
      <w:r w:rsidRPr="00EF04F5">
        <w:rPr>
          <w:rFonts w:ascii="Times New Roman" w:hAnsi="Times New Roman" w:cs="Times New Roman"/>
          <w:sz w:val="28"/>
          <w:szCs w:val="28"/>
        </w:rPr>
        <w:t>..?», «</w:t>
      </w:r>
      <w:proofErr w:type="gramEnd"/>
      <w:r w:rsidRPr="00EF04F5">
        <w:rPr>
          <w:rFonts w:ascii="Times New Roman" w:hAnsi="Times New Roman" w:cs="Times New Roman"/>
          <w:sz w:val="28"/>
          <w:szCs w:val="28"/>
        </w:rPr>
        <w:t>Какое ваше личное отношение..?», «Все ли согласны с высказанной точкой зрения?» и т.д.</w:t>
      </w:r>
    </w:p>
    <w:p w:rsidR="00377AD9" w:rsidRPr="0026156C" w:rsidRDefault="00377AD9" w:rsidP="008D45F5">
      <w:pPr>
        <w:spacing w:after="0" w:line="360" w:lineRule="auto"/>
        <w:ind w:firstLine="709"/>
        <w:jc w:val="both"/>
        <w:rPr>
          <w:rFonts w:ascii="Times New Roman" w:hAnsi="Times New Roman" w:cs="Times New Roman"/>
          <w:b/>
          <w:i/>
          <w:sz w:val="28"/>
          <w:szCs w:val="28"/>
        </w:rPr>
      </w:pPr>
      <w:r w:rsidRPr="0026156C">
        <w:rPr>
          <w:rFonts w:ascii="Times New Roman" w:hAnsi="Times New Roman" w:cs="Times New Roman"/>
          <w:b/>
          <w:i/>
          <w:sz w:val="28"/>
          <w:szCs w:val="28"/>
        </w:rPr>
        <w:t>Методика использования ресурсов Интернета в школьном курсе истории.</w:t>
      </w:r>
    </w:p>
    <w:p w:rsidR="00A06103" w:rsidRPr="00EF04F5" w:rsidRDefault="00775CE2" w:rsidP="008D45F5">
      <w:p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 xml:space="preserve">Развитие Интернета в России </w:t>
      </w:r>
      <w:proofErr w:type="gramStart"/>
      <w:r w:rsidRPr="00EF04F5">
        <w:rPr>
          <w:rFonts w:ascii="Times New Roman" w:hAnsi="Times New Roman" w:cs="Times New Roman"/>
          <w:sz w:val="28"/>
          <w:szCs w:val="28"/>
        </w:rPr>
        <w:t>поставило серьёзную педагогическую проблему</w:t>
      </w:r>
      <w:proofErr w:type="gramEnd"/>
      <w:r w:rsidRPr="00EF04F5">
        <w:rPr>
          <w:rFonts w:ascii="Times New Roman" w:hAnsi="Times New Roman" w:cs="Times New Roman"/>
          <w:sz w:val="28"/>
          <w:szCs w:val="28"/>
        </w:rPr>
        <w:t xml:space="preserve">: наиболее посещаемыми сайтами со стороны школьников являются те, которые содержат готовые рефераты, доклады. Запрещать использовать это информационное поле неразумно, нужно учителю научиться </w:t>
      </w:r>
      <w:proofErr w:type="gramStart"/>
      <w:r w:rsidRPr="00EF04F5">
        <w:rPr>
          <w:rFonts w:ascii="Times New Roman" w:hAnsi="Times New Roman" w:cs="Times New Roman"/>
          <w:sz w:val="28"/>
          <w:szCs w:val="28"/>
        </w:rPr>
        <w:t>грамотно</w:t>
      </w:r>
      <w:proofErr w:type="gramEnd"/>
      <w:r w:rsidRPr="00EF04F5">
        <w:rPr>
          <w:rFonts w:ascii="Times New Roman" w:hAnsi="Times New Roman" w:cs="Times New Roman"/>
          <w:sz w:val="28"/>
          <w:szCs w:val="28"/>
        </w:rPr>
        <w:t xml:space="preserve"> управлять этим процессом. Разумеется, педагогу необходимо знать названия и адреса сайтов, где размещены коллекции исследовательских работ. Следует разнообразить формулировку заданий, акцентируя внимание на личностном восприятии темы.</w:t>
      </w:r>
    </w:p>
    <w:p w:rsidR="00CB7083" w:rsidRPr="00EF04F5" w:rsidRDefault="00CB7083" w:rsidP="008D45F5">
      <w:pPr>
        <w:spacing w:after="0" w:line="360" w:lineRule="auto"/>
        <w:ind w:firstLine="709"/>
        <w:jc w:val="both"/>
        <w:rPr>
          <w:rFonts w:ascii="Times New Roman" w:hAnsi="Times New Roman" w:cs="Times New Roman"/>
          <w:sz w:val="28"/>
          <w:szCs w:val="28"/>
        </w:rPr>
      </w:pPr>
      <w:r w:rsidRPr="00EF04F5">
        <w:rPr>
          <w:rFonts w:ascii="Times New Roman" w:hAnsi="Times New Roman" w:cs="Times New Roman"/>
          <w:sz w:val="28"/>
          <w:szCs w:val="28"/>
        </w:rPr>
        <w:t>Сам учитель при подготовке</w:t>
      </w:r>
      <w:r w:rsidR="00EC2EEF" w:rsidRPr="00EF04F5">
        <w:rPr>
          <w:rFonts w:ascii="Times New Roman" w:hAnsi="Times New Roman" w:cs="Times New Roman"/>
          <w:sz w:val="28"/>
          <w:szCs w:val="28"/>
        </w:rPr>
        <w:t xml:space="preserve"> к урокам сегодня, несомненно, пользуется обширной информацией Интернета.</w:t>
      </w:r>
    </w:p>
    <w:p w:rsidR="00EC2EEF" w:rsidRPr="00EF04F5" w:rsidRDefault="00EC2EEF" w:rsidP="008D45F5">
      <w:pPr>
        <w:spacing w:after="0" w:line="360" w:lineRule="auto"/>
        <w:ind w:firstLine="709"/>
        <w:jc w:val="both"/>
        <w:rPr>
          <w:rFonts w:ascii="Times New Roman" w:eastAsia="Times New Roman" w:hAnsi="Times New Roman" w:cs="Times New Roman"/>
          <w:color w:val="000000"/>
          <w:sz w:val="28"/>
          <w:szCs w:val="28"/>
        </w:rPr>
      </w:pPr>
      <w:r w:rsidRPr="00EF04F5">
        <w:rPr>
          <w:rFonts w:ascii="Times New Roman" w:eastAsia="Times New Roman" w:hAnsi="Times New Roman" w:cs="Times New Roman"/>
          <w:color w:val="000000"/>
          <w:sz w:val="28"/>
          <w:szCs w:val="28"/>
        </w:rPr>
        <w:lastRenderedPageBreak/>
        <w:t>Текс</w:t>
      </w:r>
      <w:r w:rsidRPr="00EF04F5">
        <w:rPr>
          <w:rFonts w:ascii="Times New Roman" w:eastAsia="Times New Roman" w:hAnsi="Times New Roman" w:cs="Times New Roman"/>
          <w:color w:val="000000"/>
          <w:sz w:val="28"/>
          <w:szCs w:val="28"/>
        </w:rPr>
        <w:softHyphen/>
        <w:t>товые файлы с лекциями выдающихся историков, выдержки из документов, схемы и таблицы можно скопировать на свой компьютер, распечатать и исполь</w:t>
      </w:r>
      <w:r w:rsidRPr="00EF04F5">
        <w:rPr>
          <w:rFonts w:ascii="Times New Roman" w:eastAsia="Times New Roman" w:hAnsi="Times New Roman" w:cs="Times New Roman"/>
          <w:color w:val="000000"/>
          <w:sz w:val="28"/>
          <w:szCs w:val="28"/>
        </w:rPr>
        <w:softHyphen/>
        <w:t>зовать фрагменты из них. Таким же образом можно подготовить и раздаточные материалы для учащихся (напри</w:t>
      </w:r>
      <w:r w:rsidRPr="00EF04F5">
        <w:rPr>
          <w:rFonts w:ascii="Times New Roman" w:eastAsia="Times New Roman" w:hAnsi="Times New Roman" w:cs="Times New Roman"/>
          <w:color w:val="000000"/>
          <w:sz w:val="28"/>
          <w:szCs w:val="28"/>
        </w:rPr>
        <w:softHyphen/>
        <w:t>мер, фрагменты из текстов трудов ис</w:t>
      </w:r>
      <w:r w:rsidRPr="00EF04F5">
        <w:rPr>
          <w:rFonts w:ascii="Times New Roman" w:eastAsia="Times New Roman" w:hAnsi="Times New Roman" w:cs="Times New Roman"/>
          <w:color w:val="000000"/>
          <w:sz w:val="28"/>
          <w:szCs w:val="28"/>
        </w:rPr>
        <w:softHyphen/>
        <w:t>ториков, из документов с вопросами и заданиями к ним, которые может соста</w:t>
      </w:r>
      <w:r w:rsidRPr="00EF04F5">
        <w:rPr>
          <w:rFonts w:ascii="Times New Roman" w:eastAsia="Times New Roman" w:hAnsi="Times New Roman" w:cs="Times New Roman"/>
          <w:color w:val="000000"/>
          <w:sz w:val="28"/>
          <w:szCs w:val="28"/>
        </w:rPr>
        <w:softHyphen/>
        <w:t>вить сам учитель)</w:t>
      </w:r>
      <w:r w:rsidR="00015608" w:rsidRPr="00EF04F5">
        <w:rPr>
          <w:rFonts w:ascii="Times New Roman" w:eastAsia="Times New Roman" w:hAnsi="Times New Roman" w:cs="Times New Roman"/>
          <w:color w:val="000000"/>
          <w:sz w:val="28"/>
          <w:szCs w:val="28"/>
        </w:rPr>
        <w:t>.</w:t>
      </w:r>
    </w:p>
    <w:p w:rsidR="00015608" w:rsidRPr="00EF04F5" w:rsidRDefault="00015608" w:rsidP="008D45F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2E62CB">
        <w:rPr>
          <w:rFonts w:ascii="Times New Roman" w:eastAsia="Times New Roman" w:hAnsi="Times New Roman" w:cs="Times New Roman"/>
          <w:iCs/>
          <w:color w:val="000000"/>
          <w:sz w:val="28"/>
          <w:szCs w:val="28"/>
        </w:rPr>
        <w:t>Иллюстративный материал</w:t>
      </w:r>
      <w:r w:rsidRPr="00EF04F5">
        <w:rPr>
          <w:rFonts w:ascii="Times New Roman" w:eastAsia="Times New Roman" w:hAnsi="Times New Roman" w:cs="Times New Roman"/>
          <w:i/>
          <w:iCs/>
          <w:color w:val="000000"/>
          <w:sz w:val="28"/>
          <w:szCs w:val="28"/>
        </w:rPr>
        <w:t xml:space="preserve"> </w:t>
      </w:r>
      <w:r w:rsidRPr="00EF04F5">
        <w:rPr>
          <w:rFonts w:ascii="Times New Roman" w:eastAsia="Times New Roman" w:hAnsi="Times New Roman" w:cs="Times New Roman"/>
          <w:color w:val="000000"/>
          <w:sz w:val="28"/>
          <w:szCs w:val="28"/>
        </w:rPr>
        <w:t>так</w:t>
      </w:r>
      <w:r w:rsidRPr="00EF04F5">
        <w:rPr>
          <w:rFonts w:ascii="Times New Roman" w:eastAsia="Times New Roman" w:hAnsi="Times New Roman" w:cs="Times New Roman"/>
          <w:color w:val="000000"/>
          <w:sz w:val="28"/>
          <w:szCs w:val="28"/>
        </w:rPr>
        <w:softHyphen/>
        <w:t>же может быть скопирован на компью</w:t>
      </w:r>
      <w:r w:rsidRPr="00EF04F5">
        <w:rPr>
          <w:rFonts w:ascii="Times New Roman" w:eastAsia="Times New Roman" w:hAnsi="Times New Roman" w:cs="Times New Roman"/>
          <w:color w:val="000000"/>
          <w:sz w:val="28"/>
          <w:szCs w:val="28"/>
        </w:rPr>
        <w:softHyphen/>
        <w:t>тер и распечатан на принтере, цветном или черно-белом. Используя специ</w:t>
      </w:r>
      <w:r w:rsidRPr="00EF04F5">
        <w:rPr>
          <w:rFonts w:ascii="Times New Roman" w:eastAsia="Times New Roman" w:hAnsi="Times New Roman" w:cs="Times New Roman"/>
          <w:color w:val="000000"/>
          <w:sz w:val="28"/>
          <w:szCs w:val="28"/>
        </w:rPr>
        <w:softHyphen/>
        <w:t>альную проекционную аппаратуру, можно иллюстрации, получаемые по сети Интернета, демонстрировать на</w:t>
      </w:r>
      <w:r w:rsidRPr="00EF04F5">
        <w:rPr>
          <w:rFonts w:ascii="Times New Roman" w:hAnsi="Times New Roman" w:cs="Times New Roman"/>
          <w:color w:val="000000"/>
          <w:sz w:val="28"/>
          <w:szCs w:val="28"/>
        </w:rPr>
        <w:t xml:space="preserve"> </w:t>
      </w:r>
      <w:r w:rsidRPr="00EF04F5">
        <w:rPr>
          <w:rFonts w:ascii="Times New Roman" w:eastAsia="Times New Roman" w:hAnsi="Times New Roman" w:cs="Times New Roman"/>
          <w:color w:val="000000"/>
          <w:sz w:val="28"/>
          <w:szCs w:val="28"/>
        </w:rPr>
        <w:t>большом экране в классе</w:t>
      </w:r>
    </w:p>
    <w:p w:rsidR="00015608" w:rsidRPr="00EF04F5" w:rsidRDefault="00015608" w:rsidP="008D45F5">
      <w:pPr>
        <w:spacing w:after="0" w:line="360" w:lineRule="auto"/>
        <w:ind w:firstLine="709"/>
        <w:jc w:val="both"/>
        <w:rPr>
          <w:rFonts w:ascii="Times New Roman" w:eastAsia="Times New Roman" w:hAnsi="Times New Roman" w:cs="Times New Roman"/>
          <w:color w:val="000000"/>
          <w:sz w:val="28"/>
          <w:szCs w:val="28"/>
        </w:rPr>
      </w:pPr>
      <w:r w:rsidRPr="00EF04F5">
        <w:rPr>
          <w:rFonts w:ascii="Times New Roman" w:eastAsia="Times New Roman" w:hAnsi="Times New Roman" w:cs="Times New Roman"/>
          <w:color w:val="000000"/>
          <w:sz w:val="28"/>
          <w:szCs w:val="28"/>
        </w:rPr>
        <w:t>Большим потенциалом в реализа</w:t>
      </w:r>
      <w:r w:rsidRPr="00EF04F5">
        <w:rPr>
          <w:rFonts w:ascii="Times New Roman" w:eastAsia="Times New Roman" w:hAnsi="Times New Roman" w:cs="Times New Roman"/>
          <w:color w:val="000000"/>
          <w:sz w:val="28"/>
          <w:szCs w:val="28"/>
        </w:rPr>
        <w:softHyphen/>
        <w:t>ции принципа наглядности обладает такая форма использования материа</w:t>
      </w:r>
      <w:r w:rsidRPr="00EF04F5">
        <w:rPr>
          <w:rFonts w:ascii="Times New Roman" w:eastAsia="Times New Roman" w:hAnsi="Times New Roman" w:cs="Times New Roman"/>
          <w:color w:val="000000"/>
          <w:sz w:val="28"/>
          <w:szCs w:val="28"/>
        </w:rPr>
        <w:softHyphen/>
        <w:t xml:space="preserve">лов сети Интернета, как </w:t>
      </w:r>
      <w:r w:rsidRPr="002E62CB">
        <w:rPr>
          <w:rFonts w:ascii="Times New Roman" w:eastAsia="Times New Roman" w:hAnsi="Times New Roman" w:cs="Times New Roman"/>
          <w:iCs/>
          <w:color w:val="000000"/>
          <w:sz w:val="28"/>
          <w:szCs w:val="28"/>
        </w:rPr>
        <w:t>организация виртуальных экскурсий</w:t>
      </w:r>
      <w:r w:rsidRPr="00EF04F5">
        <w:rPr>
          <w:rFonts w:ascii="Times New Roman" w:eastAsia="Times New Roman" w:hAnsi="Times New Roman" w:cs="Times New Roman"/>
          <w:i/>
          <w:iCs/>
          <w:color w:val="000000"/>
          <w:sz w:val="28"/>
          <w:szCs w:val="28"/>
        </w:rPr>
        <w:t xml:space="preserve">, </w:t>
      </w:r>
      <w:r w:rsidRPr="00EF04F5">
        <w:rPr>
          <w:rFonts w:ascii="Times New Roman" w:eastAsia="Times New Roman" w:hAnsi="Times New Roman" w:cs="Times New Roman"/>
          <w:color w:val="000000"/>
          <w:sz w:val="28"/>
          <w:szCs w:val="28"/>
        </w:rPr>
        <w:t>что весьма важно в сегодняшней ситуации, когда далеко не все школы могут позволить себе организацию экскурсий реаль</w:t>
      </w:r>
      <w:r w:rsidRPr="00EF04F5">
        <w:rPr>
          <w:rFonts w:ascii="Times New Roman" w:eastAsia="Times New Roman" w:hAnsi="Times New Roman" w:cs="Times New Roman"/>
          <w:color w:val="000000"/>
          <w:sz w:val="28"/>
          <w:szCs w:val="28"/>
        </w:rPr>
        <w:softHyphen/>
        <w:t>ных, с выездом за пределы своего горо</w:t>
      </w:r>
      <w:r w:rsidRPr="00EF04F5">
        <w:rPr>
          <w:rFonts w:ascii="Times New Roman" w:eastAsia="Times New Roman" w:hAnsi="Times New Roman" w:cs="Times New Roman"/>
          <w:color w:val="000000"/>
          <w:sz w:val="28"/>
          <w:szCs w:val="28"/>
        </w:rPr>
        <w:softHyphen/>
        <w:t xml:space="preserve">да или региона. </w:t>
      </w:r>
    </w:p>
    <w:p w:rsidR="00015608" w:rsidRPr="00F073FB" w:rsidRDefault="00015608" w:rsidP="008D45F5">
      <w:pPr>
        <w:spacing w:after="0" w:line="360" w:lineRule="auto"/>
        <w:ind w:firstLine="709"/>
        <w:jc w:val="both"/>
        <w:rPr>
          <w:rFonts w:ascii="Times New Roman" w:eastAsia="Times New Roman" w:hAnsi="Times New Roman" w:cs="Times New Roman"/>
          <w:iCs/>
          <w:color w:val="000000"/>
          <w:sz w:val="28"/>
          <w:szCs w:val="28"/>
        </w:rPr>
      </w:pPr>
      <w:r w:rsidRPr="00F073FB">
        <w:rPr>
          <w:rFonts w:ascii="Times New Roman" w:eastAsia="Times New Roman" w:hAnsi="Times New Roman" w:cs="Times New Roman"/>
          <w:iCs/>
          <w:color w:val="000000"/>
          <w:sz w:val="28"/>
          <w:szCs w:val="28"/>
        </w:rPr>
        <w:t>Уже сейчас, пользуясь материала</w:t>
      </w:r>
      <w:r w:rsidRPr="00F073FB">
        <w:rPr>
          <w:rFonts w:ascii="Times New Roman" w:eastAsia="Times New Roman" w:hAnsi="Times New Roman" w:cs="Times New Roman"/>
          <w:iCs/>
          <w:color w:val="000000"/>
          <w:sz w:val="28"/>
          <w:szCs w:val="28"/>
        </w:rPr>
        <w:softHyphen/>
        <w:t>ми сети Интернета, педагоги могут организовать исследовательские и творческие проекты, которые при</w:t>
      </w:r>
      <w:r w:rsidRPr="00F073FB">
        <w:rPr>
          <w:rFonts w:ascii="Times New Roman" w:eastAsia="Times New Roman" w:hAnsi="Times New Roman" w:cs="Times New Roman"/>
          <w:iCs/>
          <w:color w:val="000000"/>
          <w:sz w:val="28"/>
          <w:szCs w:val="28"/>
        </w:rPr>
        <w:softHyphen/>
        <w:t>званы способствовать повышению мотивации к изучению истории, ак</w:t>
      </w:r>
      <w:r w:rsidRPr="00F073FB">
        <w:rPr>
          <w:rFonts w:ascii="Times New Roman" w:eastAsia="Times New Roman" w:hAnsi="Times New Roman" w:cs="Times New Roman"/>
          <w:iCs/>
          <w:color w:val="000000"/>
          <w:sz w:val="28"/>
          <w:szCs w:val="28"/>
        </w:rPr>
        <w:softHyphen/>
        <w:t>тивизации познавательной активности.</w:t>
      </w:r>
    </w:p>
    <w:p w:rsidR="00015608" w:rsidRPr="002E62CB" w:rsidRDefault="00015608" w:rsidP="008D45F5">
      <w:pPr>
        <w:spacing w:after="0" w:line="360" w:lineRule="auto"/>
        <w:ind w:firstLine="709"/>
        <w:jc w:val="both"/>
        <w:rPr>
          <w:rFonts w:ascii="Times New Roman" w:eastAsia="Times New Roman" w:hAnsi="Times New Roman" w:cs="Times New Roman"/>
          <w:color w:val="000000"/>
          <w:sz w:val="28"/>
          <w:szCs w:val="28"/>
        </w:rPr>
      </w:pPr>
      <w:proofErr w:type="gramStart"/>
      <w:r w:rsidRPr="002E62CB">
        <w:rPr>
          <w:rFonts w:ascii="Times New Roman" w:eastAsia="Times New Roman" w:hAnsi="Times New Roman" w:cs="Times New Roman"/>
          <w:iCs/>
          <w:color w:val="000000"/>
          <w:sz w:val="28"/>
          <w:szCs w:val="28"/>
        </w:rPr>
        <w:t>Так, с помощ</w:t>
      </w:r>
      <w:r w:rsidR="00EA6339">
        <w:rPr>
          <w:rFonts w:ascii="Times New Roman" w:eastAsia="Times New Roman" w:hAnsi="Times New Roman" w:cs="Times New Roman"/>
          <w:iCs/>
          <w:color w:val="000000"/>
          <w:sz w:val="28"/>
          <w:szCs w:val="28"/>
        </w:rPr>
        <w:t>ью сайтов, посвящённых Великой О</w:t>
      </w:r>
      <w:r w:rsidRPr="002E62CB">
        <w:rPr>
          <w:rFonts w:ascii="Times New Roman" w:eastAsia="Times New Roman" w:hAnsi="Times New Roman" w:cs="Times New Roman"/>
          <w:iCs/>
          <w:color w:val="000000"/>
          <w:sz w:val="28"/>
          <w:szCs w:val="28"/>
        </w:rPr>
        <w:t xml:space="preserve">течественной войне, была подготовлена исследовательская работа «Путь командарма И.В. Болдина» (уч. 9 </w:t>
      </w:r>
      <w:proofErr w:type="spellStart"/>
      <w:r w:rsidRPr="002E62CB">
        <w:rPr>
          <w:rFonts w:ascii="Times New Roman" w:eastAsia="Times New Roman" w:hAnsi="Times New Roman" w:cs="Times New Roman"/>
          <w:iCs/>
          <w:color w:val="000000"/>
          <w:sz w:val="28"/>
          <w:szCs w:val="28"/>
        </w:rPr>
        <w:t>кл</w:t>
      </w:r>
      <w:proofErr w:type="spellEnd"/>
      <w:r w:rsidRPr="002E62CB">
        <w:rPr>
          <w:rFonts w:ascii="Times New Roman" w:eastAsia="Times New Roman" w:hAnsi="Times New Roman" w:cs="Times New Roman"/>
          <w:iCs/>
          <w:color w:val="000000"/>
          <w:sz w:val="28"/>
          <w:szCs w:val="28"/>
        </w:rPr>
        <w:t>.</w:t>
      </w:r>
      <w:proofErr w:type="gramEnd"/>
      <w:r w:rsidRPr="002E62CB">
        <w:rPr>
          <w:rFonts w:ascii="Times New Roman" w:eastAsia="Times New Roman" w:hAnsi="Times New Roman" w:cs="Times New Roman"/>
          <w:iCs/>
          <w:color w:val="000000"/>
          <w:sz w:val="28"/>
          <w:szCs w:val="28"/>
        </w:rPr>
        <w:t xml:space="preserve"> Безрукова О.).</w:t>
      </w:r>
      <w:r w:rsidRPr="002E62CB">
        <w:rPr>
          <w:rFonts w:ascii="Times New Roman" w:eastAsia="Times New Roman" w:hAnsi="Times New Roman" w:cs="Times New Roman"/>
          <w:color w:val="000000"/>
          <w:sz w:val="28"/>
          <w:szCs w:val="28"/>
        </w:rPr>
        <w:t xml:space="preserve"> Наконец, </w:t>
      </w:r>
      <w:r w:rsidRPr="002E62CB">
        <w:rPr>
          <w:rFonts w:ascii="Times New Roman" w:eastAsia="Times New Roman" w:hAnsi="Times New Roman" w:cs="Times New Roman"/>
          <w:iCs/>
          <w:color w:val="000000"/>
          <w:sz w:val="28"/>
          <w:szCs w:val="28"/>
        </w:rPr>
        <w:t xml:space="preserve">материалы сети могут использоваться для контроля знаний. </w:t>
      </w:r>
      <w:r w:rsidRPr="002E62CB">
        <w:rPr>
          <w:rFonts w:ascii="Times New Roman" w:eastAsia="Times New Roman" w:hAnsi="Times New Roman" w:cs="Times New Roman"/>
          <w:color w:val="000000"/>
          <w:sz w:val="28"/>
          <w:szCs w:val="28"/>
        </w:rPr>
        <w:t>На некоторых сайтах содержатся тес</w:t>
      </w:r>
      <w:r w:rsidRPr="002E62CB">
        <w:rPr>
          <w:rFonts w:ascii="Times New Roman" w:eastAsia="Times New Roman" w:hAnsi="Times New Roman" w:cs="Times New Roman"/>
          <w:color w:val="000000"/>
          <w:sz w:val="28"/>
          <w:szCs w:val="28"/>
        </w:rPr>
        <w:softHyphen/>
        <w:t>ты и проверочные задания («Античная мифология», «История Древней Месо</w:t>
      </w:r>
      <w:r w:rsidRPr="002E62CB">
        <w:rPr>
          <w:rFonts w:ascii="Times New Roman" w:eastAsia="Times New Roman" w:hAnsi="Times New Roman" w:cs="Times New Roman"/>
          <w:color w:val="000000"/>
          <w:sz w:val="28"/>
          <w:szCs w:val="28"/>
        </w:rPr>
        <w:softHyphen/>
        <w:t>потамии»</w:t>
      </w:r>
      <w:r w:rsidR="00EA6339">
        <w:rPr>
          <w:rFonts w:ascii="Times New Roman" w:eastAsia="Times New Roman" w:hAnsi="Times New Roman" w:cs="Times New Roman"/>
          <w:color w:val="000000"/>
          <w:sz w:val="28"/>
          <w:szCs w:val="28"/>
        </w:rPr>
        <w:t>, «Легенды и мифы Древней Г</w:t>
      </w:r>
      <w:r w:rsidR="001B6700" w:rsidRPr="002E62CB">
        <w:rPr>
          <w:rFonts w:ascii="Times New Roman" w:eastAsia="Times New Roman" w:hAnsi="Times New Roman" w:cs="Times New Roman"/>
          <w:color w:val="000000"/>
          <w:sz w:val="28"/>
          <w:szCs w:val="28"/>
        </w:rPr>
        <w:t>реции»</w:t>
      </w:r>
      <w:r w:rsidR="002E62CB" w:rsidRPr="002E62CB">
        <w:rPr>
          <w:rFonts w:ascii="Times New Roman" w:eastAsia="Times New Roman" w:hAnsi="Times New Roman" w:cs="Times New Roman"/>
          <w:color w:val="000000"/>
          <w:sz w:val="28"/>
          <w:szCs w:val="28"/>
        </w:rPr>
        <w:t xml:space="preserve"> </w:t>
      </w:r>
      <w:r w:rsidRPr="002E62CB">
        <w:rPr>
          <w:rFonts w:ascii="Times New Roman" w:eastAsia="Times New Roman" w:hAnsi="Times New Roman" w:cs="Times New Roman"/>
          <w:color w:val="000000"/>
          <w:sz w:val="28"/>
          <w:szCs w:val="28"/>
        </w:rPr>
        <w:t xml:space="preserve">и </w:t>
      </w:r>
      <w:proofErr w:type="spellStart"/>
      <w:proofErr w:type="gramStart"/>
      <w:r w:rsidRPr="002E62CB">
        <w:rPr>
          <w:rFonts w:ascii="Times New Roman" w:eastAsia="Times New Roman" w:hAnsi="Times New Roman" w:cs="Times New Roman"/>
          <w:color w:val="000000"/>
          <w:sz w:val="28"/>
          <w:szCs w:val="28"/>
        </w:rPr>
        <w:t>др</w:t>
      </w:r>
      <w:proofErr w:type="spellEnd"/>
      <w:proofErr w:type="gramEnd"/>
      <w:r w:rsidRPr="002E62CB">
        <w:rPr>
          <w:rFonts w:ascii="Times New Roman" w:eastAsia="Times New Roman" w:hAnsi="Times New Roman" w:cs="Times New Roman"/>
          <w:color w:val="000000"/>
          <w:sz w:val="28"/>
          <w:szCs w:val="28"/>
        </w:rPr>
        <w:t>,</w:t>
      </w:r>
      <w:r w:rsidR="002E62CB" w:rsidRPr="002E62CB">
        <w:rPr>
          <w:rFonts w:ascii="Times New Roman" w:eastAsia="Times New Roman" w:hAnsi="Times New Roman" w:cs="Times New Roman"/>
          <w:color w:val="000000"/>
          <w:sz w:val="28"/>
          <w:szCs w:val="28"/>
        </w:rPr>
        <w:t>).</w:t>
      </w:r>
    </w:p>
    <w:p w:rsidR="00015608" w:rsidRPr="00EF04F5" w:rsidRDefault="00015608" w:rsidP="008D45F5">
      <w:pPr>
        <w:spacing w:line="360" w:lineRule="auto"/>
        <w:ind w:firstLine="709"/>
        <w:jc w:val="both"/>
        <w:rPr>
          <w:rFonts w:ascii="Times New Roman" w:hAnsi="Times New Roman" w:cs="Times New Roman"/>
          <w:sz w:val="28"/>
          <w:szCs w:val="28"/>
        </w:rPr>
      </w:pPr>
      <w:r w:rsidRPr="002E62CB">
        <w:rPr>
          <w:rFonts w:ascii="Times New Roman" w:hAnsi="Times New Roman" w:cs="Times New Roman"/>
          <w:sz w:val="28"/>
          <w:szCs w:val="28"/>
        </w:rPr>
        <w:t>Главный итог своей экспериментальной работы я</w:t>
      </w:r>
      <w:r w:rsidRPr="00EF04F5">
        <w:rPr>
          <w:rFonts w:ascii="Times New Roman" w:hAnsi="Times New Roman" w:cs="Times New Roman"/>
          <w:sz w:val="28"/>
          <w:szCs w:val="28"/>
        </w:rPr>
        <w:t xml:space="preserve"> вижу в том, что дети  привыкли и не стесняются выражать своё мнение (письменно или устно);  отстаивать его в  диалоге и </w:t>
      </w:r>
      <w:proofErr w:type="spellStart"/>
      <w:r w:rsidRPr="00EF04F5">
        <w:rPr>
          <w:rFonts w:ascii="Times New Roman" w:hAnsi="Times New Roman" w:cs="Times New Roman"/>
          <w:sz w:val="28"/>
          <w:szCs w:val="28"/>
        </w:rPr>
        <w:t>полилоге</w:t>
      </w:r>
      <w:proofErr w:type="spellEnd"/>
      <w:r w:rsidRPr="00EF04F5">
        <w:rPr>
          <w:rFonts w:ascii="Times New Roman" w:hAnsi="Times New Roman" w:cs="Times New Roman"/>
          <w:sz w:val="28"/>
          <w:szCs w:val="28"/>
        </w:rPr>
        <w:t>, приобрели навыки самостоятельной учебной (</w:t>
      </w:r>
      <w:proofErr w:type="gramStart"/>
      <w:r w:rsidRPr="00EF04F5">
        <w:rPr>
          <w:rFonts w:ascii="Times New Roman" w:hAnsi="Times New Roman" w:cs="Times New Roman"/>
          <w:sz w:val="28"/>
          <w:szCs w:val="28"/>
        </w:rPr>
        <w:t xml:space="preserve">исследовательской) </w:t>
      </w:r>
      <w:proofErr w:type="gramEnd"/>
      <w:r w:rsidRPr="00EF04F5">
        <w:rPr>
          <w:rFonts w:ascii="Times New Roman" w:hAnsi="Times New Roman" w:cs="Times New Roman"/>
          <w:sz w:val="28"/>
          <w:szCs w:val="28"/>
        </w:rPr>
        <w:t>работы;</w:t>
      </w:r>
      <w:r w:rsidR="002E62CB">
        <w:rPr>
          <w:rFonts w:ascii="Times New Roman" w:hAnsi="Times New Roman" w:cs="Times New Roman"/>
          <w:sz w:val="28"/>
          <w:szCs w:val="28"/>
        </w:rPr>
        <w:t xml:space="preserve"> </w:t>
      </w:r>
      <w:r w:rsidRPr="00EF04F5">
        <w:rPr>
          <w:rFonts w:ascii="Times New Roman" w:hAnsi="Times New Roman" w:cs="Times New Roman"/>
          <w:sz w:val="28"/>
          <w:szCs w:val="28"/>
        </w:rPr>
        <w:t xml:space="preserve">осознали противоречивое, неоднозначное отношение к различным историческим событиям, фактам; </w:t>
      </w:r>
      <w:r w:rsidRPr="00EF04F5">
        <w:rPr>
          <w:rFonts w:ascii="Times New Roman" w:hAnsi="Times New Roman" w:cs="Times New Roman"/>
          <w:sz w:val="28"/>
          <w:szCs w:val="28"/>
        </w:rPr>
        <w:lastRenderedPageBreak/>
        <w:t>давали оценку исторических деятелей и т.д. Повысилась успеваемость; большинство учащихся не потеряли интерес к предмету истории.</w:t>
      </w:r>
    </w:p>
    <w:p w:rsidR="00015608" w:rsidRPr="00EF04F5" w:rsidRDefault="00015608" w:rsidP="008D45F5">
      <w:pPr>
        <w:spacing w:line="360" w:lineRule="auto"/>
        <w:ind w:firstLine="709"/>
        <w:jc w:val="both"/>
        <w:rPr>
          <w:rFonts w:ascii="Times New Roman" w:hAnsi="Times New Roman" w:cs="Times New Roman"/>
          <w:sz w:val="28"/>
          <w:szCs w:val="28"/>
        </w:rPr>
      </w:pPr>
    </w:p>
    <w:p w:rsidR="00EC2EEF" w:rsidRPr="00EF04F5" w:rsidRDefault="00EC2EEF" w:rsidP="008D45F5">
      <w:pPr>
        <w:spacing w:line="360" w:lineRule="auto"/>
        <w:ind w:firstLine="709"/>
        <w:jc w:val="both"/>
        <w:rPr>
          <w:rFonts w:ascii="Times New Roman" w:hAnsi="Times New Roman" w:cs="Times New Roman"/>
          <w:sz w:val="28"/>
          <w:szCs w:val="28"/>
        </w:rPr>
      </w:pPr>
    </w:p>
    <w:p w:rsidR="00377AD9" w:rsidRPr="00EF04F5" w:rsidRDefault="00377AD9" w:rsidP="008D45F5">
      <w:pPr>
        <w:spacing w:line="360" w:lineRule="auto"/>
        <w:ind w:firstLine="709"/>
        <w:jc w:val="both"/>
        <w:rPr>
          <w:rFonts w:ascii="Times New Roman" w:hAnsi="Times New Roman" w:cs="Times New Roman"/>
          <w:bCs/>
          <w:sz w:val="28"/>
          <w:szCs w:val="28"/>
        </w:rPr>
      </w:pPr>
    </w:p>
    <w:p w:rsidR="00CF3D00" w:rsidRDefault="00CF3D00"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EA6339" w:rsidRDefault="00EA6339" w:rsidP="008D45F5">
      <w:pPr>
        <w:spacing w:line="360" w:lineRule="auto"/>
        <w:ind w:firstLine="709"/>
        <w:jc w:val="both"/>
        <w:rPr>
          <w:rFonts w:ascii="Times New Roman" w:hAnsi="Times New Roman" w:cs="Times New Roman"/>
          <w:sz w:val="28"/>
          <w:szCs w:val="28"/>
        </w:rPr>
      </w:pPr>
    </w:p>
    <w:p w:rsidR="00B71A3F" w:rsidRPr="00EF04F5" w:rsidRDefault="00B71A3F" w:rsidP="008D45F5">
      <w:pPr>
        <w:spacing w:line="360" w:lineRule="auto"/>
        <w:ind w:firstLine="709"/>
        <w:jc w:val="both"/>
        <w:rPr>
          <w:rFonts w:ascii="Times New Roman" w:hAnsi="Times New Roman" w:cs="Times New Roman"/>
          <w:sz w:val="28"/>
          <w:szCs w:val="28"/>
        </w:rPr>
      </w:pPr>
      <w:bookmarkStart w:id="0" w:name="_GoBack"/>
      <w:bookmarkEnd w:id="0"/>
    </w:p>
    <w:sectPr w:rsidR="00B71A3F" w:rsidRPr="00EF04F5" w:rsidSect="008D4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5C9"/>
    <w:multiLevelType w:val="hybridMultilevel"/>
    <w:tmpl w:val="CEAAF9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72C9A"/>
    <w:multiLevelType w:val="singleLevel"/>
    <w:tmpl w:val="A2D2DE46"/>
    <w:lvl w:ilvl="0">
      <w:numFmt w:val="bullet"/>
      <w:lvlText w:val="-"/>
      <w:lvlJc w:val="left"/>
      <w:pPr>
        <w:tabs>
          <w:tab w:val="num" w:pos="1080"/>
        </w:tabs>
        <w:ind w:left="1080" w:hanging="360"/>
      </w:pPr>
      <w:rPr>
        <w:rFonts w:hint="default"/>
      </w:rPr>
    </w:lvl>
  </w:abstractNum>
  <w:abstractNum w:abstractNumId="2">
    <w:nsid w:val="382B7F18"/>
    <w:multiLevelType w:val="hybridMultilevel"/>
    <w:tmpl w:val="11C8A684"/>
    <w:lvl w:ilvl="0" w:tplc="BAF61D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8F3D9C"/>
    <w:multiLevelType w:val="hybridMultilevel"/>
    <w:tmpl w:val="56D48716"/>
    <w:lvl w:ilvl="0" w:tplc="E446E8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B6B1666"/>
    <w:multiLevelType w:val="hybridMultilevel"/>
    <w:tmpl w:val="3648C3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807066A"/>
    <w:multiLevelType w:val="hybridMultilevel"/>
    <w:tmpl w:val="8C16ACBA"/>
    <w:lvl w:ilvl="0" w:tplc="3F0ADE3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1A3F"/>
    <w:rsid w:val="00015608"/>
    <w:rsid w:val="00090698"/>
    <w:rsid w:val="001B6700"/>
    <w:rsid w:val="0026156C"/>
    <w:rsid w:val="002B269E"/>
    <w:rsid w:val="002E62CB"/>
    <w:rsid w:val="00377AD9"/>
    <w:rsid w:val="00464346"/>
    <w:rsid w:val="005319E8"/>
    <w:rsid w:val="006445A5"/>
    <w:rsid w:val="00650499"/>
    <w:rsid w:val="00666F35"/>
    <w:rsid w:val="006E6563"/>
    <w:rsid w:val="00732F97"/>
    <w:rsid w:val="00775CE2"/>
    <w:rsid w:val="008D45F5"/>
    <w:rsid w:val="00A06103"/>
    <w:rsid w:val="00B70758"/>
    <w:rsid w:val="00B71A3F"/>
    <w:rsid w:val="00C145EB"/>
    <w:rsid w:val="00CA3AC6"/>
    <w:rsid w:val="00CB7083"/>
    <w:rsid w:val="00CF3D00"/>
    <w:rsid w:val="00E1778A"/>
    <w:rsid w:val="00EA6339"/>
    <w:rsid w:val="00EC2EEF"/>
    <w:rsid w:val="00EF04F5"/>
    <w:rsid w:val="00F07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A3F"/>
    <w:pPr>
      <w:ind w:left="720"/>
      <w:contextualSpacing/>
    </w:pPr>
  </w:style>
  <w:style w:type="paragraph" w:styleId="a4">
    <w:name w:val="Body Text"/>
    <w:basedOn w:val="a"/>
    <w:link w:val="a5"/>
    <w:rsid w:val="00732F97"/>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732F97"/>
    <w:rPr>
      <w:rFonts w:ascii="Times New Roman" w:eastAsia="Times New Roman" w:hAnsi="Times New Roman" w:cs="Times New Roman"/>
      <w:sz w:val="28"/>
      <w:szCs w:val="20"/>
    </w:rPr>
  </w:style>
  <w:style w:type="table" w:styleId="a6">
    <w:name w:val="Table Grid"/>
    <w:basedOn w:val="a1"/>
    <w:rsid w:val="00CF3D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basedOn w:val="a0"/>
    <w:rsid w:val="00EF0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5C0F-3684-4D8E-8223-C089C43E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2611</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2014-02-20T18:15:00Z</cp:lastPrinted>
  <dcterms:created xsi:type="dcterms:W3CDTF">2010-02-22T09:05:00Z</dcterms:created>
  <dcterms:modified xsi:type="dcterms:W3CDTF">2019-12-04T05:23:00Z</dcterms:modified>
</cp:coreProperties>
</file>