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7F4" w:rsidRDefault="00BE57F4" w:rsidP="00BE57F4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Родителям о профилактике нарушений чтения и письма у будущих первоклассников.</w:t>
      </w:r>
    </w:p>
    <w:p w:rsidR="00BE57F4" w:rsidRPr="00BE57F4" w:rsidRDefault="00BE57F4" w:rsidP="00BE57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57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обучении дошкольников чтению и письму родителям следует избегать распространенных ошибок, которые могут привести к нарушениям чтения и письма у дошколят, к дисграфии и дислексии.</w:t>
      </w:r>
    </w:p>
    <w:p w:rsidR="00BE57F4" w:rsidRPr="00BE57F4" w:rsidRDefault="00BE57F4" w:rsidP="00BE57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57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Какие же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упражнения необходимо делать </w:t>
      </w:r>
      <w:r w:rsidRPr="00BE57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ребенком, чтобы предупредить возникновение дисграфии?</w:t>
      </w:r>
    </w:p>
    <w:p w:rsidR="00BE57F4" w:rsidRPr="00BE57F4" w:rsidRDefault="00BE57F4" w:rsidP="00BE57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57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Грамотное предупреждение дисграфии у дошкольников должно осуществляться по нескольким направлениям:</w:t>
      </w:r>
    </w:p>
    <w:p w:rsidR="00BE57F4" w:rsidRPr="00BE57F4" w:rsidRDefault="00BE57F4" w:rsidP="00BE57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57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Pr="00BE57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Важно перед школой и в момент обучения чтению тренировать навыки звукового анализа и синтеза. Недоработка в этом вопросе чревата ошибками на письме и чтении.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E57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Важно, чтобы ребенок перед школой хорошо овладел понятиями «звук», «буква», «согласный», «гласный», «твердый согласный», «мягкий согласный», «слог», «ударение», «слово», «предложение».</w:t>
      </w:r>
    </w:p>
    <w:p w:rsidR="00BE57F4" w:rsidRPr="00BE57F4" w:rsidRDefault="00BE57F4" w:rsidP="00BE57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57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Дошкольник должен понимать различия между:</w:t>
      </w:r>
    </w:p>
    <w:p w:rsidR="00BE57F4" w:rsidRPr="00BE57F4" w:rsidRDefault="00BE57F4" w:rsidP="00BE57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57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•</w:t>
      </w:r>
      <w:r w:rsidRPr="00BE57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буквой и звуком;</w:t>
      </w:r>
    </w:p>
    <w:p w:rsidR="00BE57F4" w:rsidRPr="00BE57F4" w:rsidRDefault="00BE57F4" w:rsidP="00BE57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57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•</w:t>
      </w:r>
      <w:r w:rsidRPr="00BE57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гласным и согласным;</w:t>
      </w:r>
    </w:p>
    <w:p w:rsidR="00BE57F4" w:rsidRPr="00BE57F4" w:rsidRDefault="00BE57F4" w:rsidP="00BE57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57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•</w:t>
      </w:r>
      <w:r w:rsidRPr="00BE57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словом, слогом и звуком;</w:t>
      </w:r>
    </w:p>
    <w:p w:rsidR="00BE57F4" w:rsidRPr="00BE57F4" w:rsidRDefault="00BE57F4" w:rsidP="00BE57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57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•</w:t>
      </w:r>
      <w:r w:rsidRPr="00BE57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твердыми и мягкими согласными;</w:t>
      </w:r>
    </w:p>
    <w:p w:rsidR="00BE57F4" w:rsidRPr="00BE57F4" w:rsidRDefault="00BE57F4" w:rsidP="00BE57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57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•</w:t>
      </w:r>
      <w:r w:rsidRPr="00BE57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звонкими и глухими согласными;</w:t>
      </w:r>
    </w:p>
    <w:p w:rsidR="00BE57F4" w:rsidRPr="00BE57F4" w:rsidRDefault="00BE57F4" w:rsidP="00BE57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57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Будущий школьник должен хорошо уметь делить слово на слоги, выделять ударный слог, выделять позицию заданного звука (или слога) в слове.</w:t>
      </w:r>
    </w:p>
    <w:p w:rsidR="00BE57F4" w:rsidRPr="00BE57F4" w:rsidRDefault="00BE57F4" w:rsidP="00BE57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57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Упражнения на тренировку звукового анализа (фонематического анализа) нужно делать со всеми дошкольниками, чтобы предупредить возникновения дисграфии на почве нарушений языкового анализа и синтеза:</w:t>
      </w:r>
    </w:p>
    <w:p w:rsidR="00BE57F4" w:rsidRPr="00BE57F4" w:rsidRDefault="00BE57F4" w:rsidP="00BE57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57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•</w:t>
      </w:r>
      <w:r w:rsidRPr="00BE57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Хлопни в ладоши, когда услышишь звук [О] и топни ножкой, когда услышишь звук [У].</w:t>
      </w:r>
    </w:p>
    <w:p w:rsidR="00BE57F4" w:rsidRPr="00BE57F4" w:rsidRDefault="00BE57F4" w:rsidP="00BE57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Разложи картинки </w:t>
      </w:r>
      <w:r w:rsidRPr="00BE57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две стопки – на синее и зеленое поле. Слова, которые начинаются с мягких звуков, будут на зеленом поле, с твердых – на синем.</w:t>
      </w:r>
    </w:p>
    <w:p w:rsidR="00BE57F4" w:rsidRPr="00BE57F4" w:rsidRDefault="00BE57F4" w:rsidP="00BE57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57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•</w:t>
      </w:r>
      <w:r w:rsidRPr="00BE57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Я назову звонкий звук, а ты – парный глухой (Б – П, Д – Т и т.п).</w:t>
      </w:r>
    </w:p>
    <w:p w:rsidR="00BE57F4" w:rsidRPr="00BE57F4" w:rsidRDefault="00BE57F4" w:rsidP="00BE57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57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•</w:t>
      </w:r>
      <w:r w:rsidRPr="00BE57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Я назову твердый, а ты – парный мягкий ( С – СЬ, М – МЬ и т.п).</w:t>
      </w:r>
    </w:p>
    <w:p w:rsidR="00BE57F4" w:rsidRPr="00BE57F4" w:rsidRDefault="00BE57F4" w:rsidP="00BE57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57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•</w:t>
      </w:r>
      <w:r w:rsidRPr="00BE57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Звонкий или глухой? Картинки, названия которых начинаются с глухого звука [П] положи в домик без звоночка, а картинки, названия которых начинаются на звонкий звук [Б] клади в домик со звоночком.</w:t>
      </w:r>
    </w:p>
    <w:p w:rsidR="00BE57F4" w:rsidRPr="00BE57F4" w:rsidRDefault="00BE57F4" w:rsidP="00BE57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57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•</w:t>
      </w:r>
      <w:r w:rsidRPr="00BE57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У кого больше? Побеждает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тот, на чьей карточке в слове бо</w:t>
      </w:r>
      <w:r w:rsidRPr="00BE57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льшее количество слогов.</w:t>
      </w:r>
    </w:p>
    <w:p w:rsidR="00BE57F4" w:rsidRPr="00BE57F4" w:rsidRDefault="00BE57F4" w:rsidP="00BE57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57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•</w:t>
      </w:r>
      <w:r w:rsidRPr="00BE57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Найди слова с одинаковым первым звуком в слове.</w:t>
      </w:r>
    </w:p>
    <w:p w:rsidR="00BE57F4" w:rsidRPr="00BE57F4" w:rsidRDefault="00BE57F4" w:rsidP="00BE57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57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•</w:t>
      </w:r>
      <w:r w:rsidRPr="00BE57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Найди слова с одинаковым слогом в конце слова.</w:t>
      </w:r>
    </w:p>
    <w:p w:rsidR="00BE57F4" w:rsidRPr="00BE57F4" w:rsidRDefault="00BE57F4" w:rsidP="00BE57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57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Если у ребенка были нарушения </w:t>
      </w:r>
      <w:r w:rsidRPr="00BE57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звукопроизношения и он заменял один звук другим, необходимо исправить речь прежде, чем начнете обучать ребенка письму и чтению. Но бывает и так, что звуки исправлены, а ребенок иногда все же продолжает их путать! Например,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раньше малыш </w:t>
      </w:r>
      <w:r w:rsidRPr="00BE57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вместо звука [Ш] произносил звук [С], но логопед поставил шипящий звук и вроде бы все </w:t>
      </w:r>
      <w:r w:rsidRPr="00BE57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нормально. Но в некоторых словах ребенок как бы по привычке возвращается к старому произношению, и говорит «малыс» вместо «малыш», или «космош» вместо «космос». Забавно, правда? Да, но и опасно! Ведь так он будет и писать. </w:t>
      </w:r>
    </w:p>
    <w:p w:rsidR="00BE57F4" w:rsidRPr="00BE57F4" w:rsidRDefault="00BE57F4" w:rsidP="00BE57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57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Различение звуков, которые ребенок неправильно произносил, путал и менял друг на друга, должно быть хорошо отработано в разнообразных упражнениях по профилактике дисграфии:</w:t>
      </w:r>
    </w:p>
    <w:p w:rsidR="00BE57F4" w:rsidRPr="00BE57F4" w:rsidRDefault="00BE57F4" w:rsidP="00BE57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57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•</w:t>
      </w:r>
      <w:r w:rsidRPr="00BE57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Если услышишь звук [Ш] подними его символ (картинка, символизирующая звук, например, шарик, из которого выходи воздух), а если прозвучит звук [С] – покажи его символ (например, насос).</w:t>
      </w:r>
    </w:p>
    <w:p w:rsidR="00BE57F4" w:rsidRPr="00BE57F4" w:rsidRDefault="00BE57F4" w:rsidP="00BE57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57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•</w:t>
      </w:r>
      <w:r w:rsidRPr="00BE57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Повто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 за мной звуки, не перепутай:</w:t>
      </w:r>
      <w:r w:rsidRPr="00BE57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[Ш] [С] [С], [C] [С] [Ш], [Ш] [С] [Ш] и т.д.</w:t>
      </w:r>
    </w:p>
    <w:p w:rsidR="00BE57F4" w:rsidRPr="00BE57F4" w:rsidRDefault="00BE57F4" w:rsidP="00BE57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57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•</w:t>
      </w:r>
      <w:r w:rsidRPr="00BE57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Подними символ звука [Ш], если услышишь слово с этим звуком. Если же в слове будет звук [С] – подними символ звука звук [С].</w:t>
      </w:r>
    </w:p>
    <w:p w:rsidR="00BE57F4" w:rsidRPr="00BE57F4" w:rsidRDefault="00BE57F4" w:rsidP="00BE57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57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Посели слова со звуками [Ш] и </w:t>
      </w:r>
      <w:r w:rsidRPr="00BE57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[С] в разные домики.</w:t>
      </w:r>
    </w:p>
    <w:p w:rsidR="00BE57F4" w:rsidRPr="00BE57F4" w:rsidRDefault="00BE57F4" w:rsidP="00BE57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57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При знакомстве с буквами необходимо учить называть букву ее звуковым аналогом: [В] а не [ВЭ],  [Щ] а не  [ЩА] или [ЩЕ],   [Л] а не  [ЭЛ] или [ЛЭ]. Сразу же учите ребенка читать каждую букву только  одним звуком, который ее обозначает.  Иначе на письме появятся ошибки, связанные с неправильным, искаженным звуковым образом буквы, ребенок будет писать вместо «ваза» — «вэаза», вместо «щука» — «щаука», вместо «лапа» — «лэапэа», потому что ребенок произносит название буквы как 2 звука. Возникнет путаница в восприятии букв и звуков нашей речи.</w:t>
      </w:r>
    </w:p>
    <w:p w:rsidR="00BE57F4" w:rsidRPr="00BE57F4" w:rsidRDefault="00BE57F4" w:rsidP="00BE57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57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Если такая ошибка была допущена родителями или педагогом (бывает и такое), выполняйте упражнения по профилактике дисграфии:</w:t>
      </w:r>
    </w:p>
    <w:p w:rsidR="00BE57F4" w:rsidRPr="00BE57F4" w:rsidRDefault="00BE57F4" w:rsidP="00BE57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57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•</w:t>
      </w:r>
      <w:r w:rsidRPr="00BE57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Звуковой диктант. Взрослый называет букву (произнося их как один звук), ребенок пишет.</w:t>
      </w:r>
    </w:p>
    <w:p w:rsidR="00BE57F4" w:rsidRPr="00BE57F4" w:rsidRDefault="00BE57F4" w:rsidP="00BE57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57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•</w:t>
      </w:r>
      <w:r w:rsidRPr="00BE57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Зрительный диктант. Взрослый рисует букву на доске или листе бумаги, ребенок пишет её и произносит (только один звук, обозначающий букву): буква [Ш], буква [Т] и т.д.</w:t>
      </w:r>
    </w:p>
    <w:p w:rsidR="00BE57F4" w:rsidRPr="00BE57F4" w:rsidRDefault="00BE57F4" w:rsidP="00BE57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57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•</w:t>
      </w:r>
      <w:r w:rsidRPr="00BE57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Определи, какая буква первая в словах и назови ее. Взрослый предлагает набор из 2-3 картинок, названия которых начинаются с одного звука. Например: рыба, руль, рысь – все слова начинаются с буквы Р (буквы  Р). Ребенок называет букву ее звуковым аналогом.</w:t>
      </w:r>
    </w:p>
    <w:p w:rsidR="00BE57F4" w:rsidRPr="00BE57F4" w:rsidRDefault="00BE57F4" w:rsidP="00BE57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57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E57F4" w:rsidRPr="00BE57F4" w:rsidRDefault="00BE57F4" w:rsidP="00BE57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57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</w:t>
      </w:r>
      <w:r w:rsidRPr="00BE57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При обучении письму (печатными буквами) перед школой нужно делать много упражнений по закреплению правильного образа буквы. Нужно научить ребенка не путать буквы, имеющие сходные элементы и не переворачивать их, писать каждую букву в нужную сторону. Чем лучше ребенок запомнит образ буквы, тем меньше ошибок он допустит при письме.</w:t>
      </w:r>
    </w:p>
    <w:p w:rsidR="00BE57F4" w:rsidRPr="00BE57F4" w:rsidRDefault="00BE57F4" w:rsidP="00BE57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57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Проводите с дошкольником упражнения по профилактике оптической дисграфии:</w:t>
      </w:r>
    </w:p>
    <w:p w:rsidR="00BE57F4" w:rsidRPr="00BE57F4" w:rsidRDefault="00BE57F4" w:rsidP="00BE57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57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•</w:t>
      </w:r>
      <w:r w:rsidRPr="00BE57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Обведи букву;</w:t>
      </w:r>
    </w:p>
    <w:p w:rsidR="00BE57F4" w:rsidRPr="00BE57F4" w:rsidRDefault="00BE57F4" w:rsidP="00BE57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57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•</w:t>
      </w:r>
      <w:r w:rsidRPr="00BE57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Слепи букву из пластилина, выложи из счетных палочек или веревки;</w:t>
      </w:r>
    </w:p>
    <w:p w:rsidR="00BE57F4" w:rsidRPr="00BE57F4" w:rsidRDefault="00BE57F4" w:rsidP="00BE57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57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•</w:t>
      </w:r>
      <w:r w:rsidRPr="00BE57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Дорисуй недостающие детали;</w:t>
      </w:r>
    </w:p>
    <w:p w:rsidR="00BE57F4" w:rsidRPr="00BE57F4" w:rsidRDefault="00BE57F4" w:rsidP="00BE57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57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•</w:t>
      </w:r>
      <w:r w:rsidRPr="00BE57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Зачеркни неправильно написанные буквы;</w:t>
      </w:r>
    </w:p>
    <w:p w:rsidR="00BE57F4" w:rsidRPr="00BE57F4" w:rsidRDefault="00BE57F4" w:rsidP="00BE57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57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•</w:t>
      </w:r>
      <w:r w:rsidRPr="00BE57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Выучи стихотворение про букву.</w:t>
      </w:r>
    </w:p>
    <w:p w:rsidR="00BE57F4" w:rsidRPr="00BE57F4" w:rsidRDefault="00BE57F4" w:rsidP="00BE57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57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•</w:t>
      </w:r>
      <w:r w:rsidRPr="00BE57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Какая буква получится, если добавить детали?</w:t>
      </w:r>
    </w:p>
    <w:p w:rsidR="00BE57F4" w:rsidRPr="00BE57F4" w:rsidRDefault="00BE57F4" w:rsidP="00BE57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57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•</w:t>
      </w:r>
      <w:r w:rsidRPr="00BE57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Какая буква получится, если убрать детали?</w:t>
      </w:r>
    </w:p>
    <w:p w:rsidR="00BE57F4" w:rsidRPr="00BE57F4" w:rsidRDefault="00BE57F4" w:rsidP="00BE57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57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•</w:t>
      </w:r>
      <w:r w:rsidRPr="00BE57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Нарисуй букву в воздухе.</w:t>
      </w:r>
    </w:p>
    <w:p w:rsidR="00BE57F4" w:rsidRPr="00BE57F4" w:rsidRDefault="00BE57F4" w:rsidP="00BE57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57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•</w:t>
      </w:r>
      <w:r w:rsidRPr="00BE57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Сравни 2 буквы, чем они похожи и чем отличаются?</w:t>
      </w:r>
    </w:p>
    <w:p w:rsidR="00BE57F4" w:rsidRPr="00BE57F4" w:rsidRDefault="00BE57F4" w:rsidP="00BE57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57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E57F4" w:rsidRPr="00BE57F4" w:rsidRDefault="00BE57F4" w:rsidP="00BE57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57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жалейте времени на занятия с ребенком перед школой. Учите дошкольника читать и писать правильно. Большой выбор пособий и игр поможет Вам сделать занятия интересными и насыщенными.  Дисграфию легче предупредить, нежели мучиться с устранением дисграфии в школе. А Ваши труды будут вознагражден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ы хорошими оценками и успехами </w:t>
      </w:r>
      <w:r w:rsidRPr="00BE57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первоклассника! Желаю Вам успехов в занятиях!</w:t>
      </w:r>
    </w:p>
    <w:p w:rsidR="00BE57F4" w:rsidRDefault="00BE57F4" w:rsidP="00530837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530837" w:rsidRPr="00530837" w:rsidRDefault="00530837" w:rsidP="00530837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3083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Упражнения для профилактики и коррекции оптической дисграфии</w:t>
      </w:r>
    </w:p>
    <w:p w:rsidR="00530837" w:rsidRPr="00530837" w:rsidRDefault="00530837" w:rsidP="00530837">
      <w:pPr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3083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УПРАЖНЕНИЕ «НАЙДИ СЛОВА»</w:t>
      </w:r>
    </w:p>
    <w:p w:rsidR="00530837" w:rsidRPr="00530837" w:rsidRDefault="00530837" w:rsidP="00BE57F4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</w:t>
      </w:r>
      <w:r w:rsidRPr="00530837">
        <w:rPr>
          <w:rFonts w:ascii="Times New Roman" w:eastAsia="Times New Roman" w:hAnsi="Times New Roman" w:cs="Times New Roman"/>
          <w:sz w:val="30"/>
          <w:szCs w:val="30"/>
          <w:lang w:eastAsia="ru-RU"/>
        </w:rPr>
        <w:t>Для предупреждения и профилактики дисграфии у детей необходимо использовать специальные упражнения для устранения специфических ошибок при письме.</w:t>
      </w:r>
    </w:p>
    <w:p w:rsidR="00530837" w:rsidRPr="00530837" w:rsidRDefault="00530837" w:rsidP="00530837">
      <w:pPr>
        <w:shd w:val="clear" w:color="auto" w:fill="F4F4F4"/>
        <w:spacing w:line="240" w:lineRule="auto"/>
        <w:jc w:val="center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530837">
        <w:rPr>
          <w:rFonts w:ascii="Arial" w:eastAsia="Times New Roman" w:hAnsi="Arial" w:cs="Arial"/>
          <w:noProof/>
          <w:color w:val="000000"/>
          <w:sz w:val="30"/>
          <w:szCs w:val="30"/>
          <w:lang w:eastAsia="ru-RU"/>
        </w:rPr>
        <w:drawing>
          <wp:inline distT="0" distB="0" distL="0" distR="0" wp14:anchorId="1662ADFA" wp14:editId="4C3891BA">
            <wp:extent cx="5894862" cy="4417695"/>
            <wp:effectExtent l="0" t="0" r="0" b="1905"/>
            <wp:docPr id="26" name="Рисунок 26" descr="https://fs-th02.getcourse.ru/fileservice/file/thumbnail/h/02ef4b1e2aae2343ee158bfcb17c246d.jpg/s/f1200x/a/27502/sc/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fs-th02.getcourse.ru/fileservice/file/thumbnail/h/02ef4b1e2aae2343ee158bfcb17c246d.jpg/s/f1200x/a/27502/sc/3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857" cy="4440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0837" w:rsidRPr="00530837" w:rsidRDefault="00530837" w:rsidP="00530837">
      <w:pPr>
        <w:shd w:val="clear" w:color="auto" w:fill="F4F4F4"/>
        <w:spacing w:line="240" w:lineRule="auto"/>
        <w:jc w:val="center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530837">
        <w:rPr>
          <w:rFonts w:ascii="Arial" w:eastAsia="Times New Roman" w:hAnsi="Arial" w:cs="Arial"/>
          <w:noProof/>
          <w:color w:val="000000"/>
          <w:sz w:val="30"/>
          <w:szCs w:val="30"/>
          <w:lang w:eastAsia="ru-RU"/>
        </w:rPr>
        <w:lastRenderedPageBreak/>
        <w:drawing>
          <wp:inline distT="0" distB="0" distL="0" distR="0" wp14:anchorId="62B9143A" wp14:editId="364F83F5">
            <wp:extent cx="5974080" cy="4477062"/>
            <wp:effectExtent l="0" t="0" r="7620" b="0"/>
            <wp:docPr id="27" name="Рисунок 27" descr="https://fs-th02.getcourse.ru/fileservice/file/thumbnail/h/02ef4b1e2aae2343ee158bfcb17c246d.jpg/s/f1200x/a/27502/sc/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fs-th02.getcourse.ru/fileservice/file/thumbnail/h/02ef4b1e2aae2343ee158bfcb17c246d.jpg/s/f1200x/a/27502/sc/3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7531" cy="4487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0837" w:rsidRPr="00530837" w:rsidRDefault="00530837" w:rsidP="00530837">
      <w:pPr>
        <w:shd w:val="clear" w:color="auto" w:fill="F4F4F4"/>
        <w:spacing w:line="240" w:lineRule="auto"/>
        <w:jc w:val="center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530837">
        <w:rPr>
          <w:rFonts w:ascii="Arial" w:eastAsia="Times New Roman" w:hAnsi="Arial" w:cs="Arial"/>
          <w:noProof/>
          <w:color w:val="000000"/>
          <w:sz w:val="30"/>
          <w:szCs w:val="30"/>
          <w:lang w:eastAsia="ru-RU"/>
        </w:rPr>
        <w:drawing>
          <wp:inline distT="0" distB="0" distL="0" distR="0" wp14:anchorId="7149EF0D" wp14:editId="4A1A6483">
            <wp:extent cx="5929602" cy="4443730"/>
            <wp:effectExtent l="0" t="0" r="0" b="0"/>
            <wp:docPr id="28" name="Рисунок 28" descr="https://fs-th02.getcourse.ru/fileservice/file/thumbnail/h/fe0dd50ba778203f2f038881441afc37.jpg/s/f1200x/a/27502/sc/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fs-th02.getcourse.ru/fileservice/file/thumbnail/h/fe0dd50ba778203f2f038881441afc37.jpg/s/f1200x/a/27502/sc/14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2044" cy="4460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0837" w:rsidRPr="00530837" w:rsidRDefault="00530837" w:rsidP="00530837">
      <w:pPr>
        <w:shd w:val="clear" w:color="auto" w:fill="F4F4F4"/>
        <w:spacing w:line="240" w:lineRule="auto"/>
        <w:jc w:val="center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530837">
        <w:rPr>
          <w:rFonts w:ascii="Arial" w:eastAsia="Times New Roman" w:hAnsi="Arial" w:cs="Arial"/>
          <w:noProof/>
          <w:color w:val="000000"/>
          <w:sz w:val="30"/>
          <w:szCs w:val="30"/>
          <w:lang w:eastAsia="ru-RU"/>
        </w:rPr>
        <w:lastRenderedPageBreak/>
        <w:drawing>
          <wp:inline distT="0" distB="0" distL="0" distR="0" wp14:anchorId="3C64BAD6" wp14:editId="6F01AA0F">
            <wp:extent cx="5967733" cy="4472305"/>
            <wp:effectExtent l="0" t="0" r="0" b="4445"/>
            <wp:docPr id="29" name="Рисунок 29" descr="https://fs-th02.getcourse.ru/fileservice/file/thumbnail/h/868163a51951e676094feadb5937eece.jpg/s/f1200x/a/27502/sc/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fs-th02.getcourse.ru/fileservice/file/thumbnail/h/868163a51951e676094feadb5937eece.jpg/s/f1200x/a/27502/sc/16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7212" cy="4486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0837" w:rsidRDefault="00530837" w:rsidP="00530837">
      <w:pPr>
        <w:shd w:val="clear" w:color="auto" w:fill="F4F4F4"/>
        <w:spacing w:line="240" w:lineRule="auto"/>
        <w:jc w:val="center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530837">
        <w:rPr>
          <w:rFonts w:ascii="Arial" w:eastAsia="Times New Roman" w:hAnsi="Arial" w:cs="Arial"/>
          <w:noProof/>
          <w:color w:val="000000"/>
          <w:sz w:val="30"/>
          <w:szCs w:val="30"/>
          <w:lang w:eastAsia="ru-RU"/>
        </w:rPr>
        <w:drawing>
          <wp:inline distT="0" distB="0" distL="0" distR="0" wp14:anchorId="7F6079FB" wp14:editId="7413D7E2">
            <wp:extent cx="5936381" cy="4448810"/>
            <wp:effectExtent l="0" t="0" r="7620" b="8890"/>
            <wp:docPr id="30" name="Рисунок 30" descr="https://fs-th02.getcourse.ru/fileservice/file/thumbnail/h/63324d9d0ea6766c0c51137937c1e6b6.jpg/s/f1200x/a/27502/sc/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fs-th02.getcourse.ru/fileservice/file/thumbnail/h/63324d9d0ea6766c0c51137937c1e6b6.jpg/s/f1200x/a/27502/sc/5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5086" cy="4462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5BB1" w:rsidRDefault="00685BB1" w:rsidP="00530837">
      <w:pPr>
        <w:shd w:val="clear" w:color="auto" w:fill="F4F4F4"/>
        <w:spacing w:line="240" w:lineRule="auto"/>
        <w:jc w:val="center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5AE18531" wp14:editId="08B3BA40">
            <wp:extent cx="5940425" cy="7832875"/>
            <wp:effectExtent l="0" t="0" r="3175" b="0"/>
            <wp:docPr id="2" name="Рисунок 2" descr="Упражнение на распознавание букв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Упражнение на распознавание букв для детей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83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5BB1" w:rsidRPr="00685BB1" w:rsidRDefault="00685BB1" w:rsidP="00685BB1">
      <w:pPr>
        <w:rPr>
          <w:rFonts w:ascii="Arial" w:eastAsia="Times New Roman" w:hAnsi="Arial" w:cs="Arial"/>
          <w:sz w:val="30"/>
          <w:szCs w:val="30"/>
          <w:lang w:eastAsia="ru-RU"/>
        </w:rPr>
      </w:pPr>
    </w:p>
    <w:p w:rsidR="00685BB1" w:rsidRDefault="00685BB1" w:rsidP="00685BB1">
      <w:pPr>
        <w:rPr>
          <w:rFonts w:ascii="Arial" w:eastAsia="Times New Roman" w:hAnsi="Arial" w:cs="Arial"/>
          <w:sz w:val="30"/>
          <w:szCs w:val="30"/>
          <w:lang w:eastAsia="ru-RU"/>
        </w:rPr>
      </w:pPr>
    </w:p>
    <w:p w:rsidR="00685BB1" w:rsidRDefault="00685BB1" w:rsidP="00685BB1">
      <w:pPr>
        <w:rPr>
          <w:rFonts w:ascii="Arial" w:eastAsia="Times New Roman" w:hAnsi="Arial" w:cs="Arial"/>
          <w:sz w:val="30"/>
          <w:szCs w:val="30"/>
          <w:lang w:eastAsia="ru-RU"/>
        </w:rPr>
      </w:pPr>
    </w:p>
    <w:p w:rsidR="00685BB1" w:rsidRDefault="00685BB1" w:rsidP="00685BB1">
      <w:pPr>
        <w:rPr>
          <w:rFonts w:ascii="Arial" w:eastAsia="Times New Roman" w:hAnsi="Arial" w:cs="Arial"/>
          <w:sz w:val="30"/>
          <w:szCs w:val="30"/>
          <w:lang w:eastAsia="ru-RU"/>
        </w:rPr>
      </w:pPr>
    </w:p>
    <w:p w:rsidR="00391D88" w:rsidRPr="00391D88" w:rsidRDefault="00391D88" w:rsidP="00391D88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Выложи из спичек.</w:t>
      </w:r>
    </w:p>
    <w:p w:rsidR="00685BB1" w:rsidRDefault="00391D88" w:rsidP="00685BB1">
      <w:pPr>
        <w:rPr>
          <w:rFonts w:ascii="Arial" w:eastAsia="Times New Roman" w:hAnsi="Arial" w:cs="Arial"/>
          <w:sz w:val="30"/>
          <w:szCs w:val="30"/>
          <w:lang w:eastAsia="ru-RU"/>
        </w:rPr>
      </w:pPr>
      <w:r>
        <w:rPr>
          <w:noProof/>
          <w:lang w:eastAsia="ru-RU"/>
        </w:rPr>
        <w:drawing>
          <wp:inline distT="0" distB="0" distL="0" distR="0" wp14:anchorId="7C05C3FE" wp14:editId="4F7BDF72">
            <wp:extent cx="5940425" cy="6661762"/>
            <wp:effectExtent l="0" t="0" r="3175" b="6350"/>
            <wp:docPr id="5" name="Рисунок 5" descr="Выкладывание фигур и букв из спиче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Выкладывание фигур и букв из спичек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661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1D88" w:rsidRDefault="00391D88" w:rsidP="00685BB1">
      <w:pPr>
        <w:rPr>
          <w:rFonts w:ascii="Arial" w:eastAsia="Times New Roman" w:hAnsi="Arial" w:cs="Arial"/>
          <w:sz w:val="30"/>
          <w:szCs w:val="30"/>
          <w:lang w:eastAsia="ru-RU"/>
        </w:rPr>
      </w:pPr>
    </w:p>
    <w:p w:rsidR="00391D88" w:rsidRPr="00BE57F4" w:rsidRDefault="00BE57F4" w:rsidP="00BE57F4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BE5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Учитель-логопед </w:t>
      </w:r>
    </w:p>
    <w:p w:rsidR="00BE57F4" w:rsidRPr="00BE57F4" w:rsidRDefault="00BE57F4" w:rsidP="00BE57F4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7F4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Куракина О.А.</w:t>
      </w:r>
    </w:p>
    <w:sectPr w:rsidR="00BE57F4" w:rsidRPr="00BE57F4" w:rsidSect="00530837">
      <w:footerReference w:type="default" r:id="rId14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24BB" w:rsidRDefault="001A24BB" w:rsidP="00BE57F4">
      <w:pPr>
        <w:spacing w:after="0" w:line="240" w:lineRule="auto"/>
      </w:pPr>
      <w:r>
        <w:separator/>
      </w:r>
    </w:p>
  </w:endnote>
  <w:endnote w:type="continuationSeparator" w:id="0">
    <w:p w:rsidR="001A24BB" w:rsidRDefault="001A24BB" w:rsidP="00BE5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6021441"/>
      <w:docPartObj>
        <w:docPartGallery w:val="Page Numbers (Bottom of Page)"/>
        <w:docPartUnique/>
      </w:docPartObj>
    </w:sdtPr>
    <w:sdtContent>
      <w:p w:rsidR="00BE57F4" w:rsidRDefault="00BE57F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1607">
          <w:rPr>
            <w:noProof/>
          </w:rPr>
          <w:t>1</w:t>
        </w:r>
        <w:r>
          <w:fldChar w:fldCharType="end"/>
        </w:r>
      </w:p>
    </w:sdtContent>
  </w:sdt>
  <w:p w:rsidR="00BE57F4" w:rsidRDefault="00BE57F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24BB" w:rsidRDefault="001A24BB" w:rsidP="00BE57F4">
      <w:pPr>
        <w:spacing w:after="0" w:line="240" w:lineRule="auto"/>
      </w:pPr>
      <w:r>
        <w:separator/>
      </w:r>
    </w:p>
  </w:footnote>
  <w:footnote w:type="continuationSeparator" w:id="0">
    <w:p w:rsidR="001A24BB" w:rsidRDefault="001A24BB" w:rsidP="00BE57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64E05"/>
    <w:multiLevelType w:val="multilevel"/>
    <w:tmpl w:val="D6F056A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67491F"/>
    <w:multiLevelType w:val="multilevel"/>
    <w:tmpl w:val="02EA3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FCB5E0B"/>
    <w:multiLevelType w:val="multilevel"/>
    <w:tmpl w:val="0ACA5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04F059D"/>
    <w:multiLevelType w:val="multilevel"/>
    <w:tmpl w:val="FFF61F6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63A79F9"/>
    <w:multiLevelType w:val="multilevel"/>
    <w:tmpl w:val="168AF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6CF6B19"/>
    <w:multiLevelType w:val="multilevel"/>
    <w:tmpl w:val="C07CF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3892A30"/>
    <w:multiLevelType w:val="multilevel"/>
    <w:tmpl w:val="656C3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CC903D1"/>
    <w:multiLevelType w:val="multilevel"/>
    <w:tmpl w:val="2E54A4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7"/>
  </w:num>
  <w:num w:numId="5">
    <w:abstractNumId w:val="4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837"/>
    <w:rsid w:val="001A24BB"/>
    <w:rsid w:val="00391D88"/>
    <w:rsid w:val="00530837"/>
    <w:rsid w:val="00685BB1"/>
    <w:rsid w:val="00BE57F4"/>
    <w:rsid w:val="00CA7FE9"/>
    <w:rsid w:val="00DB1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96E376-D833-48F6-8ED0-EE4564BED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0837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BE57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E57F4"/>
  </w:style>
  <w:style w:type="paragraph" w:styleId="a6">
    <w:name w:val="footer"/>
    <w:basedOn w:val="a"/>
    <w:link w:val="a7"/>
    <w:uiPriority w:val="99"/>
    <w:unhideWhenUsed/>
    <w:rsid w:val="00BE57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E57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0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1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83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60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852778">
                      <w:marLeft w:val="3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401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438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285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47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80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44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63283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085287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476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654594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466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868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26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59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45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08015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122439">
                              <w:marLeft w:val="15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133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67249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556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898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4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44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40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7634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602221">
                              <w:marLeft w:val="15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697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177773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769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27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58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71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16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25652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779433">
                              <w:marLeft w:val="15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59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929947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961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415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4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51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76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74027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171334">
                              <w:marLeft w:val="15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191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70434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2058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741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2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77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99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00632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153680">
                              <w:marLeft w:val="15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661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908077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376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6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8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0318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732406">
                      <w:marLeft w:val="3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346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993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511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69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78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35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03451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746216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141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652576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7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68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7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71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64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98887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016702">
                              <w:marLeft w:val="15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938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282496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649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51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9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96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71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64656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524035">
                              <w:marLeft w:val="15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780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922039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876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296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2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35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02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67841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602672">
                              <w:marLeft w:val="15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402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814109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695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41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0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12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14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74257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591473">
                              <w:marLeft w:val="15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377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454701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003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277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9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39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08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50084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01299">
                              <w:marLeft w:val="15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568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055039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756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8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DEF53C-5BC4-4A15-89E1-EE942708F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7</Pages>
  <Words>879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DASHA</dc:creator>
  <cp:keywords/>
  <dc:description/>
  <cp:lastModifiedBy>DASHA</cp:lastModifiedBy>
  <cp:revision>1</cp:revision>
  <dcterms:created xsi:type="dcterms:W3CDTF">2020-06-03T13:01:00Z</dcterms:created>
  <dcterms:modified xsi:type="dcterms:W3CDTF">2020-06-03T13:42:00Z</dcterms:modified>
</cp:coreProperties>
</file>