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78" w:rsidRPr="00112AE1" w:rsidRDefault="00FD1F78" w:rsidP="00BC6F8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E1">
        <w:rPr>
          <w:rFonts w:ascii="Times New Roman" w:hAnsi="Times New Roman" w:cs="Times New Roman"/>
          <w:b/>
          <w:sz w:val="24"/>
          <w:szCs w:val="24"/>
        </w:rPr>
        <w:t>ПУБЛИЧНОЕ ПРЕДСТАВЛЕНИЕ ПЕДАГОГИЧЕСКОГО ОПЫТА</w:t>
      </w:r>
    </w:p>
    <w:p w:rsidR="00FD1F78" w:rsidRPr="00112AE1" w:rsidRDefault="00FD1F78" w:rsidP="00BC6F8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E1">
        <w:rPr>
          <w:rFonts w:ascii="Times New Roman" w:hAnsi="Times New Roman" w:cs="Times New Roman"/>
          <w:b/>
          <w:sz w:val="24"/>
          <w:szCs w:val="24"/>
        </w:rPr>
        <w:t>ТРЕНЕРА-ПРЕПОДАВАТЕЛЯ</w:t>
      </w:r>
    </w:p>
    <w:p w:rsidR="00FD1F78" w:rsidRPr="00112AE1" w:rsidRDefault="002B3A40" w:rsidP="00BC6F8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КОНДРАШКИНА ИГОРЯ НИКОЛАЕВИЧА</w:t>
      </w:r>
      <w:bookmarkStart w:id="0" w:name="_GoBack"/>
      <w:bookmarkEnd w:id="0"/>
    </w:p>
    <w:p w:rsidR="00CD7013" w:rsidRDefault="00FD1F78" w:rsidP="00BC6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E1">
        <w:rPr>
          <w:rFonts w:ascii="Times New Roman" w:hAnsi="Times New Roman" w:cs="Times New Roman"/>
          <w:b/>
          <w:sz w:val="24"/>
          <w:szCs w:val="24"/>
        </w:rPr>
        <w:t>«РАЗВИТИЕ СКОРОСТНЫХ КАЧЕСТВ В ФУТБОЛЕ»</w:t>
      </w:r>
    </w:p>
    <w:p w:rsidR="00BC6F8F" w:rsidRDefault="00BC6F8F" w:rsidP="00BC6F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8" w:rsidRDefault="00FD1F78" w:rsidP="00BC6F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D1F78" w:rsidRDefault="00FD1F78" w:rsidP="00BC6F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во многих видах спорта играет бег. Без него не обойтись ни гребцу, ни акробату, ни баскетболисту и футболисту, ни представителям других видов спорта. Бег применяется как средство тренировки или является одним из компонентов данного вида спорта.</w:t>
      </w:r>
    </w:p>
    <w:p w:rsidR="00FD1F78" w:rsidRDefault="00FD1F78" w:rsidP="00BC6F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специальной подготовки многих спортсменов лежит бег на скорость. В отличие от других качеств, необходимых спортсмену, таких, как выносливость, сила, гибкость, быстрота-очень специфическое качество.</w:t>
      </w:r>
    </w:p>
    <w:p w:rsidR="00FD1F78" w:rsidRDefault="00FD1F78" w:rsidP="00BC6F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Быстрота – это способность человека выполнять двигательные действия с большой скорость. Данное качество проявляется в скорости передвижения спортсмена, быстроте выполнения технических приемов и быстроте тактического мышления. В спортивных играх быстротой действий каждого игрока и команды в целом, как правило, и определяется успешное выступление в соревнованиях.</w:t>
      </w:r>
    </w:p>
    <w:p w:rsidR="00FD1F78" w:rsidRDefault="00FD1F78" w:rsidP="00BC6F8F">
      <w:pPr>
        <w:pStyle w:val="a3"/>
        <w:tabs>
          <w:tab w:val="left" w:pos="-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F78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опыта </w:t>
      </w:r>
      <w:r w:rsidRPr="00A139B3">
        <w:rPr>
          <w:rFonts w:ascii="Times New Roman" w:hAnsi="Times New Roman" w:cs="Times New Roman"/>
          <w:sz w:val="28"/>
          <w:szCs w:val="28"/>
        </w:rPr>
        <w:t>заключается в том</w:t>
      </w:r>
      <w:r w:rsidR="00474888">
        <w:rPr>
          <w:rFonts w:ascii="Times New Roman" w:hAnsi="Times New Roman" w:cs="Times New Roman"/>
          <w:sz w:val="28"/>
          <w:szCs w:val="28"/>
        </w:rPr>
        <w:t>,</w:t>
      </w:r>
      <w:r w:rsidRPr="00A139B3">
        <w:rPr>
          <w:rFonts w:ascii="Times New Roman" w:hAnsi="Times New Roman" w:cs="Times New Roman"/>
          <w:sz w:val="28"/>
          <w:szCs w:val="28"/>
        </w:rPr>
        <w:t xml:space="preserve"> что, собственно</w:t>
      </w:r>
      <w:r w:rsidR="00474888">
        <w:rPr>
          <w:rFonts w:ascii="Times New Roman" w:hAnsi="Times New Roman" w:cs="Times New Roman"/>
          <w:sz w:val="28"/>
          <w:szCs w:val="28"/>
        </w:rPr>
        <w:t>,</w:t>
      </w:r>
      <w:r w:rsidRPr="00A139B3">
        <w:rPr>
          <w:rFonts w:ascii="Times New Roman" w:hAnsi="Times New Roman" w:cs="Times New Roman"/>
          <w:sz w:val="28"/>
          <w:szCs w:val="28"/>
        </w:rPr>
        <w:t xml:space="preserve"> современныйфутбол характерен высокой моторной деятельностью спортсменов, онаобладает в большей степени динамическим характером и отличаетсянепостоянными физическими нагрузками и аритмичным чередованиемработы и отдыха. </w:t>
      </w:r>
      <w:r w:rsidR="00474888" w:rsidRPr="008425A0">
        <w:rPr>
          <w:rFonts w:ascii="Times New Roman" w:hAnsi="Times New Roman" w:cs="Times New Roman"/>
          <w:sz w:val="28"/>
          <w:szCs w:val="28"/>
        </w:rPr>
        <w:t>Игра в футбол требует разносторонней подготовки, большой выносливости, силы, скорости и ловкости, сложных и разнообразных двигательных навыков.Систематическ</w:t>
      </w:r>
      <w:r w:rsidR="00474888">
        <w:rPr>
          <w:rFonts w:ascii="Times New Roman" w:hAnsi="Times New Roman" w:cs="Times New Roman"/>
          <w:sz w:val="28"/>
          <w:szCs w:val="28"/>
        </w:rPr>
        <w:t>и</w:t>
      </w:r>
      <w:r w:rsidR="00474888" w:rsidRPr="008425A0">
        <w:rPr>
          <w:rFonts w:ascii="Times New Roman" w:hAnsi="Times New Roman" w:cs="Times New Roman"/>
          <w:sz w:val="28"/>
          <w:szCs w:val="28"/>
        </w:rPr>
        <w:t>е занятия футболом способствуют физическому развитию и укреплению здоровья. У футболистов отмечается правильное телосложение и высокие показатели физического развития: выше среднего рост, соответствующее его величине вес, жизненная емкость легких и окружность груди, высокая амплитуда грудной клетки, становая сила, хорошо развитая мускулатура, особенно нижних конечностей</w:t>
      </w:r>
      <w:r w:rsidR="00474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F8E" w:rsidRDefault="008A6F8E" w:rsidP="00BC6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развивае</w:t>
      </w:r>
      <w:r w:rsidRPr="008425A0">
        <w:rPr>
          <w:rFonts w:ascii="Times New Roman" w:hAnsi="Times New Roman" w:cs="Times New Roman"/>
          <w:sz w:val="28"/>
          <w:szCs w:val="28"/>
        </w:rPr>
        <w:t>т жизненно-важные двигател</w:t>
      </w:r>
      <w:r>
        <w:rPr>
          <w:rFonts w:ascii="Times New Roman" w:hAnsi="Times New Roman" w:cs="Times New Roman"/>
          <w:sz w:val="28"/>
          <w:szCs w:val="28"/>
        </w:rPr>
        <w:t>ьные умения и навыки, воспитывае</w:t>
      </w:r>
      <w:r w:rsidRPr="008425A0">
        <w:rPr>
          <w:rFonts w:ascii="Times New Roman" w:hAnsi="Times New Roman" w:cs="Times New Roman"/>
          <w:sz w:val="28"/>
          <w:szCs w:val="28"/>
        </w:rPr>
        <w:t>т любовь к систематическим занятиям физической культурой.</w:t>
      </w:r>
    </w:p>
    <w:p w:rsidR="008A6F8E" w:rsidRPr="00FD1F78" w:rsidRDefault="008A6F8E" w:rsidP="00BC6F8F">
      <w:pPr>
        <w:pStyle w:val="a3"/>
        <w:tabs>
          <w:tab w:val="left" w:pos="-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678A">
        <w:rPr>
          <w:rFonts w:ascii="Times New Roman" w:hAnsi="Times New Roman" w:cs="Times New Roman"/>
          <w:sz w:val="28"/>
          <w:szCs w:val="28"/>
        </w:rPr>
        <w:t>Анализ научно-методической литературы свидетельствует, что многие исследователи наибольший темп прироста скоростных показателей отмечают в младшем школьном возрасте. Вместе с тем, в литературе отсутствуют данные о конкретных технологиях развития скоростных качеств спортсменов. Это дает основание для поиска средств, методов и форм организации педагогического процесса в спорте, адекватных возрастным особенностям спортсменов, направленности и характера тренирующих воздействий в спорте.</w:t>
      </w:r>
    </w:p>
    <w:p w:rsidR="00BC6F8F" w:rsidRDefault="00BC6F8F" w:rsidP="00BC6F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F78" w:rsidRDefault="008A6F8E" w:rsidP="00BC6F8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база</w:t>
      </w:r>
    </w:p>
    <w:p w:rsidR="008A6F8E" w:rsidRPr="00EB2F0E" w:rsidRDefault="008A6F8E" w:rsidP="00BC6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 xml:space="preserve">Теоретическая подготовка начинается с первого года обучения в </w:t>
      </w:r>
      <w:r>
        <w:rPr>
          <w:rFonts w:ascii="Times New Roman" w:hAnsi="Times New Roman" w:cs="Times New Roman"/>
          <w:sz w:val="28"/>
          <w:szCs w:val="28"/>
        </w:rPr>
        <w:t>детско-юношеской спортивной школе</w:t>
      </w:r>
      <w:r w:rsidRPr="00EB2F0E">
        <w:rPr>
          <w:rFonts w:ascii="Times New Roman" w:hAnsi="Times New Roman" w:cs="Times New Roman"/>
          <w:sz w:val="28"/>
          <w:szCs w:val="28"/>
        </w:rPr>
        <w:t xml:space="preserve"> и является неотъемлемой составной частью разносторонней подготовки спортсмена.</w:t>
      </w:r>
    </w:p>
    <w:p w:rsidR="008A6F8E" w:rsidRDefault="008A6F8E" w:rsidP="00BC6F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Этот вид подготовки является основой практического изучения и совершенствования спортивной техники, физической, тактической и других видов подготовки в спорте.</w:t>
      </w:r>
    </w:p>
    <w:p w:rsidR="00C7417B" w:rsidRPr="00EB2F0E" w:rsidRDefault="00C7417B" w:rsidP="00BC6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 xml:space="preserve">Теоретическая подготовка футболистов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2F0E">
        <w:rPr>
          <w:rFonts w:ascii="Times New Roman" w:hAnsi="Times New Roman" w:cs="Times New Roman"/>
          <w:sz w:val="28"/>
          <w:szCs w:val="28"/>
        </w:rPr>
        <w:t xml:space="preserve"> это педагогический процесс, направленный на вооружение юных спортсменов знаниями в области теории футбола и общих закономерностей спортивной тренировки, на повышение теоретического уровня и содействие росту спортивного мастерства.</w:t>
      </w:r>
    </w:p>
    <w:p w:rsidR="00C7417B" w:rsidRPr="00EB2F0E" w:rsidRDefault="00C7417B" w:rsidP="00BC6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 xml:space="preserve">Важно не просто вооружить футболистов знаниями, а научить продуктивно, использовать их в тренировочных занятиях и соревнованиях. На практических занятиях надо постоянно связывать задания и упражнения с определенными теоретическими сведениями, стимулировать, с одной стороны, стремление футболистов воплощать в практические действия свои выводы и решения, а с другой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2F0E">
        <w:rPr>
          <w:rFonts w:ascii="Times New Roman" w:hAnsi="Times New Roman" w:cs="Times New Roman"/>
          <w:sz w:val="28"/>
          <w:szCs w:val="28"/>
        </w:rPr>
        <w:t xml:space="preserve"> осмысливать свои действия на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EB2F0E">
        <w:rPr>
          <w:rFonts w:ascii="Times New Roman" w:hAnsi="Times New Roman" w:cs="Times New Roman"/>
          <w:sz w:val="28"/>
          <w:szCs w:val="28"/>
        </w:rPr>
        <w:t>тренировочных занятиях.</w:t>
      </w:r>
    </w:p>
    <w:p w:rsidR="00C7417B" w:rsidRDefault="00C7417B" w:rsidP="00BC6F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 xml:space="preserve">Таким образом, теоретическая подготовка рассматривается как своеобразная база повышения физической, технико-тактической и психологической подготовленности юных футболистов, как неотъемлемая часть процесса их совершенствования в ходе многолетней подготовки. Поэтому к проведению теоретических занятий не должно быть формального отношения ни со стороны тренера, ни со стороны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Pr="00EB2F0E">
        <w:rPr>
          <w:rFonts w:ascii="Times New Roman" w:hAnsi="Times New Roman" w:cs="Times New Roman"/>
          <w:sz w:val="28"/>
          <w:szCs w:val="28"/>
        </w:rPr>
        <w:t>.</w:t>
      </w:r>
    </w:p>
    <w:p w:rsidR="00490A37" w:rsidRPr="006D24BC" w:rsidRDefault="00490A37" w:rsidP="00BC6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A37">
        <w:rPr>
          <w:rFonts w:ascii="Times New Roman" w:hAnsi="Times New Roman" w:cs="Times New Roman"/>
          <w:b/>
          <w:sz w:val="28"/>
          <w:szCs w:val="28"/>
        </w:rPr>
        <w:t>Педагогическая идея</w:t>
      </w:r>
      <w:r w:rsidRPr="006D24BC">
        <w:rPr>
          <w:rFonts w:ascii="Times New Roman" w:hAnsi="Times New Roman" w:cs="Times New Roman"/>
          <w:sz w:val="28"/>
          <w:szCs w:val="28"/>
        </w:rPr>
        <w:t xml:space="preserve"> заключается в определении путейэффективности обучения юных с</w:t>
      </w:r>
      <w:r>
        <w:rPr>
          <w:rFonts w:ascii="Times New Roman" w:hAnsi="Times New Roman" w:cs="Times New Roman"/>
          <w:sz w:val="28"/>
          <w:szCs w:val="28"/>
        </w:rPr>
        <w:t xml:space="preserve">портсменов посредством широкого </w:t>
      </w:r>
      <w:r w:rsidRPr="006D24BC">
        <w:rPr>
          <w:rFonts w:ascii="Times New Roman" w:hAnsi="Times New Roman" w:cs="Times New Roman"/>
          <w:sz w:val="28"/>
          <w:szCs w:val="28"/>
        </w:rPr>
        <w:t>внедрения специальных упражнений, способствующих их общефизической,технической и психологической подготовке.</w:t>
      </w:r>
    </w:p>
    <w:p w:rsidR="00490A37" w:rsidRPr="00EB2F0E" w:rsidRDefault="00490A37" w:rsidP="00BC6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>Существуют специально разработанные планы развития физической готовности игроков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2F0E">
        <w:rPr>
          <w:rFonts w:ascii="Times New Roman" w:hAnsi="Times New Roman" w:cs="Times New Roman"/>
          <w:sz w:val="28"/>
          <w:szCs w:val="28"/>
        </w:rPr>
        <w:t>Эти комплексы, по большей части, являются «фирменными секретами» команд, но общеразвивающие комплексы известны всем:</w:t>
      </w:r>
    </w:p>
    <w:p w:rsidR="00490A37" w:rsidRPr="00EB2F0E" w:rsidRDefault="00490A37" w:rsidP="00BC6F8F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2F0E">
        <w:rPr>
          <w:rFonts w:ascii="Times New Roman" w:hAnsi="Times New Roman" w:cs="Times New Roman"/>
          <w:sz w:val="28"/>
          <w:szCs w:val="28"/>
        </w:rPr>
        <w:t xml:space="preserve">1. Челночный бег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2F0E">
        <w:rPr>
          <w:rFonts w:ascii="Times New Roman" w:hAnsi="Times New Roman" w:cs="Times New Roman"/>
          <w:sz w:val="28"/>
          <w:szCs w:val="28"/>
        </w:rPr>
        <w:t xml:space="preserve"> перебежки между двумя отметками, расстояние </w:t>
      </w:r>
      <w:r>
        <w:rPr>
          <w:rFonts w:ascii="Times New Roman" w:hAnsi="Times New Roman" w:cs="Times New Roman"/>
          <w:sz w:val="28"/>
          <w:szCs w:val="28"/>
        </w:rPr>
        <w:t>между которыми 10 или 15 метров.</w:t>
      </w:r>
    </w:p>
    <w:p w:rsidR="00490A37" w:rsidRPr="00EB2F0E" w:rsidRDefault="00490A37" w:rsidP="00BC6F8F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2F0E">
        <w:rPr>
          <w:rFonts w:ascii="Times New Roman" w:hAnsi="Times New Roman" w:cs="Times New Roman"/>
          <w:sz w:val="28"/>
          <w:szCs w:val="28"/>
        </w:rPr>
        <w:t>2. Бег на кор</w:t>
      </w:r>
      <w:r>
        <w:rPr>
          <w:rFonts w:ascii="Times New Roman" w:hAnsi="Times New Roman" w:cs="Times New Roman"/>
          <w:sz w:val="28"/>
          <w:szCs w:val="28"/>
        </w:rPr>
        <w:t>откие дистанции 60 и 100 метров.</w:t>
      </w:r>
    </w:p>
    <w:p w:rsidR="00490A37" w:rsidRPr="00EB2F0E" w:rsidRDefault="00490A37" w:rsidP="00BC6F8F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2F0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Бег с препятствиями (барьерами).</w:t>
      </w:r>
    </w:p>
    <w:p w:rsidR="00490A37" w:rsidRDefault="00490A37" w:rsidP="00BC6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F0E">
        <w:rPr>
          <w:rFonts w:ascii="Times New Roman" w:hAnsi="Times New Roman" w:cs="Times New Roman"/>
          <w:sz w:val="28"/>
          <w:szCs w:val="28"/>
        </w:rPr>
        <w:t xml:space="preserve">Важнейшее качество футболиста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2F0E">
        <w:rPr>
          <w:rFonts w:ascii="Times New Roman" w:hAnsi="Times New Roman" w:cs="Times New Roman"/>
          <w:sz w:val="28"/>
          <w:szCs w:val="28"/>
        </w:rPr>
        <w:t xml:space="preserve"> умение мгновенно погасить скорость одного движения и сразу же начать другое</w:t>
      </w:r>
      <w:r>
        <w:rPr>
          <w:rFonts w:ascii="Times New Roman" w:hAnsi="Times New Roman" w:cs="Times New Roman"/>
          <w:sz w:val="28"/>
          <w:szCs w:val="28"/>
        </w:rPr>
        <w:t xml:space="preserve"> движение.</w:t>
      </w:r>
    </w:p>
    <w:p w:rsidR="00490A37" w:rsidRDefault="00490A37" w:rsidP="00BC6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B2F0E">
        <w:rPr>
          <w:rFonts w:ascii="Times New Roman" w:hAnsi="Times New Roman" w:cs="Times New Roman"/>
          <w:sz w:val="28"/>
          <w:szCs w:val="28"/>
        </w:rPr>
        <w:t>ля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скорости</w:t>
      </w:r>
      <w:r w:rsidRPr="00EB2F0E">
        <w:rPr>
          <w:rFonts w:ascii="Times New Roman" w:hAnsi="Times New Roman" w:cs="Times New Roman"/>
          <w:sz w:val="28"/>
          <w:szCs w:val="28"/>
        </w:rPr>
        <w:t xml:space="preserve"> наиболее предпочтительны скоростные эстафеты такого типа: </w:t>
      </w:r>
    </w:p>
    <w:p w:rsidR="00490A37" w:rsidRDefault="00490A37" w:rsidP="00BC6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B2F0E">
        <w:rPr>
          <w:rFonts w:ascii="Times New Roman" w:hAnsi="Times New Roman" w:cs="Times New Roman"/>
          <w:sz w:val="28"/>
          <w:szCs w:val="28"/>
        </w:rPr>
        <w:t xml:space="preserve">первое задание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2F0E">
        <w:rPr>
          <w:rFonts w:ascii="Times New Roman" w:hAnsi="Times New Roman" w:cs="Times New Roman"/>
          <w:sz w:val="28"/>
          <w:szCs w:val="28"/>
        </w:rPr>
        <w:t xml:space="preserve"> рынок на 5 м, касание отметки, поворот, бег к месту старта; </w:t>
      </w:r>
    </w:p>
    <w:p w:rsidR="00490A37" w:rsidRDefault="00490A37" w:rsidP="00BC6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B2F0E">
        <w:rPr>
          <w:rFonts w:ascii="Times New Roman" w:hAnsi="Times New Roman" w:cs="Times New Roman"/>
          <w:sz w:val="28"/>
          <w:szCs w:val="28"/>
        </w:rPr>
        <w:t xml:space="preserve">второе задание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2F0E">
        <w:rPr>
          <w:rFonts w:ascii="Times New Roman" w:hAnsi="Times New Roman" w:cs="Times New Roman"/>
          <w:sz w:val="28"/>
          <w:szCs w:val="28"/>
        </w:rPr>
        <w:t xml:space="preserve"> рывок на 10 м, кувырок вперед, бег к месту старта; </w:t>
      </w:r>
    </w:p>
    <w:p w:rsidR="00490A37" w:rsidRDefault="00490A37" w:rsidP="00BC6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третье </w:t>
      </w:r>
      <w:r w:rsidRPr="00EB2F0E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2F0E">
        <w:rPr>
          <w:rFonts w:ascii="Times New Roman" w:hAnsi="Times New Roman" w:cs="Times New Roman"/>
          <w:sz w:val="28"/>
          <w:szCs w:val="28"/>
        </w:rPr>
        <w:t xml:space="preserve"> рынок на 15 м, </w:t>
      </w:r>
      <w:proofErr w:type="spellStart"/>
      <w:r w:rsidRPr="00EB2F0E">
        <w:rPr>
          <w:rFonts w:ascii="Times New Roman" w:hAnsi="Times New Roman" w:cs="Times New Roman"/>
          <w:sz w:val="28"/>
          <w:szCs w:val="28"/>
        </w:rPr>
        <w:t>обегание</w:t>
      </w:r>
      <w:proofErr w:type="spellEnd"/>
      <w:r w:rsidRPr="00EB2F0E">
        <w:rPr>
          <w:rFonts w:ascii="Times New Roman" w:hAnsi="Times New Roman" w:cs="Times New Roman"/>
          <w:sz w:val="28"/>
          <w:szCs w:val="28"/>
        </w:rPr>
        <w:t xml:space="preserve"> стойки, бег к месту старта; рывок на 10 м, кувырок назад, бег к месту старта; рывок на 5 м, касание отметки, бег к месту старта. </w:t>
      </w:r>
    </w:p>
    <w:p w:rsidR="00490A37" w:rsidRPr="00490A37" w:rsidRDefault="00490A37" w:rsidP="00BC6F8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A37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 xml:space="preserve">Быстрота как физическое качество – это способность человека совершать двигательное действие в минимальный для данных условий отрезок времени с определенной частотой и импульсивностью. Различаются элементарные и комплексные формы проявления быстроты. К элементарным формам относятся быстрота реакции, скорость одиночного движения, частота (темп) движений, быстрота начала движений. К комплексным формам проявления данного физического качества относятся скорость старта в простой и сложной ситуациях, скорость стартового разгона, абсолютная скорость, скорость </w:t>
      </w:r>
      <w:proofErr w:type="spellStart"/>
      <w:r w:rsidRPr="00490A37">
        <w:rPr>
          <w:color w:val="000000"/>
          <w:sz w:val="28"/>
          <w:szCs w:val="28"/>
        </w:rPr>
        <w:t>рывково</w:t>
      </w:r>
      <w:proofErr w:type="spellEnd"/>
      <w:r w:rsidRPr="00490A37">
        <w:rPr>
          <w:color w:val="000000"/>
          <w:sz w:val="28"/>
          <w:szCs w:val="28"/>
        </w:rPr>
        <w:t>-тормозных действий, скорость выполнения технического приема, скорость переключения от одного действия к другому. В футболе быстрота проявляется в реак</w:t>
      </w:r>
      <w:r>
        <w:rPr>
          <w:color w:val="000000"/>
          <w:sz w:val="28"/>
          <w:szCs w:val="28"/>
        </w:rPr>
        <w:t>ции на движущийся предмет (мяч)</w:t>
      </w:r>
      <w:r w:rsidRPr="00490A37">
        <w:rPr>
          <w:color w:val="000000"/>
          <w:sz w:val="28"/>
          <w:szCs w:val="28"/>
        </w:rPr>
        <w:t xml:space="preserve">, на изменение положения партнёра, в перемещениях и выполнениях игрового приёма, в анализе и принятии решения на конкретное игровое действие. Футболу, отличающемуся постоянной и внезапной сменой игровых ситуаций, присущи комплексные формы проявления быстроты, основным методом развития которых является повторное выполнение циклических упражнений с предельной </w:t>
      </w:r>
      <w:r>
        <w:rPr>
          <w:color w:val="000000"/>
          <w:sz w:val="28"/>
          <w:szCs w:val="28"/>
        </w:rPr>
        <w:t>и близкой к предельной частотой</w:t>
      </w:r>
      <w:proofErr w:type="gramStart"/>
      <w:r w:rsidRPr="00490A37">
        <w:rPr>
          <w:color w:val="000000"/>
          <w:sz w:val="28"/>
          <w:szCs w:val="28"/>
        </w:rPr>
        <w:t>,а</w:t>
      </w:r>
      <w:proofErr w:type="gramEnd"/>
      <w:r w:rsidRPr="00490A37">
        <w:rPr>
          <w:color w:val="000000"/>
          <w:sz w:val="28"/>
          <w:szCs w:val="28"/>
        </w:rPr>
        <w:t xml:space="preserve"> также упражнения скоростного характера, которые выполняются в</w:t>
      </w:r>
      <w:r>
        <w:rPr>
          <w:color w:val="000000"/>
          <w:sz w:val="28"/>
          <w:szCs w:val="28"/>
        </w:rPr>
        <w:t xml:space="preserve"> комплексе с другими движениями</w:t>
      </w:r>
      <w:r w:rsidRPr="00490A3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Выполняются они быстро</w:t>
      </w:r>
      <w:r w:rsidRPr="00490A37">
        <w:rPr>
          <w:color w:val="000000"/>
          <w:sz w:val="28"/>
          <w:szCs w:val="28"/>
        </w:rPr>
        <w:t>, по неожиданному зрительному или звуковому сигналу. Для комплексного развития скоростных качеств совмещаются упражнения с мячом и без мяча в равной мере. Используются подвижные игры с различными эстафетами, выполняемые в режиме, обеспечивающем прирост скоростных качеств, применяются различные модификации спортивных игр (футбол, баскетбол, гандбол, регби), проводимых в режиме, способствующем развитию быстроты.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 xml:space="preserve">Упражнения для развития скорости включаются в тренировку сразу же после разминки длительностью 15-20 минут, когда организм хорошо разогрелся, а признаки утомления еще не наступили. Они включаются в начало основной части тренировочного занятия, пока нет накопившихся следов неполного восстановления от предшествующих нагрузок. Дозировка определяется длительностью или количеством повторений упражнений. Интервалы отдыха должны быть </w:t>
      </w:r>
      <w:r>
        <w:rPr>
          <w:color w:val="000000"/>
          <w:sz w:val="28"/>
          <w:szCs w:val="28"/>
        </w:rPr>
        <w:t>достаточными для восстановления, такой продолжительности</w:t>
      </w:r>
      <w:r w:rsidRPr="00490A37">
        <w:rPr>
          <w:color w:val="000000"/>
          <w:sz w:val="28"/>
          <w:szCs w:val="28"/>
        </w:rPr>
        <w:t xml:space="preserve">,чтобы занимающийся мог повторить очередную попытку без снижения скорости. Упражнения, не следует выполнять в состоянии утомления, так как при этом резко нарушается координация движений и теряется способность быстро выполнять их. Снижение скорости движений свидетельствует о необходимости прекратить тренировку этого качества, поэтому их включают в первую половину каждого тренировочного занятия, в небольших объемах с небольшим количеством повторений. Упражнения, выполняемые с максимальной интенсивностью, являются сильным средством, вызывающим быстрое утомление. Поэтому упражнения </w:t>
      </w:r>
      <w:r w:rsidRPr="00490A37">
        <w:rPr>
          <w:color w:val="000000"/>
          <w:sz w:val="28"/>
          <w:szCs w:val="28"/>
        </w:rPr>
        <w:lastRenderedPageBreak/>
        <w:t>с акцентом на развитие максимальной скорости проводятся часто, но в относительно небольшом объеме.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Развивать быстроту надо с младшего школьного возраста. Для этого подбираются специальные подвижные игры, с элементами выполнения игровых приёмов, стартовые ускорения, эстафеты с препятствиями. Наилучшие результаты по развитию быстроты движений у детей достигаются в возрасте от 7 до 15 лет. Качество быстроты может утрачиваться, если над его развитием систематически не работать.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Методы развития быстроты.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В основе методики развития быстроты лежит повторность воздействия упражнений, выполняемых с около предельной и предельной быстротой.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К основным методам развития быстроты относят: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повторный метод;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-метод вариативного упражнения;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повторно-прогрессирующий;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игровой метод;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соревновательный метод.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Повторный метод является основой в воспитании быстроты, поскольку любое упражнение на быстроту требует многократного повторения.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Повторно-прогрессирующий метод заключается в последующем увеличении объема в серии повторений(20-30-40м).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Метод вариативного упражнения предполагает чередование выполнения скоростных упражнений в затруднённых, обычных и облегчённых условиях.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Игровой и соревновательный применяются в виде различных эстафет, подвижных и спортивных игр. Выбор игровых заданий определяется конкретными задачами тренировочного занятия, имеющимися условиями, возрастом и степенью подготовленности занимающихся.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Упражнения, выполняемые с максимальной интенсивностью, являются сильным средством, вызывающим быстрое утомление. Поэтому упражнения с акцентом на развитие максимальной скорости надо проводить часто, но в относительно небольшом объеме.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Упражнения на развитие быстроты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Без мяча: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 xml:space="preserve">- Подвижные игры: «Бег-преследование», «Потяни верёвочку», «Поймай палку», «Семафор», «Салки», «Вороны-воробьи», «Два Мороза», «Вызов номеров, </w:t>
      </w:r>
      <w:proofErr w:type="gramStart"/>
      <w:r w:rsidRPr="00490A37">
        <w:rPr>
          <w:color w:val="000000"/>
          <w:sz w:val="28"/>
          <w:szCs w:val="28"/>
        </w:rPr>
        <w:t>эстафеты</w:t>
      </w:r>
      <w:proofErr w:type="gramEnd"/>
      <w:r w:rsidRPr="00490A37">
        <w:rPr>
          <w:color w:val="000000"/>
          <w:sz w:val="28"/>
          <w:szCs w:val="28"/>
        </w:rPr>
        <w:t xml:space="preserve"> выполняемые в режиме, обеспечивающем прирост скоростных качеств.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Из различных исходных положений (стоя боком, лицом или спиной вперед, на одном или обоих коленях, лежа на животе и т.д.) по зрительному или звуковому сигналу выполнить рывки на 5, 10, 15 и 30 м.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Повторная пробежка коротких отрезков (6-10 м);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Бег на 15-20 м с высоким подниманием бедра, бег с захлестыванием голени, бег прыжками с ноги на ногу.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- 6-8 подскоков на месте с последующим рывком на 10-15 м.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Бег под уклон, бег в гору.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lastRenderedPageBreak/>
        <w:t>- Из положения выпада занимающиеся выполняют прыжки вверх с быстрой сменой исходного положения.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Бег за лидером на 20-30 м.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Двойные и тройные прыжки с места в длину.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Бег на 15-30 м, начиная движение с поворота на 360°. Вариант: бег выполняется приставными шагами левым (правым) боком.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В висе на предплечьях на брусьях выполнить беговые движения ногами в высоком темпе.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Переменный бег на дистанции 120 м, пробегая отрезок 20 м в полную силу, затем отрезок 20 м - расслабленно и т.д.</w:t>
      </w:r>
    </w:p>
    <w:p w:rsidR="00490A37" w:rsidRPr="00490A37" w:rsidRDefault="00265B1B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</w:t>
      </w:r>
      <w:r w:rsidR="00490A37" w:rsidRPr="00490A37">
        <w:rPr>
          <w:color w:val="000000"/>
          <w:sz w:val="28"/>
          <w:szCs w:val="28"/>
        </w:rPr>
        <w:t>ногоскоки</w:t>
      </w:r>
      <w:proofErr w:type="spellEnd"/>
      <w:r w:rsidR="00490A37" w:rsidRPr="00490A37">
        <w:rPr>
          <w:color w:val="000000"/>
          <w:sz w:val="28"/>
          <w:szCs w:val="28"/>
        </w:rPr>
        <w:t xml:space="preserve"> по 20–50 м;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– семенящий бег с переходом на быстрый бег;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– бег с ускорением на 30–40 м;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– прыжки вверх на двух ногах с поворотом на 180° и 360°;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– прыжки на двух ногах по 15–20 м;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-Бег спиной вперед, приставными шагами на скорость на 10,15 и 20 м.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Челночный бег 2×10 м, 4×5 м, 4×10 м, 2×15 м, 5×30 м.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Бег на месте с опорой и без опоры в максимально быстром темпе с высоким подниманием бедра в течении 10 сек.</w:t>
      </w:r>
    </w:p>
    <w:p w:rsidR="00490A37" w:rsidRPr="00490A37" w:rsidRDefault="00265B1B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90A37" w:rsidRPr="00490A37">
        <w:rPr>
          <w:color w:val="000000"/>
          <w:sz w:val="28"/>
          <w:szCs w:val="28"/>
        </w:rPr>
        <w:t xml:space="preserve"> Бег с резкими остановками по сигналу партнера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Беговые движения ногами лежа на спине и стоя на лопатках.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-Быстрый бег на 10—15 м с выполнением нескольких кувырков вперед.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-Быстрый бег на 8—10м с выпрыгиванием вверх и имитацией ударов головой по мячу.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Прыжки через скакалку (частота вращения максимальная).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 Имитационные упражнения с акцентировано быстрым выполнением какого-то отдельного движения.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С мячом: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-Подвижные игры: «Обгони мяч», «Перестрелка», «Рывок за мячом»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-Неточные передачи мяча в парах.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-Остановка неожиданно появляющегося мяча.</w:t>
      </w:r>
    </w:p>
    <w:p w:rsidR="00490A37" w:rsidRPr="00490A37" w:rsidRDefault="00265B1B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90A37" w:rsidRPr="00490A37">
        <w:rPr>
          <w:color w:val="000000"/>
          <w:sz w:val="28"/>
          <w:szCs w:val="28"/>
        </w:rPr>
        <w:t>Передача мяча в парах, тройках на месте и в движении, с уменьшением расстояния между партнерами и увеличением скорости движения мяча. Передавать партнеру в ноги, заставляя его быстро реагировать на передачу. Так же набрасывание мяча на грудь, бедро, стопу партнера.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-Выполнить удар по мячу с рук, затем совершить за мячом рывок и медленно вернуться на исходную позицию.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-Медленное ведение мяча. По сигналу направить его вперед низом и совершить в этом направлении рывок. Подхватив мяч, продолжить медленное его ведение.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-Жонглирование мячом ногами, стоя спиной к направлению движения. По сигналу партнера повернуться кругом и быстро вести мяч на расстоянии 20-30 м. После паузы вновь выполнить упражнение.</w:t>
      </w:r>
    </w:p>
    <w:p w:rsidR="00490A37" w:rsidRPr="00490A37" w:rsidRDefault="00490A37" w:rsidP="00BC6F8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0A37">
        <w:rPr>
          <w:color w:val="000000"/>
          <w:sz w:val="28"/>
          <w:szCs w:val="28"/>
        </w:rPr>
        <w:t>-Один из игроков ведет мяч по прямой, затем внезапно направляет мяч низом вперед, а сам отходит в сторону. Его партнер совершает рывок за мячом и, подхватив его, ведет в медленном темпе и т. д.</w:t>
      </w:r>
    </w:p>
    <w:p w:rsidR="00490A37" w:rsidRDefault="00490A37" w:rsidP="00BC6F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A37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-Сделать рывок к мячу, лежащему на расстоянии 10-12 шагов, и выполнить удар, стараясь попасть в намеченную цель. Мяч находится в 8-10 шагах от нее.</w:t>
      </w:r>
    </w:p>
    <w:p w:rsidR="00265B1B" w:rsidRDefault="00265B1B" w:rsidP="00BC6F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B1B" w:rsidRDefault="00265B1B" w:rsidP="00BC6F8F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опыта</w:t>
      </w:r>
    </w:p>
    <w:p w:rsidR="00265B1B" w:rsidRPr="00D057E2" w:rsidRDefault="00265B1B" w:rsidP="00BC6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7E2">
        <w:rPr>
          <w:rFonts w:ascii="Times New Roman" w:hAnsi="Times New Roman" w:cs="Times New Roman"/>
          <w:sz w:val="28"/>
          <w:szCs w:val="28"/>
        </w:rPr>
        <w:t>Результатом целенаправленной работы по формированию скоростных качеств является уровень физической подготовленности моих воспитанников.</w:t>
      </w:r>
    </w:p>
    <w:p w:rsidR="00265B1B" w:rsidRPr="00D057E2" w:rsidRDefault="00265B1B" w:rsidP="00BC6F8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педагогической деятельности:</w:t>
      </w:r>
    </w:p>
    <w:p w:rsidR="00265B1B" w:rsidRPr="00D057E2" w:rsidRDefault="00265B1B" w:rsidP="00BC6F8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устойчивый познавательный интерес учащихся к тренировкам;</w:t>
      </w:r>
    </w:p>
    <w:p w:rsidR="00265B1B" w:rsidRPr="00D057E2" w:rsidRDefault="00265B1B" w:rsidP="00BC6F8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мониторинг уровня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подготовленности за 2018-2021</w:t>
      </w:r>
      <w:r w:rsidRPr="00D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учебные годы;</w:t>
      </w:r>
    </w:p>
    <w:p w:rsidR="00265B1B" w:rsidRDefault="00265B1B" w:rsidP="00BC6F8F">
      <w:pPr>
        <w:pStyle w:val="a3"/>
        <w:spacing w:line="36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совершенствование современных форм и методов преподавания, обновление содержания образования и учебно-методического инструментария.</w:t>
      </w:r>
    </w:p>
    <w:p w:rsidR="00265B1B" w:rsidRDefault="00265B1B" w:rsidP="00BC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</w:p>
    <w:p w:rsidR="00BC6F8F" w:rsidRPr="00DE182A" w:rsidRDefault="00BC6F8F" w:rsidP="00BC6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678"/>
        <w:gridCol w:w="2080"/>
        <w:gridCol w:w="2031"/>
      </w:tblGrid>
      <w:tr w:rsidR="00265B1B" w:rsidRPr="00A943F1" w:rsidTr="007F2B31">
        <w:trPr>
          <w:trHeight w:val="144"/>
        </w:trPr>
        <w:tc>
          <w:tcPr>
            <w:tcW w:w="568" w:type="dxa"/>
            <w:vAlign w:val="center"/>
          </w:tcPr>
          <w:p w:rsidR="00265B1B" w:rsidRPr="00265B1B" w:rsidRDefault="00265B1B" w:rsidP="00BC6F8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265B1B" w:rsidRPr="00265B1B" w:rsidRDefault="00265B1B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080" w:type="dxa"/>
            <w:vAlign w:val="center"/>
          </w:tcPr>
          <w:p w:rsidR="00265B1B" w:rsidRPr="00265B1B" w:rsidRDefault="00265B1B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2031" w:type="dxa"/>
            <w:vAlign w:val="center"/>
          </w:tcPr>
          <w:p w:rsidR="00265B1B" w:rsidRPr="00265B1B" w:rsidRDefault="00265B1B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1B">
              <w:rPr>
                <w:rFonts w:ascii="Times New Roman" w:hAnsi="Times New Roman" w:cs="Times New Roman"/>
                <w:b/>
                <w:sz w:val="24"/>
                <w:szCs w:val="24"/>
              </w:rPr>
              <w:t>Занятые места</w:t>
            </w:r>
          </w:p>
        </w:tc>
      </w:tr>
      <w:tr w:rsidR="00265B1B" w:rsidRPr="00A943F1" w:rsidTr="00DE6BDE">
        <w:trPr>
          <w:trHeight w:val="1006"/>
        </w:trPr>
        <w:tc>
          <w:tcPr>
            <w:tcW w:w="568" w:type="dxa"/>
            <w:vAlign w:val="center"/>
          </w:tcPr>
          <w:p w:rsidR="00265B1B" w:rsidRPr="00DE182A" w:rsidRDefault="001078C3" w:rsidP="00BC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265B1B" w:rsidRPr="00272E3D" w:rsidRDefault="007F2B31" w:rsidP="002C2D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2C2DA6">
              <w:rPr>
                <w:rFonts w:ascii="Times New Roman" w:hAnsi="Times New Roman" w:cs="Times New Roman"/>
                <w:sz w:val="24"/>
                <w:szCs w:val="24"/>
              </w:rPr>
              <w:t>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DA6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="002C2DA6">
              <w:rPr>
                <w:rFonts w:ascii="Times New Roman" w:hAnsi="Times New Roman" w:cs="Times New Roman"/>
                <w:sz w:val="24"/>
                <w:szCs w:val="24"/>
              </w:rPr>
              <w:t>мальчиков 2009-2010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 </w:t>
            </w:r>
          </w:p>
        </w:tc>
        <w:tc>
          <w:tcPr>
            <w:tcW w:w="2080" w:type="dxa"/>
            <w:vAlign w:val="center"/>
          </w:tcPr>
          <w:p w:rsidR="00265B1B" w:rsidRDefault="002C2DA6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 2019</w:t>
            </w:r>
            <w:r w:rsidR="007F2B31" w:rsidRPr="007F2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2331AD" w:rsidRPr="007F2B31" w:rsidRDefault="002C2DA6" w:rsidP="002C2D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2331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Наровчат</w:t>
            </w:r>
          </w:p>
        </w:tc>
        <w:tc>
          <w:tcPr>
            <w:tcW w:w="2031" w:type="dxa"/>
            <w:vAlign w:val="center"/>
          </w:tcPr>
          <w:p w:rsidR="00265B1B" w:rsidRPr="007F2B31" w:rsidRDefault="002C2DA6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2B31" w:rsidRPr="007F2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2DA6" w:rsidRPr="00A943F1" w:rsidTr="00DE6BDE">
        <w:trPr>
          <w:trHeight w:val="981"/>
        </w:trPr>
        <w:tc>
          <w:tcPr>
            <w:tcW w:w="568" w:type="dxa"/>
            <w:vAlign w:val="center"/>
          </w:tcPr>
          <w:p w:rsidR="002C2DA6" w:rsidRPr="00D21E8E" w:rsidRDefault="001078C3" w:rsidP="00BC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2C2DA6" w:rsidRPr="00272E3D" w:rsidRDefault="002C2DA6" w:rsidP="003E7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турнир по </w:t>
            </w:r>
            <w:r w:rsidR="003E7C75">
              <w:rPr>
                <w:rFonts w:ascii="Times New Roman" w:hAnsi="Times New Roman" w:cs="Times New Roman"/>
                <w:sz w:val="24"/>
                <w:szCs w:val="24"/>
              </w:rPr>
              <w:t xml:space="preserve">«Мини-футбол в школу»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мальчиков 2009-2010 г.р. </w:t>
            </w:r>
          </w:p>
        </w:tc>
        <w:tc>
          <w:tcPr>
            <w:tcW w:w="2080" w:type="dxa"/>
            <w:vAlign w:val="center"/>
          </w:tcPr>
          <w:p w:rsidR="002C2DA6" w:rsidRDefault="003E7C75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21.03</w:t>
            </w:r>
            <w:r w:rsidR="002C2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.2019</w:t>
            </w:r>
            <w:r w:rsidR="002C2DA6" w:rsidRPr="007F2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2C2DA6" w:rsidRPr="007F2B31" w:rsidRDefault="002C2DA6" w:rsidP="002C2D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2031" w:type="dxa"/>
            <w:vAlign w:val="center"/>
          </w:tcPr>
          <w:p w:rsidR="002C2DA6" w:rsidRPr="007F2B31" w:rsidRDefault="003E7C75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2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C2DA6" w:rsidRPr="00A943F1" w:rsidTr="00DE6BDE">
        <w:trPr>
          <w:trHeight w:val="941"/>
        </w:trPr>
        <w:tc>
          <w:tcPr>
            <w:tcW w:w="568" w:type="dxa"/>
            <w:vAlign w:val="center"/>
          </w:tcPr>
          <w:p w:rsidR="002C2DA6" w:rsidRPr="00325657" w:rsidRDefault="001078C3" w:rsidP="00BC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DA6" w:rsidRPr="00325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2C2DA6" w:rsidRPr="00325657" w:rsidRDefault="002C2DA6" w:rsidP="003E7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турнир по м</w:t>
            </w:r>
            <w:r w:rsidR="003E7C75">
              <w:rPr>
                <w:rFonts w:ascii="Times New Roman" w:hAnsi="Times New Roman" w:cs="Times New Roman"/>
                <w:sz w:val="24"/>
                <w:szCs w:val="24"/>
              </w:rPr>
              <w:t xml:space="preserve">ини-футболу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детско-юношеских команд 2009-2010 г.р.</w:t>
            </w:r>
          </w:p>
        </w:tc>
        <w:tc>
          <w:tcPr>
            <w:tcW w:w="2080" w:type="dxa"/>
            <w:vAlign w:val="center"/>
          </w:tcPr>
          <w:p w:rsidR="002C2DA6" w:rsidRPr="007F2B31" w:rsidRDefault="002C2DA6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2020 г.</w:t>
            </w:r>
          </w:p>
        </w:tc>
        <w:tc>
          <w:tcPr>
            <w:tcW w:w="2031" w:type="dxa"/>
            <w:vAlign w:val="center"/>
          </w:tcPr>
          <w:p w:rsidR="002C2DA6" w:rsidRPr="007F2B31" w:rsidRDefault="002C2DA6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E7C75" w:rsidRPr="00A943F1" w:rsidTr="00DE6BDE">
        <w:trPr>
          <w:trHeight w:val="941"/>
        </w:trPr>
        <w:tc>
          <w:tcPr>
            <w:tcW w:w="568" w:type="dxa"/>
            <w:vAlign w:val="center"/>
          </w:tcPr>
          <w:p w:rsidR="003E7C75" w:rsidRDefault="003E7C75" w:rsidP="00BC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Align w:val="center"/>
          </w:tcPr>
          <w:p w:rsidR="003E7C75" w:rsidRDefault="003E7C75" w:rsidP="003E7C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РМ по мини-футболу среди детских команд 2008-2009 г.р.</w:t>
            </w:r>
          </w:p>
        </w:tc>
        <w:tc>
          <w:tcPr>
            <w:tcW w:w="2080" w:type="dxa"/>
            <w:vAlign w:val="center"/>
          </w:tcPr>
          <w:p w:rsidR="003E7C75" w:rsidRDefault="003E7C75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2031" w:type="dxa"/>
            <w:vAlign w:val="center"/>
          </w:tcPr>
          <w:p w:rsidR="003E7C75" w:rsidRDefault="003E7C75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2DA6" w:rsidRPr="00A943F1" w:rsidTr="001E5E5A">
        <w:trPr>
          <w:trHeight w:val="1198"/>
        </w:trPr>
        <w:tc>
          <w:tcPr>
            <w:tcW w:w="568" w:type="dxa"/>
            <w:vAlign w:val="center"/>
          </w:tcPr>
          <w:p w:rsidR="002C2DA6" w:rsidRPr="00DE182A" w:rsidRDefault="003E7C75" w:rsidP="00BC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2C2DA6" w:rsidRPr="007F2B31" w:rsidRDefault="002C2DA6" w:rsidP="002C2D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финальные соревнования Всероссийского проекта по футболу «Кожаный мяч» среди мальчиков 2008-2009 г.р.</w:t>
            </w:r>
          </w:p>
        </w:tc>
        <w:tc>
          <w:tcPr>
            <w:tcW w:w="2080" w:type="dxa"/>
            <w:vAlign w:val="center"/>
          </w:tcPr>
          <w:p w:rsidR="002C2DA6" w:rsidRPr="007F2B31" w:rsidRDefault="002C2DA6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 2021</w:t>
            </w:r>
            <w:r w:rsidRPr="007F2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31" w:type="dxa"/>
            <w:vAlign w:val="center"/>
          </w:tcPr>
          <w:p w:rsidR="002C2DA6" w:rsidRPr="007F2B31" w:rsidRDefault="002C2DA6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2DA6" w:rsidRPr="00A943F1" w:rsidTr="001E5E5A">
        <w:trPr>
          <w:trHeight w:val="1006"/>
        </w:trPr>
        <w:tc>
          <w:tcPr>
            <w:tcW w:w="568" w:type="dxa"/>
            <w:vAlign w:val="center"/>
          </w:tcPr>
          <w:p w:rsidR="002C2DA6" w:rsidRDefault="003E7C75" w:rsidP="00BC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2C2DA6" w:rsidRDefault="002C2DA6" w:rsidP="00BC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финальные соревнования Всероссийского проекта по футболу «Кожаный мяч» среди мальчиков 2009-20010 г.р.</w:t>
            </w:r>
          </w:p>
        </w:tc>
        <w:tc>
          <w:tcPr>
            <w:tcW w:w="2080" w:type="dxa"/>
            <w:vAlign w:val="center"/>
          </w:tcPr>
          <w:p w:rsidR="002C2DA6" w:rsidRDefault="002C2DA6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 2022</w:t>
            </w:r>
            <w:r w:rsidRPr="007F2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31" w:type="dxa"/>
            <w:vAlign w:val="center"/>
          </w:tcPr>
          <w:p w:rsidR="002C2DA6" w:rsidRDefault="002C2DA6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2DA6" w:rsidRPr="00A943F1" w:rsidTr="001E5E5A">
        <w:trPr>
          <w:trHeight w:val="966"/>
        </w:trPr>
        <w:tc>
          <w:tcPr>
            <w:tcW w:w="568" w:type="dxa"/>
            <w:vAlign w:val="center"/>
          </w:tcPr>
          <w:p w:rsidR="002C2DA6" w:rsidRDefault="003E7C75" w:rsidP="00BC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2C2DA6" w:rsidRDefault="002C2DA6" w:rsidP="00BC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финальные соревнования Всероссийского проекта по футболу «Кожаный мяч» среди мальчиков 2011-2012 г.р.</w:t>
            </w:r>
          </w:p>
        </w:tc>
        <w:tc>
          <w:tcPr>
            <w:tcW w:w="2080" w:type="dxa"/>
            <w:vAlign w:val="center"/>
          </w:tcPr>
          <w:p w:rsidR="002C2DA6" w:rsidRDefault="002C2DA6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 2022</w:t>
            </w:r>
            <w:r w:rsidRPr="007F2B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2C2DA6" w:rsidRDefault="002C2DA6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2C2DA6" w:rsidRPr="002331AD" w:rsidRDefault="002C2DA6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C2DA6" w:rsidRPr="00A943F1" w:rsidTr="001E5E5A">
        <w:trPr>
          <w:trHeight w:val="966"/>
        </w:trPr>
        <w:tc>
          <w:tcPr>
            <w:tcW w:w="568" w:type="dxa"/>
            <w:vAlign w:val="center"/>
          </w:tcPr>
          <w:p w:rsidR="002C2DA6" w:rsidRDefault="003E7C75" w:rsidP="00BC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07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3E7C75" w:rsidRDefault="001078C3" w:rsidP="00BC6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РМ по футболу среди детских команд 2009-2010 г.р.</w:t>
            </w:r>
          </w:p>
        </w:tc>
        <w:tc>
          <w:tcPr>
            <w:tcW w:w="2080" w:type="dxa"/>
            <w:vAlign w:val="center"/>
          </w:tcPr>
          <w:p w:rsidR="002C2DA6" w:rsidRDefault="001078C3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031" w:type="dxa"/>
            <w:vAlign w:val="center"/>
          </w:tcPr>
          <w:p w:rsidR="002C2DA6" w:rsidRDefault="001078C3" w:rsidP="00BC6F8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265B1B" w:rsidRDefault="00265B1B" w:rsidP="00BC6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23F6" w:rsidRDefault="008123F6" w:rsidP="00BC6F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B1B" w:rsidRDefault="00265B1B" w:rsidP="00BC6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D0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65B1B" w:rsidRDefault="00265B1B" w:rsidP="00BC6F8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B1B" w:rsidRDefault="00265B1B" w:rsidP="00BC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3D03">
        <w:rPr>
          <w:rFonts w:ascii="Times New Roman" w:hAnsi="Times New Roman" w:cs="Times New Roman"/>
          <w:sz w:val="28"/>
          <w:szCs w:val="28"/>
        </w:rPr>
        <w:t>1.</w:t>
      </w:r>
      <w:r w:rsidRPr="00D64399">
        <w:rPr>
          <w:rFonts w:ascii="Times New Roman" w:hAnsi="Times New Roman" w:cs="Times New Roman"/>
          <w:sz w:val="28"/>
          <w:szCs w:val="28"/>
        </w:rPr>
        <w:t>Антипов, А.В. Формирование специальных скоростно-силовыхс</w:t>
      </w:r>
      <w:r>
        <w:rPr>
          <w:rFonts w:ascii="Times New Roman" w:hAnsi="Times New Roman" w:cs="Times New Roman"/>
          <w:sz w:val="28"/>
          <w:szCs w:val="28"/>
        </w:rPr>
        <w:t>пособностей у футболистов</w:t>
      </w:r>
      <w:r w:rsidRPr="00D64399">
        <w:rPr>
          <w:rFonts w:ascii="Times New Roman" w:hAnsi="Times New Roman" w:cs="Times New Roman"/>
          <w:sz w:val="28"/>
          <w:szCs w:val="28"/>
        </w:rPr>
        <w:t xml:space="preserve"> / А.В. Антипов.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4399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D64399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>. – 155 с.</w:t>
      </w:r>
    </w:p>
    <w:p w:rsidR="00265B1B" w:rsidRDefault="00265B1B" w:rsidP="00BC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Pr="004341B3">
        <w:rPr>
          <w:rFonts w:ascii="Times New Roman" w:hAnsi="Times New Roman" w:cs="Times New Roman"/>
          <w:sz w:val="28"/>
          <w:szCs w:val="28"/>
        </w:rPr>
        <w:t>Чулибаев</w:t>
      </w:r>
      <w:proofErr w:type="spellEnd"/>
      <w:r w:rsidRPr="004341B3">
        <w:rPr>
          <w:rFonts w:ascii="Times New Roman" w:hAnsi="Times New Roman" w:cs="Times New Roman"/>
          <w:sz w:val="28"/>
          <w:szCs w:val="28"/>
        </w:rPr>
        <w:t>, Д.В. Тренировочные микроциклы скоростно-силовойнагрузки в по</w:t>
      </w:r>
      <w:r>
        <w:rPr>
          <w:rFonts w:ascii="Times New Roman" w:hAnsi="Times New Roman" w:cs="Times New Roman"/>
          <w:sz w:val="28"/>
          <w:szCs w:val="28"/>
        </w:rPr>
        <w:t>дготовке юных футболистов</w:t>
      </w:r>
      <w:r w:rsidRPr="004341B3">
        <w:rPr>
          <w:rFonts w:ascii="Times New Roman" w:hAnsi="Times New Roman" w:cs="Times New Roman"/>
          <w:sz w:val="28"/>
          <w:szCs w:val="28"/>
        </w:rPr>
        <w:t xml:space="preserve"> / Д.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</w:t>
      </w:r>
      <w:r w:rsidRPr="004341B3">
        <w:rPr>
          <w:rFonts w:ascii="Times New Roman" w:hAnsi="Times New Roman" w:cs="Times New Roman"/>
          <w:sz w:val="28"/>
          <w:szCs w:val="28"/>
        </w:rPr>
        <w:t xml:space="preserve"> 2013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41B3">
        <w:rPr>
          <w:rFonts w:ascii="Times New Roman" w:hAnsi="Times New Roman" w:cs="Times New Roman"/>
          <w:sz w:val="28"/>
          <w:szCs w:val="28"/>
        </w:rPr>
        <w:t>– 33с.</w:t>
      </w:r>
    </w:p>
    <w:p w:rsidR="00C7417B" w:rsidRDefault="00265B1B" w:rsidP="00BC6F8F">
      <w:pPr>
        <w:spacing w:after="0"/>
        <w:ind w:firstLine="28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4341B3">
        <w:rPr>
          <w:rFonts w:ascii="Times New Roman" w:hAnsi="Times New Roman" w:cs="Times New Roman"/>
          <w:sz w:val="28"/>
          <w:szCs w:val="28"/>
        </w:rPr>
        <w:t>Жилкин</w:t>
      </w:r>
      <w:r>
        <w:rPr>
          <w:rFonts w:ascii="Times New Roman" w:hAnsi="Times New Roman" w:cs="Times New Roman"/>
          <w:sz w:val="28"/>
          <w:szCs w:val="28"/>
        </w:rPr>
        <w:t xml:space="preserve">, М. М. Футбол 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41B3">
        <w:rPr>
          <w:rFonts w:ascii="Times New Roman" w:hAnsi="Times New Roman" w:cs="Times New Roman"/>
          <w:sz w:val="28"/>
          <w:szCs w:val="28"/>
        </w:rPr>
        <w:t>Олимпия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41B3">
        <w:rPr>
          <w:rFonts w:ascii="Times New Roman" w:hAnsi="Times New Roman" w:cs="Times New Roman"/>
          <w:sz w:val="28"/>
          <w:szCs w:val="28"/>
        </w:rPr>
        <w:t xml:space="preserve"> 2004</w:t>
      </w:r>
      <w:r>
        <w:rPr>
          <w:rFonts w:ascii="Times New Roman" w:hAnsi="Times New Roman" w:cs="Times New Roman"/>
          <w:sz w:val="28"/>
          <w:szCs w:val="28"/>
        </w:rPr>
        <w:t>. – 55 с.</w:t>
      </w:r>
    </w:p>
    <w:sectPr w:rsidR="00C7417B" w:rsidSect="00BC6F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300"/>
    <w:rsid w:val="001078C3"/>
    <w:rsid w:val="001E5E5A"/>
    <w:rsid w:val="002331AD"/>
    <w:rsid w:val="00265B1B"/>
    <w:rsid w:val="00272300"/>
    <w:rsid w:val="002B3A40"/>
    <w:rsid w:val="002C2DA6"/>
    <w:rsid w:val="003011AC"/>
    <w:rsid w:val="00346AD7"/>
    <w:rsid w:val="003B39E5"/>
    <w:rsid w:val="003E7C75"/>
    <w:rsid w:val="00474888"/>
    <w:rsid w:val="00490A37"/>
    <w:rsid w:val="007F2B31"/>
    <w:rsid w:val="008123F6"/>
    <w:rsid w:val="008A6F8E"/>
    <w:rsid w:val="00BC062A"/>
    <w:rsid w:val="00BC6F8F"/>
    <w:rsid w:val="00C7417B"/>
    <w:rsid w:val="00CD7013"/>
    <w:rsid w:val="00D5465D"/>
    <w:rsid w:val="00DE6BDE"/>
    <w:rsid w:val="00EB26D6"/>
    <w:rsid w:val="00F03368"/>
    <w:rsid w:val="00FD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F7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D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1F78"/>
    <w:rPr>
      <w:b/>
      <w:bCs/>
    </w:rPr>
  </w:style>
  <w:style w:type="table" w:styleId="a6">
    <w:name w:val="Table Grid"/>
    <w:basedOn w:val="a1"/>
    <w:uiPriority w:val="59"/>
    <w:rsid w:val="0026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F7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D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1F78"/>
    <w:rPr>
      <w:b/>
      <w:bCs/>
    </w:rPr>
  </w:style>
  <w:style w:type="table" w:styleId="a6">
    <w:name w:val="Table Grid"/>
    <w:basedOn w:val="a1"/>
    <w:uiPriority w:val="59"/>
    <w:rsid w:val="0026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2023-02-17T09:04:00Z</dcterms:created>
  <dcterms:modified xsi:type="dcterms:W3CDTF">2023-02-20T14:05:00Z</dcterms:modified>
</cp:coreProperties>
</file>