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8C" w:rsidRPr="00E0458C" w:rsidRDefault="00E0458C" w:rsidP="00E0458C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E0458C">
        <w:rPr>
          <w:b/>
          <w:sz w:val="32"/>
          <w:szCs w:val="32"/>
        </w:rPr>
        <w:t>Пояснительная записка к учебному плану основного и среднего общего образования по 5-дневной учебной неделе</w:t>
      </w:r>
    </w:p>
    <w:p w:rsidR="00E0458C" w:rsidRDefault="00E0458C" w:rsidP="00D66478">
      <w:pPr>
        <w:spacing w:line="276" w:lineRule="auto"/>
        <w:ind w:firstLine="708"/>
        <w:rPr>
          <w:sz w:val="26"/>
          <w:szCs w:val="26"/>
        </w:rPr>
      </w:pPr>
    </w:p>
    <w:p w:rsidR="00D66478" w:rsidRPr="003E0FF4" w:rsidRDefault="00D66478" w:rsidP="001C3AA2">
      <w:pPr>
        <w:ind w:firstLine="708"/>
        <w:rPr>
          <w:sz w:val="26"/>
          <w:szCs w:val="26"/>
        </w:rPr>
      </w:pPr>
      <w:r w:rsidRPr="006C4AC3">
        <w:rPr>
          <w:sz w:val="28"/>
          <w:szCs w:val="28"/>
        </w:rPr>
        <w:t xml:space="preserve">Школьный учебный план входит в состав образовательной программы </w:t>
      </w:r>
      <w:r w:rsidRPr="003E0FF4">
        <w:rPr>
          <w:sz w:val="26"/>
          <w:szCs w:val="26"/>
        </w:rPr>
        <w:t>начального, основного  и среднего общего образования и является механизмом их реализации. Он определяет перечень, трудоемкость, последовательность, распределение по периодам обучения учебных предметов, курсов, дисциплин (модулей, практик и других видов деятельности), максимальный объем аудиторной нагрузки учащихся и формы промежуточной аттестации.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Учебный план  ориентирован на деятельность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общеобразовательной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организации  при переходе на 5-дневную учебную неделю  с максимальной учебной нагрузкой в течение дня для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>, осваивающих основную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образовательную программу (далее - О</w:t>
      </w:r>
      <w:r w:rsidR="00790516" w:rsidRPr="003E0FF4">
        <w:rPr>
          <w:rFonts w:eastAsiaTheme="minorHAnsi"/>
          <w:sz w:val="26"/>
          <w:szCs w:val="26"/>
          <w:lang w:eastAsia="en-US"/>
        </w:rPr>
        <w:t xml:space="preserve">ОП) по </w:t>
      </w:r>
      <w:proofErr w:type="gramStart"/>
      <w:r w:rsidR="00790516" w:rsidRPr="003E0FF4">
        <w:rPr>
          <w:rFonts w:eastAsiaTheme="minorHAnsi"/>
          <w:sz w:val="26"/>
          <w:szCs w:val="26"/>
          <w:lang w:eastAsia="en-US"/>
        </w:rPr>
        <w:t>федеральным</w:t>
      </w:r>
      <w:proofErr w:type="gramEnd"/>
      <w:r w:rsidR="00790516" w:rsidRPr="003E0FF4">
        <w:rPr>
          <w:rFonts w:eastAsiaTheme="minorHAnsi"/>
          <w:sz w:val="26"/>
          <w:szCs w:val="26"/>
          <w:lang w:eastAsia="en-US"/>
        </w:rPr>
        <w:t xml:space="preserve"> </w:t>
      </w:r>
      <w:r w:rsidRPr="003E0FF4">
        <w:rPr>
          <w:rFonts w:eastAsiaTheme="minorHAnsi"/>
          <w:sz w:val="26"/>
          <w:szCs w:val="26"/>
          <w:lang w:eastAsia="en-US"/>
        </w:rPr>
        <w:t>государственным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образовательным стандартам общего</w:t>
      </w:r>
      <w:r w:rsidR="00790516" w:rsidRPr="003E0FF4">
        <w:rPr>
          <w:rFonts w:eastAsiaTheme="minorHAnsi"/>
          <w:sz w:val="26"/>
          <w:szCs w:val="26"/>
          <w:lang w:eastAsia="en-US"/>
        </w:rPr>
        <w:t xml:space="preserve"> образования </w:t>
      </w:r>
      <w:r w:rsidRPr="003E0FF4">
        <w:rPr>
          <w:rFonts w:eastAsiaTheme="minorHAnsi"/>
          <w:sz w:val="26"/>
          <w:szCs w:val="26"/>
          <w:lang w:eastAsia="en-US"/>
        </w:rPr>
        <w:t xml:space="preserve"> и</w:t>
      </w:r>
    </w:p>
    <w:p w:rsidR="00E0458C" w:rsidRPr="003E0FF4" w:rsidRDefault="00790516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учебный план </w:t>
      </w:r>
      <w:r w:rsidR="00E0458C" w:rsidRPr="003E0FF4">
        <w:rPr>
          <w:rFonts w:eastAsiaTheme="minorHAnsi"/>
          <w:sz w:val="26"/>
          <w:szCs w:val="26"/>
          <w:lang w:eastAsia="en-US"/>
        </w:rPr>
        <w:t xml:space="preserve"> основного общего и среднего общего образования по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федеральному компоненту государственных образовательных стандартов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(далее - ФКГОС).</w:t>
      </w:r>
    </w:p>
    <w:p w:rsidR="00E0458C" w:rsidRPr="003E0FF4" w:rsidRDefault="00790516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При разработке учебного плана</w:t>
      </w:r>
      <w:r w:rsidR="00E0458C" w:rsidRPr="003E0FF4">
        <w:rPr>
          <w:rFonts w:eastAsiaTheme="minorHAnsi"/>
          <w:sz w:val="26"/>
          <w:szCs w:val="26"/>
          <w:lang w:eastAsia="en-US"/>
        </w:rPr>
        <w:t xml:space="preserve">  учтены положения </w:t>
      </w:r>
      <w:proofErr w:type="gramStart"/>
      <w:r w:rsidR="00E0458C" w:rsidRPr="003E0FF4">
        <w:rPr>
          <w:rFonts w:eastAsiaTheme="minorHAnsi"/>
          <w:sz w:val="26"/>
          <w:szCs w:val="26"/>
          <w:lang w:eastAsia="en-US"/>
        </w:rPr>
        <w:t>следующих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законодательных и иных нормативных правовых актов в сфере образования: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Конституция Российской Федерации;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Федеральный закон от 29.12.2012 г. № 273-Ф3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 xml:space="preserve"> </w:t>
      </w:r>
      <w:r w:rsidRPr="003E0FF4">
        <w:rPr>
          <w:rFonts w:ascii="Cambria Math" w:eastAsiaTheme="minorHAnsi" w:hAnsi="Cambria Math" w:cs="Cambria Math"/>
          <w:sz w:val="26"/>
          <w:szCs w:val="26"/>
          <w:lang w:eastAsia="en-US"/>
        </w:rPr>
        <w:t>≪</w:t>
      </w:r>
      <w:r w:rsidRPr="003E0FF4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>б образовании в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3E0FF4">
        <w:rPr>
          <w:rFonts w:ascii="Cambria Math" w:eastAsiaTheme="minorHAnsi" w:hAnsi="Cambria Math" w:cs="Cambria Math"/>
          <w:sz w:val="26"/>
          <w:szCs w:val="26"/>
          <w:lang w:eastAsia="en-US"/>
        </w:rPr>
        <w:t>≫</w:t>
      </w:r>
      <w:r w:rsidRPr="003E0FF4">
        <w:rPr>
          <w:rFonts w:eastAsiaTheme="minorHAnsi"/>
          <w:sz w:val="26"/>
          <w:szCs w:val="26"/>
          <w:lang w:eastAsia="en-US"/>
        </w:rPr>
        <w:t>;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Федеральный государственный образовательный стандарт основного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общего образования,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утвержденный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приказом Министерства образования и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proofErr w:type="gramStart"/>
      <w:r w:rsidRPr="003E0FF4">
        <w:rPr>
          <w:rFonts w:eastAsiaTheme="minorHAnsi"/>
          <w:sz w:val="26"/>
          <w:szCs w:val="26"/>
          <w:lang w:eastAsia="en-US"/>
        </w:rPr>
        <w:t>науки РФ от 17.12.2010 г. № 1897 (с изменениями и дополнениями) (далее -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proofErr w:type="gramStart"/>
      <w:r w:rsidRPr="003E0FF4">
        <w:rPr>
          <w:rFonts w:eastAsiaTheme="minorHAnsi"/>
          <w:sz w:val="26"/>
          <w:szCs w:val="26"/>
          <w:lang w:eastAsia="en-US"/>
        </w:rPr>
        <w:t>ФГОС ООО);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Федеральный государственный образовательный стандарт среднего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общего образования,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утвержденный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приказом Министерства образования и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proofErr w:type="gramStart"/>
      <w:r w:rsidRPr="003E0FF4">
        <w:rPr>
          <w:rFonts w:eastAsiaTheme="minorHAnsi"/>
          <w:sz w:val="26"/>
          <w:szCs w:val="26"/>
          <w:lang w:eastAsia="en-US"/>
        </w:rPr>
        <w:t>науки РФ от 17.05.2012 г. №413 (с изменениями и дополнениями) (далее -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proofErr w:type="gramStart"/>
      <w:r w:rsidRPr="003E0FF4">
        <w:rPr>
          <w:rFonts w:eastAsiaTheme="minorHAnsi"/>
          <w:sz w:val="26"/>
          <w:szCs w:val="26"/>
          <w:lang w:eastAsia="en-US"/>
        </w:rPr>
        <w:t>ФГОС СОО);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Федеральный компонент государственного образовательного стандарта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(далее - ФКГОС),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утвержденный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приказом Минобразования России от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05.03.2004 № 1089 (с учетом изменений и дополнений);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Федеральный базисный учебный план (далее БУП-2004),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proofErr w:type="gramStart"/>
      <w:r w:rsidRPr="003E0FF4">
        <w:rPr>
          <w:rFonts w:eastAsiaTheme="minorHAnsi"/>
          <w:sz w:val="26"/>
          <w:szCs w:val="26"/>
          <w:lang w:eastAsia="en-US"/>
        </w:rPr>
        <w:t>утвержденный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приказом Минобразования России от 09.03.2004 № 1312;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Порядок организации и осуществления образовательной деятельности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по основным общеобразовательным программам - образовательным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программам начального общего, основного общего и среднего общего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образования,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утвержденный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приказом Министерства образования и науки РФ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от 30.08.2013 г. № 1015;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Порядок организации и осуществления образовательной деятельности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по дополнительным общеобразовательным программам,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утвержденный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приказом Министерства образования и науки РФ от 29.08.2013 г. № 1008;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- Приказ Министерства образования и науки Российской федерации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от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22.12. 2014 г. № 1601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 xml:space="preserve"> </w:t>
      </w:r>
      <w:r w:rsidRPr="003E0FF4">
        <w:rPr>
          <w:rFonts w:ascii="Cambria Math" w:eastAsiaTheme="minorHAnsi" w:hAnsi="Cambria Math" w:cs="Cambria Math"/>
          <w:sz w:val="26"/>
          <w:szCs w:val="26"/>
          <w:lang w:eastAsia="en-US"/>
        </w:rPr>
        <w:t>≪</w:t>
      </w:r>
      <w:r w:rsidRPr="003E0FF4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продолжительности рабочего времени (нормах часов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педагогической работы за ставку заработной платы)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педагогических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 xml:space="preserve">работников и о </w:t>
      </w:r>
      <w:proofErr w:type="gramStart"/>
      <w:r w:rsidRPr="003E0FF4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определения учебной нагрузки педагогических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proofErr w:type="gramStart"/>
      <w:r w:rsidRPr="003E0FF4">
        <w:rPr>
          <w:rFonts w:eastAsiaTheme="minorHAnsi"/>
          <w:sz w:val="26"/>
          <w:szCs w:val="26"/>
          <w:lang w:eastAsia="en-US"/>
        </w:rPr>
        <w:lastRenderedPageBreak/>
        <w:t>работников, оговариваемой в трудовом договоре</w:t>
      </w:r>
      <w:r w:rsidRPr="003E0FF4">
        <w:rPr>
          <w:rFonts w:ascii="Cambria Math" w:eastAsiaTheme="minorHAnsi" w:hAnsi="Cambria Math" w:cs="Cambria Math"/>
          <w:sz w:val="26"/>
          <w:szCs w:val="26"/>
          <w:lang w:eastAsia="en-US"/>
        </w:rPr>
        <w:t>≫</w:t>
      </w:r>
      <w:r w:rsidRPr="003E0FF4">
        <w:rPr>
          <w:rFonts w:eastAsiaTheme="minorHAnsi"/>
          <w:sz w:val="26"/>
          <w:szCs w:val="26"/>
          <w:lang w:eastAsia="en-US"/>
        </w:rPr>
        <w:t xml:space="preserve"> (далее - Приказ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3E0FF4">
        <w:rPr>
          <w:rFonts w:eastAsiaTheme="minorHAnsi"/>
          <w:sz w:val="26"/>
          <w:szCs w:val="26"/>
          <w:lang w:eastAsia="en-US"/>
        </w:rPr>
        <w:t>Минобрнауки</w:t>
      </w:r>
      <w:proofErr w:type="spellEnd"/>
      <w:r w:rsidRPr="003E0FF4">
        <w:rPr>
          <w:rFonts w:eastAsiaTheme="minorHAnsi"/>
          <w:sz w:val="26"/>
          <w:szCs w:val="26"/>
          <w:lang w:eastAsia="en-US"/>
        </w:rPr>
        <w:t xml:space="preserve"> от 22.12.2014 г. № 1601);</w:t>
      </w:r>
      <w:proofErr w:type="gramEnd"/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- Санитарно-эпидемиологические требования к условиям и организации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обучения в общеобразовательных учреждениях СанПиН 2.4.2.2821-10,</w:t>
      </w:r>
    </w:p>
    <w:p w:rsidR="00E0458C" w:rsidRPr="003E0FF4" w:rsidRDefault="00E0458C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proofErr w:type="gramStart"/>
      <w:r w:rsidRPr="003E0FF4">
        <w:rPr>
          <w:rFonts w:eastAsiaTheme="minorHAnsi"/>
          <w:sz w:val="26"/>
          <w:szCs w:val="26"/>
          <w:lang w:eastAsia="en-US"/>
        </w:rPr>
        <w:t>утвержденные</w:t>
      </w:r>
      <w:proofErr w:type="gramEnd"/>
      <w:r w:rsidRPr="003E0FF4">
        <w:rPr>
          <w:rFonts w:eastAsiaTheme="minorHAnsi"/>
          <w:sz w:val="26"/>
          <w:szCs w:val="26"/>
          <w:lang w:eastAsia="en-US"/>
        </w:rPr>
        <w:t xml:space="preserve"> Постановлением Главного государственного санитарного врача</w:t>
      </w:r>
    </w:p>
    <w:p w:rsidR="00E0458C" w:rsidRPr="003E0FF4" w:rsidRDefault="00E0458C" w:rsidP="001C3AA2">
      <w:pPr>
        <w:ind w:firstLine="708"/>
        <w:rPr>
          <w:sz w:val="26"/>
          <w:szCs w:val="26"/>
        </w:rPr>
      </w:pPr>
      <w:r w:rsidRPr="003E0FF4">
        <w:rPr>
          <w:rFonts w:eastAsiaTheme="minorHAnsi"/>
          <w:sz w:val="26"/>
          <w:szCs w:val="26"/>
          <w:lang w:eastAsia="en-US"/>
        </w:rPr>
        <w:t>Российской Федерации от 29.12.2010 г. № 189 (далее - СанПиН 2.4.2.2821-10).</w:t>
      </w:r>
    </w:p>
    <w:p w:rsidR="00D66478" w:rsidRPr="003E0FF4" w:rsidRDefault="00E0458C" w:rsidP="001C3AA2">
      <w:pPr>
        <w:rPr>
          <w:i/>
          <w:spacing w:val="-20"/>
          <w:sz w:val="26"/>
          <w:szCs w:val="26"/>
        </w:rPr>
      </w:pPr>
      <w:r w:rsidRPr="003E0FF4">
        <w:rPr>
          <w:sz w:val="26"/>
          <w:szCs w:val="26"/>
        </w:rPr>
        <w:t>- Методические рекомендации</w:t>
      </w:r>
      <w:r w:rsidR="00D66478" w:rsidRPr="003E0FF4">
        <w:rPr>
          <w:sz w:val="26"/>
          <w:szCs w:val="26"/>
        </w:rPr>
        <w:t xml:space="preserve">  к сост</w:t>
      </w:r>
      <w:r w:rsidR="00EC161F" w:rsidRPr="003E0FF4">
        <w:rPr>
          <w:sz w:val="26"/>
          <w:szCs w:val="26"/>
        </w:rPr>
        <w:t>авлению учебного   плана на 2019 – 2020</w:t>
      </w:r>
      <w:r w:rsidR="00D66478" w:rsidRPr="003E0FF4">
        <w:rPr>
          <w:sz w:val="26"/>
          <w:szCs w:val="26"/>
        </w:rPr>
        <w:t xml:space="preserve"> учебный год для образовательных организаций РМ, реализующих основные образовательные программы начального общего, основного общего и среднего общего образования.</w:t>
      </w:r>
    </w:p>
    <w:p w:rsidR="001C3AA2" w:rsidRPr="003E0FF4" w:rsidRDefault="00EC161F" w:rsidP="001C3AA2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E0FF4">
        <w:rPr>
          <w:rFonts w:ascii="Times New Roman" w:hAnsi="Times New Roman"/>
          <w:sz w:val="26"/>
          <w:szCs w:val="26"/>
        </w:rPr>
        <w:t xml:space="preserve">Учебные  планы  для  </w:t>
      </w:r>
      <w:r w:rsidR="00D66478" w:rsidRPr="003E0FF4">
        <w:rPr>
          <w:rFonts w:ascii="Times New Roman" w:hAnsi="Times New Roman"/>
          <w:sz w:val="26"/>
          <w:szCs w:val="26"/>
        </w:rPr>
        <w:t xml:space="preserve"> 5 </w:t>
      </w:r>
      <w:r w:rsidRPr="003E0FF4">
        <w:rPr>
          <w:rFonts w:ascii="Times New Roman" w:hAnsi="Times New Roman"/>
          <w:sz w:val="26"/>
          <w:szCs w:val="26"/>
        </w:rPr>
        <w:t>– 9</w:t>
      </w:r>
      <w:r w:rsidR="00D66478" w:rsidRPr="003E0FF4">
        <w:rPr>
          <w:rFonts w:ascii="Times New Roman" w:hAnsi="Times New Roman"/>
          <w:sz w:val="26"/>
          <w:szCs w:val="26"/>
        </w:rPr>
        <w:t xml:space="preserve">  классов  реализуют  образовательную  программу  по  новым федеральным образовательным стандартам НОО </w:t>
      </w:r>
      <w:proofErr w:type="gramStart"/>
      <w:r w:rsidR="00D66478" w:rsidRPr="003E0FF4">
        <w:rPr>
          <w:rFonts w:ascii="Times New Roman" w:hAnsi="Times New Roman"/>
          <w:sz w:val="26"/>
          <w:szCs w:val="26"/>
        </w:rPr>
        <w:t>и ООО</w:t>
      </w:r>
      <w:proofErr w:type="gramEnd"/>
      <w:r w:rsidR="00D66478" w:rsidRPr="003E0FF4">
        <w:rPr>
          <w:rFonts w:ascii="Times New Roman" w:hAnsi="Times New Roman"/>
          <w:sz w:val="26"/>
          <w:szCs w:val="26"/>
        </w:rPr>
        <w:t>.</w:t>
      </w:r>
    </w:p>
    <w:p w:rsidR="00D66478" w:rsidRPr="003E0FF4" w:rsidRDefault="00EC161F" w:rsidP="001C3AA2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proofErr w:type="gramStart"/>
      <w:r w:rsidRPr="003E0FF4">
        <w:rPr>
          <w:rFonts w:ascii="Times New Roman" w:hAnsi="Times New Roman"/>
          <w:sz w:val="26"/>
          <w:szCs w:val="26"/>
        </w:rPr>
        <w:t>Учебные планы для  10</w:t>
      </w:r>
      <w:r w:rsidR="00E0458C" w:rsidRPr="003E0FF4">
        <w:rPr>
          <w:rFonts w:ascii="Times New Roman" w:hAnsi="Times New Roman"/>
          <w:sz w:val="26"/>
          <w:szCs w:val="26"/>
        </w:rPr>
        <w:t xml:space="preserve"> </w:t>
      </w:r>
      <w:r w:rsidR="00D66478" w:rsidRPr="003E0FF4">
        <w:rPr>
          <w:rFonts w:ascii="Times New Roman" w:hAnsi="Times New Roman"/>
          <w:sz w:val="26"/>
          <w:szCs w:val="26"/>
        </w:rPr>
        <w:t xml:space="preserve"> – 11 классов разрабатываются в соответствии  с федеральным базисным учебным планом (приказ МО РФ от 09.03.2004 г. №1312 с изменениями от 20 августа 2008 г.№241, от 30 августа 2010 г. №889, от 3 июня 2011 г. №1994, от 1 февраля 2012 г. №47) и обеспечивают достижения образовательных результатов, которые определены федеральным компонентом государственных образовательных стандартов основного</w:t>
      </w:r>
      <w:proofErr w:type="gramEnd"/>
      <w:r w:rsidR="00D66478" w:rsidRPr="003E0FF4">
        <w:rPr>
          <w:rFonts w:ascii="Times New Roman" w:hAnsi="Times New Roman"/>
          <w:sz w:val="26"/>
          <w:szCs w:val="26"/>
        </w:rPr>
        <w:t xml:space="preserve"> общего образования (приказ Министерства образования РФ от 5 марта 2004г. №1089 с изменениями на 31 января 2012 года)</w:t>
      </w:r>
    </w:p>
    <w:p w:rsidR="00D66478" w:rsidRPr="003E0FF4" w:rsidRDefault="00D66478" w:rsidP="001C3AA2">
      <w:pPr>
        <w:ind w:firstLine="851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Учебный план ориентирован на следующие сроки освоени</w:t>
      </w:r>
      <w:r w:rsidR="00EC161F" w:rsidRPr="003E0FF4">
        <w:rPr>
          <w:sz w:val="26"/>
          <w:szCs w:val="26"/>
          <w:lang w:eastAsia="en-US" w:bidi="en-US"/>
        </w:rPr>
        <w:t>я общеобразовательных программ:</w:t>
      </w:r>
      <w:r w:rsidRPr="003E0FF4">
        <w:rPr>
          <w:sz w:val="26"/>
          <w:szCs w:val="26"/>
          <w:lang w:eastAsia="en-US" w:bidi="en-US"/>
        </w:rPr>
        <w:t xml:space="preserve"> </w:t>
      </w:r>
    </w:p>
    <w:p w:rsidR="00D66478" w:rsidRPr="003E0FF4" w:rsidRDefault="00D66478" w:rsidP="001C3AA2">
      <w:pPr>
        <w:numPr>
          <w:ilvl w:val="0"/>
          <w:numId w:val="5"/>
        </w:numPr>
        <w:ind w:left="1276" w:hanging="425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 xml:space="preserve">основного общего образования – 5 лет, </w:t>
      </w:r>
    </w:p>
    <w:p w:rsidR="00D66478" w:rsidRPr="003E0FF4" w:rsidRDefault="00D66478" w:rsidP="001C3AA2">
      <w:pPr>
        <w:numPr>
          <w:ilvl w:val="0"/>
          <w:numId w:val="5"/>
        </w:numPr>
        <w:ind w:left="1276" w:hanging="425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среднего (полного) общего образования – 2 года,</w:t>
      </w:r>
    </w:p>
    <w:p w:rsidR="00D66478" w:rsidRPr="003E0FF4" w:rsidRDefault="00D66478" w:rsidP="001C3AA2">
      <w:pPr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Продолжительность учебного года во 2 – 11 классах –  не менее 34 учебных недель.</w:t>
      </w:r>
    </w:p>
    <w:p w:rsidR="00D66478" w:rsidRPr="003E0FF4" w:rsidRDefault="00D66478" w:rsidP="001C3AA2">
      <w:pPr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 xml:space="preserve"> </w:t>
      </w:r>
      <w:proofErr w:type="gramStart"/>
      <w:r w:rsidRPr="003E0FF4">
        <w:rPr>
          <w:sz w:val="26"/>
          <w:szCs w:val="26"/>
          <w:lang w:eastAsia="en-US" w:bidi="en-US"/>
        </w:rPr>
        <w:t>Нацелен</w:t>
      </w:r>
      <w:proofErr w:type="gramEnd"/>
      <w:r w:rsidRPr="003E0FF4">
        <w:rPr>
          <w:sz w:val="26"/>
          <w:szCs w:val="26"/>
          <w:lang w:eastAsia="en-US" w:bidi="en-US"/>
        </w:rPr>
        <w:t xml:space="preserve">  на решение следующих </w:t>
      </w:r>
      <w:r w:rsidRPr="003E0FF4">
        <w:rPr>
          <w:b/>
          <w:sz w:val="26"/>
          <w:szCs w:val="26"/>
          <w:lang w:eastAsia="en-US" w:bidi="en-US"/>
        </w:rPr>
        <w:t>задач:</w:t>
      </w:r>
      <w:r w:rsidRPr="003E0FF4">
        <w:rPr>
          <w:sz w:val="26"/>
          <w:szCs w:val="26"/>
          <w:lang w:eastAsia="en-US" w:bidi="en-US"/>
        </w:rPr>
        <w:t xml:space="preserve"> 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 xml:space="preserve">- создание комфортной среды обучения с учетом потребностей общества и социального заказа учащихся и их родителей; 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- формирование у обучающихся навыков самостоятельной работы, развитие у них способности к самообразованию;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- широкое использование компьютерных и других передовых технологий в процессе изучения математики, информатики и ИКТ;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 xml:space="preserve">- организацию </w:t>
      </w:r>
      <w:proofErr w:type="spellStart"/>
      <w:r w:rsidRPr="003E0FF4">
        <w:rPr>
          <w:sz w:val="26"/>
          <w:szCs w:val="26"/>
          <w:lang w:eastAsia="en-US" w:bidi="en-US"/>
        </w:rPr>
        <w:t>предпрофильной</w:t>
      </w:r>
      <w:proofErr w:type="spellEnd"/>
      <w:r w:rsidRPr="003E0FF4">
        <w:rPr>
          <w:sz w:val="26"/>
          <w:szCs w:val="26"/>
          <w:lang w:eastAsia="en-US" w:bidi="en-US"/>
        </w:rPr>
        <w:t xml:space="preserve"> подготовки для обучающихся  9-ых классов; 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 xml:space="preserve">- подготовку обучающихся к сдаче </w:t>
      </w:r>
      <w:r w:rsidR="00EC161F" w:rsidRPr="003E0FF4">
        <w:rPr>
          <w:sz w:val="26"/>
          <w:szCs w:val="26"/>
          <w:lang w:eastAsia="en-US" w:bidi="en-US"/>
        </w:rPr>
        <w:t xml:space="preserve">Государственной </w:t>
      </w:r>
      <w:r w:rsidRPr="003E0FF4">
        <w:rPr>
          <w:sz w:val="26"/>
          <w:szCs w:val="26"/>
          <w:lang w:eastAsia="en-US" w:bidi="en-US"/>
        </w:rPr>
        <w:t xml:space="preserve">итоговой аттестации за курс основного общего и среднего  общего образования в форме ОГЭ, ЕГЭ, ГВЭ. </w:t>
      </w:r>
    </w:p>
    <w:p w:rsidR="00D66478" w:rsidRPr="003E0FF4" w:rsidRDefault="00D66478" w:rsidP="001C3AA2">
      <w:pPr>
        <w:rPr>
          <w:sz w:val="26"/>
          <w:szCs w:val="26"/>
          <w:lang w:eastAsia="en-US" w:bidi="en-US"/>
        </w:rPr>
      </w:pPr>
    </w:p>
    <w:p w:rsidR="00D66478" w:rsidRPr="003E0FF4" w:rsidRDefault="00D66478" w:rsidP="001C3AA2">
      <w:pPr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Учебный план МОУ СОШ № 35 является нормативным документом, в котором: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- определен состав и последовательность изучения образовательных областей и учебных предметов;</w:t>
      </w:r>
    </w:p>
    <w:p w:rsidR="00D66478" w:rsidRPr="003E0FF4" w:rsidRDefault="00D66478" w:rsidP="001C3AA2">
      <w:pPr>
        <w:ind w:firstLine="567"/>
        <w:rPr>
          <w:spacing w:val="-20"/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- определена обязательная и макси</w:t>
      </w:r>
      <w:r w:rsidR="006A4716" w:rsidRPr="003E0FF4">
        <w:rPr>
          <w:sz w:val="26"/>
          <w:szCs w:val="26"/>
          <w:lang w:eastAsia="en-US" w:bidi="en-US"/>
        </w:rPr>
        <w:t>мальная нагрузка обучающихся  5-11х классов при 5</w:t>
      </w:r>
      <w:r w:rsidRPr="003E0FF4">
        <w:rPr>
          <w:sz w:val="26"/>
          <w:szCs w:val="26"/>
          <w:lang w:eastAsia="en-US" w:bidi="en-US"/>
        </w:rPr>
        <w:t xml:space="preserve">-дневной учебной </w:t>
      </w:r>
      <w:r w:rsidRPr="003E0FF4">
        <w:rPr>
          <w:spacing w:val="-20"/>
          <w:sz w:val="26"/>
          <w:szCs w:val="26"/>
          <w:lang w:eastAsia="en-US" w:bidi="en-US"/>
        </w:rPr>
        <w:t>неделе</w:t>
      </w:r>
      <w:r w:rsidRPr="003E0FF4">
        <w:rPr>
          <w:sz w:val="26"/>
          <w:szCs w:val="26"/>
          <w:lang w:eastAsia="en-US" w:bidi="en-US"/>
        </w:rPr>
        <w:t xml:space="preserve"> </w:t>
      </w:r>
      <w:r w:rsidRPr="003E0FF4">
        <w:rPr>
          <w:spacing w:val="-20"/>
          <w:sz w:val="26"/>
          <w:szCs w:val="26"/>
          <w:lang w:eastAsia="en-US" w:bidi="en-US"/>
        </w:rPr>
        <w:t>(соответствует нормативу);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определены линии преемственности в содержании образования между ступенями образования;</w:t>
      </w:r>
    </w:p>
    <w:p w:rsidR="00086ED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сохранены все образовательные области и учебные предметы, их названия инвариантной</w:t>
      </w:r>
      <w:r w:rsidR="00426BEC" w:rsidRPr="003E0FF4">
        <w:rPr>
          <w:sz w:val="26"/>
          <w:szCs w:val="26"/>
          <w:lang w:eastAsia="en-US" w:bidi="en-US"/>
        </w:rPr>
        <w:t xml:space="preserve"> части базисного учебного плана</w:t>
      </w:r>
      <w:r w:rsidR="00086ED8" w:rsidRPr="003E0FF4">
        <w:rPr>
          <w:sz w:val="26"/>
          <w:szCs w:val="26"/>
          <w:lang w:eastAsia="en-US" w:bidi="en-US"/>
        </w:rPr>
        <w:t>;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lastRenderedPageBreak/>
        <w:t xml:space="preserve">- содержание образования национально-регионального компонента реализуется </w:t>
      </w:r>
      <w:r w:rsidR="00EC161F" w:rsidRPr="003E0FF4">
        <w:rPr>
          <w:sz w:val="26"/>
          <w:szCs w:val="26"/>
          <w:lang w:eastAsia="en-US" w:bidi="en-US"/>
        </w:rPr>
        <w:t>в рамках элективных курсов и занятий по внеурочной деятельности</w:t>
      </w:r>
      <w:r w:rsidR="00426BEC" w:rsidRPr="003E0FF4">
        <w:rPr>
          <w:sz w:val="26"/>
          <w:szCs w:val="26"/>
          <w:lang w:eastAsia="en-US" w:bidi="en-US"/>
        </w:rPr>
        <w:t xml:space="preserve">  - История и культура </w:t>
      </w:r>
      <w:r w:rsidR="00BF1C55" w:rsidRPr="003E0FF4">
        <w:rPr>
          <w:sz w:val="26"/>
          <w:szCs w:val="26"/>
          <w:lang w:eastAsia="en-US" w:bidi="en-US"/>
        </w:rPr>
        <w:t xml:space="preserve">Мордовского края, </w:t>
      </w:r>
      <w:proofErr w:type="spellStart"/>
      <w:r w:rsidR="00BF1C55" w:rsidRPr="003E0FF4">
        <w:rPr>
          <w:sz w:val="26"/>
          <w:szCs w:val="26"/>
          <w:lang w:eastAsia="en-US" w:bidi="en-US"/>
        </w:rPr>
        <w:t>Мокшанский</w:t>
      </w:r>
      <w:proofErr w:type="spellEnd"/>
      <w:r w:rsidR="00BF1C55" w:rsidRPr="003E0FF4">
        <w:rPr>
          <w:sz w:val="26"/>
          <w:szCs w:val="26"/>
          <w:lang w:eastAsia="en-US" w:bidi="en-US"/>
        </w:rPr>
        <w:t xml:space="preserve"> и Э</w:t>
      </w:r>
      <w:r w:rsidR="00426BEC" w:rsidRPr="003E0FF4">
        <w:rPr>
          <w:sz w:val="26"/>
          <w:szCs w:val="26"/>
          <w:lang w:eastAsia="en-US" w:bidi="en-US"/>
        </w:rPr>
        <w:t>рзянский языки;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>- реализация учебного плана обеспечена необходимым количеством педагогических кадров; необходимыми программно-методическими комплексами: программами, учебниками, методическими рекомендациями, дидактическим материалом и др.</w:t>
      </w:r>
    </w:p>
    <w:p w:rsidR="00D66478" w:rsidRPr="003E0FF4" w:rsidRDefault="00D66478" w:rsidP="001C3AA2">
      <w:pPr>
        <w:ind w:firstLine="567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 xml:space="preserve">Модель учебного плана (все ступени обучения) складывается на основе сочетания федерального, регионального и школьного компонентов образования. </w:t>
      </w:r>
    </w:p>
    <w:p w:rsidR="00D66478" w:rsidRPr="003E0FF4" w:rsidRDefault="00D66478" w:rsidP="001C3AA2">
      <w:pPr>
        <w:ind w:firstLine="567"/>
        <w:rPr>
          <w:sz w:val="26"/>
          <w:szCs w:val="26"/>
        </w:rPr>
      </w:pPr>
      <w:r w:rsidRPr="003E0FF4">
        <w:rPr>
          <w:sz w:val="26"/>
          <w:szCs w:val="26"/>
        </w:rPr>
        <w:t>Учебный план ОУ составлен с соблюдением нормативов базисного учебного плана общеобразовательных учреждений РФ и Республики Мордовия. В нем выделено 2 основных вида учебных занятий:</w:t>
      </w:r>
    </w:p>
    <w:p w:rsidR="00D66478" w:rsidRPr="003E0FF4" w:rsidRDefault="00A26A25" w:rsidP="001C3AA2">
      <w:pPr>
        <w:ind w:firstLine="567"/>
        <w:rPr>
          <w:sz w:val="26"/>
          <w:szCs w:val="26"/>
        </w:rPr>
      </w:pPr>
      <w:r w:rsidRPr="003E0FF4">
        <w:rPr>
          <w:sz w:val="26"/>
          <w:szCs w:val="26"/>
        </w:rPr>
        <w:t>-</w:t>
      </w:r>
      <w:r w:rsidR="00D66478" w:rsidRPr="003E0FF4">
        <w:rPr>
          <w:sz w:val="26"/>
          <w:szCs w:val="26"/>
        </w:rPr>
        <w:t>обязательные занятия, составляющие инвариантную часть общего начального, основного общего и среднего общего образования;</w:t>
      </w:r>
    </w:p>
    <w:p w:rsidR="00D66478" w:rsidRPr="003E0FF4" w:rsidRDefault="00D66478" w:rsidP="001C3AA2">
      <w:pPr>
        <w:ind w:firstLine="567"/>
        <w:rPr>
          <w:sz w:val="26"/>
          <w:szCs w:val="26"/>
        </w:rPr>
      </w:pPr>
      <w:r w:rsidRPr="003E0FF4">
        <w:rPr>
          <w:sz w:val="26"/>
          <w:szCs w:val="26"/>
        </w:rPr>
        <w:t>- элективные курсы, групповые, индивидуальные занятия, составляющие его вариативную часть.</w:t>
      </w:r>
    </w:p>
    <w:p w:rsidR="00BF1C55" w:rsidRPr="003E0FF4" w:rsidRDefault="00D66478" w:rsidP="001C3AA2">
      <w:pPr>
        <w:ind w:firstLine="567"/>
        <w:rPr>
          <w:sz w:val="26"/>
          <w:szCs w:val="26"/>
        </w:rPr>
      </w:pPr>
      <w:proofErr w:type="gramStart"/>
      <w:r w:rsidRPr="003E0FF4">
        <w:rPr>
          <w:sz w:val="26"/>
          <w:szCs w:val="26"/>
        </w:rPr>
        <w:t xml:space="preserve">. </w:t>
      </w:r>
      <w:r w:rsidRPr="003E0FF4">
        <w:rPr>
          <w:rFonts w:eastAsia="HiddenHorzOCR"/>
          <w:sz w:val="26"/>
          <w:szCs w:val="26"/>
        </w:rPr>
        <w:t>В соответствии с П</w:t>
      </w:r>
      <w:r w:rsidRPr="003E0FF4">
        <w:rPr>
          <w:rFonts w:eastAsia="Calibri"/>
          <w:sz w:val="26"/>
          <w:szCs w:val="26"/>
          <w:lang w:eastAsia="en-US"/>
        </w:rPr>
        <w:t xml:space="preserve">риказами Министерства образования и науки Российской Федерации от 31 декабря 2015 г. № 1576, от 31 декабря 2015 г. № 1577, от 31 декабря 2015 г.   №1578  в Федеральный государственный образовательный стандарт начального общего образования, Федеральный государственный образовательный стандарт основного общего образования и Федеральный государственный образовательный стандарт среднего общего образования  внесены изменения, </w:t>
      </w:r>
      <w:r w:rsidRPr="003E0FF4">
        <w:rPr>
          <w:rFonts w:eastAsia="Calibri"/>
          <w:sz w:val="26"/>
          <w:szCs w:val="26"/>
        </w:rPr>
        <w:t xml:space="preserve">предусматривающие </w:t>
      </w:r>
      <w:r w:rsidR="006A4716" w:rsidRPr="003E0FF4">
        <w:rPr>
          <w:rFonts w:eastAsia="Calibri"/>
          <w:sz w:val="26"/>
          <w:szCs w:val="26"/>
        </w:rPr>
        <w:t xml:space="preserve">обязательное </w:t>
      </w:r>
      <w:r w:rsidRPr="003E0FF4">
        <w:rPr>
          <w:rFonts w:eastAsia="Calibri"/>
          <w:sz w:val="26"/>
          <w:szCs w:val="26"/>
        </w:rPr>
        <w:t>выделение отдельных самостоятельных предметных областей</w:t>
      </w:r>
      <w:proofErr w:type="gramEnd"/>
      <w:r w:rsidRPr="003E0FF4">
        <w:rPr>
          <w:rFonts w:eastAsia="Calibri"/>
          <w:sz w:val="26"/>
          <w:szCs w:val="26"/>
        </w:rPr>
        <w:t xml:space="preserve"> </w:t>
      </w:r>
      <w:r w:rsidR="006A4716" w:rsidRPr="003E0FF4">
        <w:rPr>
          <w:rFonts w:eastAsia="Calibri"/>
          <w:sz w:val="26"/>
          <w:szCs w:val="26"/>
        </w:rPr>
        <w:t xml:space="preserve">по </w:t>
      </w:r>
      <w:r w:rsidRPr="003E0FF4">
        <w:rPr>
          <w:rFonts w:eastAsia="Calibri"/>
          <w:sz w:val="26"/>
          <w:szCs w:val="26"/>
        </w:rPr>
        <w:t>родному языку и литературе с целью реализации в полном объеме прав обучающ</w:t>
      </w:r>
      <w:r w:rsidR="006A4716" w:rsidRPr="003E0FF4">
        <w:rPr>
          <w:rFonts w:eastAsia="Calibri"/>
          <w:sz w:val="26"/>
          <w:szCs w:val="26"/>
        </w:rPr>
        <w:t xml:space="preserve">ихся на изучение </w:t>
      </w:r>
      <w:r w:rsidRPr="003E0FF4">
        <w:rPr>
          <w:rFonts w:eastAsia="Calibri"/>
          <w:sz w:val="26"/>
          <w:szCs w:val="26"/>
        </w:rPr>
        <w:t xml:space="preserve"> родного языка, включая русский язык, из числа языков н</w:t>
      </w:r>
      <w:r w:rsidR="00BF1C55" w:rsidRPr="003E0FF4">
        <w:rPr>
          <w:rFonts w:eastAsia="Calibri"/>
          <w:sz w:val="26"/>
          <w:szCs w:val="26"/>
        </w:rPr>
        <w:t xml:space="preserve">ародов Российской Федерации. </w:t>
      </w:r>
    </w:p>
    <w:p w:rsidR="00086ED8" w:rsidRPr="003E0FF4" w:rsidRDefault="00D66478" w:rsidP="001C3AA2">
      <w:pPr>
        <w:ind w:firstLine="709"/>
        <w:rPr>
          <w:b/>
          <w:sz w:val="26"/>
          <w:szCs w:val="26"/>
          <w:lang w:eastAsia="en-US" w:bidi="en-US"/>
        </w:rPr>
      </w:pPr>
      <w:r w:rsidRPr="003E0FF4">
        <w:rPr>
          <w:b/>
          <w:sz w:val="26"/>
          <w:szCs w:val="26"/>
          <w:lang w:eastAsia="en-US" w:bidi="en-US"/>
        </w:rPr>
        <w:t xml:space="preserve">Основная школа </w:t>
      </w:r>
    </w:p>
    <w:p w:rsidR="00086ED8" w:rsidRPr="003E0FF4" w:rsidRDefault="00086ED8" w:rsidP="001C3AA2">
      <w:pPr>
        <w:rPr>
          <w:sz w:val="26"/>
          <w:szCs w:val="26"/>
          <w:lang w:eastAsia="en-US" w:bidi="en-US"/>
        </w:rPr>
      </w:pPr>
      <w:r w:rsidRPr="003E0FF4">
        <w:rPr>
          <w:b/>
          <w:sz w:val="26"/>
          <w:szCs w:val="26"/>
          <w:lang w:eastAsia="en-US" w:bidi="en-US"/>
        </w:rPr>
        <w:t>Образовательные области</w:t>
      </w:r>
      <w:r w:rsidR="00790516" w:rsidRPr="003E0FF4">
        <w:rPr>
          <w:b/>
          <w:sz w:val="26"/>
          <w:szCs w:val="26"/>
          <w:lang w:eastAsia="en-US" w:bidi="en-US"/>
        </w:rPr>
        <w:t xml:space="preserve"> </w:t>
      </w:r>
      <w:r w:rsidRPr="003E0FF4">
        <w:rPr>
          <w:b/>
          <w:sz w:val="26"/>
          <w:szCs w:val="26"/>
          <w:lang w:eastAsia="en-US" w:bidi="en-US"/>
        </w:rPr>
        <w:t xml:space="preserve"> инвариантной части базисного учебного плана</w:t>
      </w:r>
      <w:r w:rsidRPr="003E0FF4">
        <w:rPr>
          <w:sz w:val="26"/>
          <w:szCs w:val="26"/>
          <w:lang w:eastAsia="en-US" w:bidi="en-US"/>
        </w:rPr>
        <w:t xml:space="preserve">: русский язык и литература, родной язык и родная литература, иностранные языки, математика и информатика, общественно-научные предметы, основы духовно-нравственной культуры народов России, </w:t>
      </w:r>
      <w:proofErr w:type="gramStart"/>
      <w:r w:rsidRPr="003E0FF4">
        <w:rPr>
          <w:sz w:val="26"/>
          <w:szCs w:val="26"/>
          <w:lang w:eastAsia="en-US" w:bidi="en-US"/>
        </w:rPr>
        <w:t>естественно-научные</w:t>
      </w:r>
      <w:proofErr w:type="gramEnd"/>
      <w:r w:rsidRPr="003E0FF4">
        <w:rPr>
          <w:sz w:val="26"/>
          <w:szCs w:val="26"/>
          <w:lang w:eastAsia="en-US" w:bidi="en-US"/>
        </w:rPr>
        <w:t xml:space="preserve"> предметы, искусство, технология, физическая культура и основы безопасности жизнедеятельности.</w:t>
      </w:r>
    </w:p>
    <w:p w:rsidR="00086ED8" w:rsidRPr="003E0FF4" w:rsidRDefault="00221C15" w:rsidP="001C3AA2">
      <w:pPr>
        <w:ind w:firstLine="709"/>
        <w:rPr>
          <w:sz w:val="26"/>
          <w:szCs w:val="26"/>
          <w:lang w:eastAsia="en-US" w:bidi="en-US"/>
        </w:rPr>
      </w:pPr>
      <w:r w:rsidRPr="003E0FF4">
        <w:rPr>
          <w:sz w:val="26"/>
          <w:szCs w:val="26"/>
          <w:lang w:eastAsia="en-US" w:bidi="en-US"/>
        </w:rPr>
        <w:t xml:space="preserve">Максимальная учебная недельная нагрузка для </w:t>
      </w:r>
      <w:proofErr w:type="gramStart"/>
      <w:r w:rsidRPr="003E0FF4">
        <w:rPr>
          <w:sz w:val="26"/>
          <w:szCs w:val="26"/>
          <w:lang w:eastAsia="en-US" w:bidi="en-US"/>
        </w:rPr>
        <w:t>обучающихся</w:t>
      </w:r>
      <w:proofErr w:type="gramEnd"/>
      <w:r w:rsidRPr="003E0FF4">
        <w:rPr>
          <w:sz w:val="26"/>
          <w:szCs w:val="26"/>
          <w:lang w:eastAsia="en-US" w:bidi="en-US"/>
        </w:rPr>
        <w:t xml:space="preserve"> составляет:</w:t>
      </w:r>
    </w:p>
    <w:p w:rsidR="00221C15" w:rsidRPr="003E0FF4" w:rsidRDefault="00221C15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5 класс - 29 часов;</w:t>
      </w:r>
    </w:p>
    <w:p w:rsidR="00221C15" w:rsidRPr="003E0FF4" w:rsidRDefault="00221C15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6 класс - 30 часов;</w:t>
      </w:r>
    </w:p>
    <w:p w:rsidR="00221C15" w:rsidRPr="003E0FF4" w:rsidRDefault="00221C15" w:rsidP="001C3AA2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7 класс - 32 часа;</w:t>
      </w:r>
    </w:p>
    <w:p w:rsidR="00221C15" w:rsidRPr="003E0FF4" w:rsidRDefault="006C4AC3" w:rsidP="001C3AA2">
      <w:pPr>
        <w:rPr>
          <w:rFonts w:eastAsiaTheme="minorHAnsi"/>
          <w:sz w:val="26"/>
          <w:szCs w:val="26"/>
          <w:lang w:eastAsia="en-US"/>
        </w:rPr>
      </w:pPr>
      <w:r w:rsidRPr="003E0FF4">
        <w:rPr>
          <w:rFonts w:eastAsiaTheme="minorHAnsi"/>
          <w:sz w:val="26"/>
          <w:szCs w:val="26"/>
          <w:lang w:eastAsia="en-US"/>
        </w:rPr>
        <w:t>8-9 класс - 33 часа;</w:t>
      </w:r>
    </w:p>
    <w:p w:rsidR="006C4AC3" w:rsidRPr="003E0FF4" w:rsidRDefault="006C4AC3" w:rsidP="001C3AA2">
      <w:pPr>
        <w:rPr>
          <w:sz w:val="26"/>
          <w:szCs w:val="26"/>
          <w:lang w:eastAsia="en-US" w:bidi="en-US"/>
        </w:rPr>
      </w:pPr>
      <w:r w:rsidRPr="003E0FF4">
        <w:rPr>
          <w:rFonts w:eastAsiaTheme="minorHAnsi"/>
          <w:sz w:val="26"/>
          <w:szCs w:val="26"/>
          <w:lang w:eastAsia="en-US"/>
        </w:rPr>
        <w:t>10-11 класс – 34 часа</w:t>
      </w:r>
    </w:p>
    <w:p w:rsidR="005A3FE6" w:rsidRDefault="006D73A1" w:rsidP="001C3AA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Обучение в 5-9</w:t>
      </w:r>
      <w:r w:rsidR="00EF176A" w:rsidRPr="003E0FF4">
        <w:rPr>
          <w:sz w:val="26"/>
          <w:szCs w:val="26"/>
        </w:rPr>
        <w:t xml:space="preserve"> </w:t>
      </w:r>
      <w:r w:rsidR="005A3FE6" w:rsidRPr="003E0FF4">
        <w:rPr>
          <w:sz w:val="26"/>
          <w:szCs w:val="26"/>
        </w:rPr>
        <w:t xml:space="preserve"> классах ведется по учебному плану, реализующему образовательную программу по новым ФГОС основного общего образования </w:t>
      </w:r>
      <w:r w:rsidR="00EF176A" w:rsidRPr="009120A1">
        <w:rPr>
          <w:sz w:val="26"/>
          <w:szCs w:val="26"/>
        </w:rPr>
        <w:t>со вторым ино</w:t>
      </w:r>
      <w:r w:rsidR="007C605E" w:rsidRPr="009120A1">
        <w:rPr>
          <w:sz w:val="26"/>
          <w:szCs w:val="26"/>
        </w:rPr>
        <w:t xml:space="preserve">странным языком, 1 час в неделю - </w:t>
      </w:r>
      <w:r w:rsidR="00EF176A" w:rsidRPr="009120A1">
        <w:rPr>
          <w:sz w:val="26"/>
          <w:szCs w:val="26"/>
        </w:rPr>
        <w:t xml:space="preserve"> немецкий язык.</w:t>
      </w:r>
    </w:p>
    <w:p w:rsidR="009120A1" w:rsidRPr="009120A1" w:rsidRDefault="009120A1" w:rsidP="001C3AA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AA5B28">
        <w:rPr>
          <w:sz w:val="26"/>
          <w:szCs w:val="26"/>
        </w:rPr>
        <w:t xml:space="preserve"> Методическим  рекоме</w:t>
      </w:r>
      <w:r>
        <w:rPr>
          <w:sz w:val="26"/>
          <w:szCs w:val="26"/>
        </w:rPr>
        <w:t>ндациям по формированию учебных планов ОО РМ</w:t>
      </w:r>
      <w:r w:rsidR="00AA5B28">
        <w:rPr>
          <w:sz w:val="26"/>
          <w:szCs w:val="26"/>
        </w:rPr>
        <w:t xml:space="preserve"> часы, отведенные на изучение Родной русской литературы в 5-8 классах, переданы на изучение родного русского языка – 1час в неделю.</w:t>
      </w:r>
    </w:p>
    <w:p w:rsidR="00D81B89" w:rsidRPr="009120A1" w:rsidRDefault="00D81B89" w:rsidP="001C3AA2">
      <w:pPr>
        <w:rPr>
          <w:sz w:val="26"/>
          <w:szCs w:val="26"/>
        </w:rPr>
      </w:pPr>
      <w:r w:rsidRPr="009120A1">
        <w:rPr>
          <w:sz w:val="26"/>
          <w:szCs w:val="26"/>
        </w:rPr>
        <w:t>Изучение мордовского языка как государственного языка Республики Мордовия в культурологическом аспекте – через культуру, быт, традиции мордовского народа осуществляется во внеурочной деятельности через курсы:</w:t>
      </w:r>
    </w:p>
    <w:p w:rsidR="00D81B89" w:rsidRPr="003E0FF4" w:rsidRDefault="00BC4818" w:rsidP="001C3AA2">
      <w:pPr>
        <w:rPr>
          <w:sz w:val="26"/>
          <w:szCs w:val="26"/>
        </w:rPr>
      </w:pPr>
      <w:r w:rsidRPr="003E0FF4">
        <w:rPr>
          <w:sz w:val="26"/>
          <w:szCs w:val="26"/>
        </w:rPr>
        <w:lastRenderedPageBreak/>
        <w:t xml:space="preserve"> </w:t>
      </w:r>
      <w:r w:rsidR="00D81B89" w:rsidRPr="003E0FF4">
        <w:rPr>
          <w:sz w:val="26"/>
          <w:szCs w:val="26"/>
        </w:rPr>
        <w:t>«Знатоки мордовского языка. Готовимся к олимпиадам и конкурсам</w:t>
      </w:r>
      <w:r w:rsidR="000F66C4" w:rsidRPr="003E0FF4">
        <w:rPr>
          <w:sz w:val="26"/>
          <w:szCs w:val="26"/>
        </w:rPr>
        <w:t>»</w:t>
      </w:r>
      <w:r w:rsidR="00542E19">
        <w:rPr>
          <w:sz w:val="26"/>
          <w:szCs w:val="26"/>
        </w:rPr>
        <w:t xml:space="preserve"> – 1ч  - 6</w:t>
      </w:r>
      <w:r w:rsidR="00D81B89" w:rsidRPr="003E0FF4">
        <w:rPr>
          <w:sz w:val="26"/>
          <w:szCs w:val="26"/>
        </w:rPr>
        <w:t xml:space="preserve"> </w:t>
      </w:r>
      <w:proofErr w:type="spellStart"/>
      <w:r w:rsidR="00D81B89" w:rsidRPr="003E0FF4">
        <w:rPr>
          <w:sz w:val="26"/>
          <w:szCs w:val="26"/>
        </w:rPr>
        <w:t>кл</w:t>
      </w:r>
      <w:proofErr w:type="spellEnd"/>
      <w:r w:rsidR="00D81B89" w:rsidRPr="003E0FF4">
        <w:rPr>
          <w:sz w:val="26"/>
          <w:szCs w:val="26"/>
        </w:rPr>
        <w:t>.</w:t>
      </w:r>
    </w:p>
    <w:p w:rsidR="00D81B89" w:rsidRPr="003E0FF4" w:rsidRDefault="00D81B89" w:rsidP="001C3AA2">
      <w:pPr>
        <w:rPr>
          <w:sz w:val="26"/>
          <w:szCs w:val="26"/>
        </w:rPr>
      </w:pPr>
      <w:r w:rsidRPr="003E0FF4">
        <w:rPr>
          <w:sz w:val="26"/>
          <w:szCs w:val="26"/>
        </w:rPr>
        <w:t>«История и культура мо</w:t>
      </w:r>
      <w:r w:rsidR="006F17D6" w:rsidRPr="003E0FF4">
        <w:rPr>
          <w:sz w:val="26"/>
          <w:szCs w:val="26"/>
        </w:rPr>
        <w:t>рдовского края» -  5</w:t>
      </w:r>
      <w:r w:rsidR="008935F9" w:rsidRPr="003E0FF4">
        <w:rPr>
          <w:sz w:val="26"/>
          <w:szCs w:val="26"/>
        </w:rPr>
        <w:t>-8 классы</w:t>
      </w:r>
    </w:p>
    <w:p w:rsidR="008935F9" w:rsidRPr="003E0FF4" w:rsidRDefault="008935F9" w:rsidP="001C3AA2">
      <w:pPr>
        <w:rPr>
          <w:sz w:val="26"/>
          <w:szCs w:val="26"/>
        </w:rPr>
      </w:pPr>
      <w:r w:rsidRPr="003E0FF4">
        <w:rPr>
          <w:sz w:val="26"/>
          <w:szCs w:val="26"/>
        </w:rPr>
        <w:t>«История и культура Мордовского к</w:t>
      </w:r>
      <w:r w:rsidR="006F17D6" w:rsidRPr="003E0FF4">
        <w:rPr>
          <w:sz w:val="26"/>
          <w:szCs w:val="26"/>
        </w:rPr>
        <w:t>рая» - 9 классы – за счет части, ф</w:t>
      </w:r>
      <w:r w:rsidRPr="003E0FF4">
        <w:rPr>
          <w:sz w:val="26"/>
          <w:szCs w:val="26"/>
        </w:rPr>
        <w:t>ормируемой участниками образовательных отношений, по 0,5 ч. в неделю.</w:t>
      </w:r>
    </w:p>
    <w:p w:rsidR="005A3FE6" w:rsidRPr="003E0FF4" w:rsidRDefault="008935F9" w:rsidP="001C3AA2">
      <w:pPr>
        <w:shd w:val="clear" w:color="auto" w:fill="FFFFFF"/>
        <w:rPr>
          <w:sz w:val="26"/>
          <w:szCs w:val="26"/>
        </w:rPr>
      </w:pPr>
      <w:r w:rsidRPr="003E0FF4">
        <w:rPr>
          <w:sz w:val="26"/>
          <w:szCs w:val="26"/>
        </w:rPr>
        <w:t>В 5-9</w:t>
      </w:r>
      <w:r w:rsidR="00F90DBA" w:rsidRPr="003E0FF4">
        <w:rPr>
          <w:sz w:val="26"/>
          <w:szCs w:val="26"/>
        </w:rPr>
        <w:t xml:space="preserve"> классах третий час физической культуры реализуется за счет внеурочной деятельности.</w:t>
      </w:r>
      <w:r w:rsidR="005A3FE6" w:rsidRPr="003E0FF4">
        <w:rPr>
          <w:sz w:val="26"/>
          <w:szCs w:val="26"/>
        </w:rPr>
        <w:t xml:space="preserve"> </w:t>
      </w:r>
    </w:p>
    <w:p w:rsidR="008D6C4A" w:rsidRDefault="00D66478" w:rsidP="001C3AA2">
      <w:pPr>
        <w:rPr>
          <w:sz w:val="26"/>
          <w:szCs w:val="26"/>
        </w:rPr>
      </w:pPr>
      <w:r w:rsidRPr="003E0FF4">
        <w:rPr>
          <w:sz w:val="26"/>
          <w:szCs w:val="26"/>
        </w:rPr>
        <w:t xml:space="preserve">Согласно Стандарту является обязательной предметная область </w:t>
      </w:r>
      <w:r w:rsidRPr="003E0FF4">
        <w:rPr>
          <w:b/>
          <w:sz w:val="26"/>
          <w:szCs w:val="26"/>
        </w:rPr>
        <w:t>«Основы духовно-нравственной культуры народов России»</w:t>
      </w:r>
      <w:r w:rsidRPr="003E0FF4">
        <w:rPr>
          <w:sz w:val="26"/>
          <w:szCs w:val="26"/>
        </w:rPr>
        <w:t>. Данная область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реализуется через включение</w:t>
      </w:r>
      <w:r w:rsidR="00BF7E51" w:rsidRPr="003E0FF4">
        <w:rPr>
          <w:sz w:val="26"/>
          <w:szCs w:val="26"/>
        </w:rPr>
        <w:t xml:space="preserve"> отдельных тем в предметные курсы</w:t>
      </w:r>
      <w:r w:rsidRPr="003E0FF4">
        <w:rPr>
          <w:sz w:val="26"/>
          <w:szCs w:val="26"/>
        </w:rPr>
        <w:t xml:space="preserve"> и в</w:t>
      </w:r>
      <w:r w:rsidR="008935F9" w:rsidRPr="003E0FF4">
        <w:rPr>
          <w:sz w:val="26"/>
          <w:szCs w:val="26"/>
        </w:rPr>
        <w:t xml:space="preserve"> рамках внеурочной деятельности, а в 5 классах – по 0,5 ч. в неделю в инвариантной части учебного плана.</w:t>
      </w:r>
      <w:r w:rsidRPr="003E0FF4">
        <w:rPr>
          <w:sz w:val="26"/>
          <w:szCs w:val="26"/>
        </w:rPr>
        <w:t xml:space="preserve"> </w:t>
      </w:r>
    </w:p>
    <w:p w:rsidR="00C91403" w:rsidRDefault="00C91403" w:rsidP="00C91403">
      <w:pPr>
        <w:jc w:val="left"/>
        <w:rPr>
          <w:sz w:val="26"/>
          <w:szCs w:val="26"/>
          <w:lang w:eastAsia="en-US" w:bidi="en-US"/>
        </w:rPr>
      </w:pPr>
      <w:r>
        <w:rPr>
          <w:b/>
          <w:color w:val="000000"/>
          <w:sz w:val="26"/>
          <w:szCs w:val="26"/>
        </w:rPr>
        <w:t xml:space="preserve">Внеурочная деятельность в 5 – 10 классах направлена на </w:t>
      </w:r>
      <w:r>
        <w:rPr>
          <w:color w:val="000000"/>
          <w:sz w:val="26"/>
          <w:szCs w:val="26"/>
        </w:rPr>
        <w:t xml:space="preserve">достижение результатов освоения основной образовательной программы на основании запросов обучающихся, выбора их родителей, с учетом имеющихся кадровых, материально-технических условий. Внеурочная деятельность осуществляется посредством различных форм организации, отличных от урочной системы обучения, таких как экскурсии, кружки, секции, олимпиады, конкурсы, соревнования и т.д. </w:t>
      </w:r>
    </w:p>
    <w:p w:rsidR="00C91403" w:rsidRDefault="00C91403" w:rsidP="00C91403">
      <w:pPr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Основные  направления внеурочной деятельности: духовно-нравственное, социальное, </w:t>
      </w:r>
      <w:proofErr w:type="spellStart"/>
      <w:r>
        <w:rPr>
          <w:b/>
          <w:color w:val="000000"/>
          <w:sz w:val="26"/>
          <w:szCs w:val="26"/>
        </w:rPr>
        <w:t>общеинтеллектуальное</w:t>
      </w:r>
      <w:proofErr w:type="spellEnd"/>
      <w:r>
        <w:rPr>
          <w:b/>
          <w:color w:val="000000"/>
          <w:sz w:val="26"/>
          <w:szCs w:val="26"/>
        </w:rPr>
        <w:t>, общекультурное, спортивно-оздоровительное.</w:t>
      </w:r>
    </w:p>
    <w:p w:rsidR="00C91403" w:rsidRDefault="00C91403" w:rsidP="00C91403">
      <w:pPr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организации внеурочной деятельности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ОУ использует возможности дополнительного образования (художественные, музыкальные, спортивные школы). Для недопущения перегрузки обучающихся часть образовательной нагрузки переносится на период каникул (секции, кружки, экскурсии, поездки, клубные часы).</w:t>
      </w:r>
    </w:p>
    <w:p w:rsidR="00C91403" w:rsidRDefault="00C91403" w:rsidP="00C91403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91403" w:rsidRDefault="00C91403" w:rsidP="00C91403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План внеурочной деятельности</w:t>
      </w:r>
    </w:p>
    <w:p w:rsidR="00C91403" w:rsidRDefault="00C91403" w:rsidP="00C9140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91403" w:rsidRDefault="00C91403" w:rsidP="00C9140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 классы</w:t>
      </w:r>
    </w:p>
    <w:p w:rsidR="00C91403" w:rsidRDefault="00C91403" w:rsidP="00C9140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659"/>
        <w:gridCol w:w="2835"/>
        <w:gridCol w:w="2237"/>
        <w:gridCol w:w="1866"/>
      </w:tblGrid>
      <w:tr w:rsidR="00C91403" w:rsidTr="00C9140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Программы внеурочной деятельности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Форма организации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C91403" w:rsidTr="00C9140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Спортивн</w:t>
            </w: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D05E3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Теннис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Каратэ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Дартс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Основы физической подготовки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4       </w:t>
            </w:r>
          </w:p>
        </w:tc>
      </w:tr>
      <w:tr w:rsidR="00C91403" w:rsidTr="00C91403"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Духовно - 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Живи, моя Мордовия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История родного края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Шахматы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Спектр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Радиоэлектроника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Клуб «Юные Кулибины»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C91403" w:rsidTr="00C9140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Графический дизайн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Вокальная студия «Созвездие»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Театральная студия «Трамплин»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Вышивка лентами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Танцевальная студия «Тори»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Декоративное вязание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Жар – птица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Юные леди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Музыка для всех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D05E3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Рукоделие. Вязание крючком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Юные инспектора движения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Я – дизайнер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</w:tbl>
    <w:p w:rsidR="00C91403" w:rsidRDefault="00C91403" w:rsidP="00C91403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C91403" w:rsidRDefault="00C91403" w:rsidP="00C914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 классы</w:t>
      </w:r>
    </w:p>
    <w:p w:rsidR="00C91403" w:rsidRDefault="00C91403" w:rsidP="00C914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2977"/>
        <w:gridCol w:w="2313"/>
        <w:gridCol w:w="1905"/>
      </w:tblGrid>
      <w:tr w:rsidR="00C91403" w:rsidTr="00C91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Программы внеурочной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Форма организации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C91403" w:rsidTr="00C914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Спортивн</w:t>
            </w: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Дартс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D05E3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Баскетбол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Каратэ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Основы физической подготовки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4               </w:t>
            </w:r>
          </w:p>
        </w:tc>
      </w:tr>
      <w:tr w:rsidR="00C91403" w:rsidTr="00C91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Духовно  - 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ИКМК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9B39EC" w:rsidTr="00267184">
        <w:trPr>
          <w:trHeight w:val="6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Графический дизайн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Радиоэлектроника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Юные исследователи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1,5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Я -  дизайнер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Юные Кулибины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Знатоки мордовского языка, готовимся к конкурсам, олимпиадам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Занимательная математика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Юные исследователи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Математика вокруг нас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E12D7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Культура русской речи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E12D7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Английская грамматика – это интересно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26718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EC" w:rsidRDefault="009B39EC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Население мира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Вокальная студия «Созвездие»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Театральная студия «Трамплин»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Танцевальная студия «Тори»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Юные леди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bookmarkStart w:id="0" w:name="_GoBack"/>
        <w:bookmarkEnd w:id="0"/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Живые краски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Я - патриот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Дизайнер интерьера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</w:tbl>
    <w:p w:rsidR="00C91403" w:rsidRDefault="00C91403" w:rsidP="00C914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91403" w:rsidRDefault="00C91403" w:rsidP="00C914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7 классы:</w:t>
      </w:r>
    </w:p>
    <w:p w:rsidR="00C91403" w:rsidRDefault="00C91403" w:rsidP="00C914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2977"/>
        <w:gridCol w:w="2313"/>
        <w:gridCol w:w="1905"/>
      </w:tblGrid>
      <w:tr w:rsidR="00C91403" w:rsidTr="00C91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Программы внеурочной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Форма организации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C91403" w:rsidTr="00C914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Спортивн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3F7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D05E36" w:rsidTr="00C914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6" w:rsidRDefault="00D05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6" w:rsidRDefault="003F73B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Теннис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6" w:rsidRDefault="003F7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6" w:rsidRDefault="003F7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Баскетбол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Каратэ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Дартс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Основы физической подготовки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4       </w:t>
            </w:r>
          </w:p>
        </w:tc>
      </w:tr>
      <w:tr w:rsidR="00A85226" w:rsidTr="006F018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Графический дизайн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Юные Кулибины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Радиоэлектроника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Радиотехническое конструирование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История декоративного искусства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Разработка и совершенствование творческого проекта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Избранные вопросы математики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0,5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Решение задач по физике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Основы конструктивной географии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Трудности грамматики и культуры речи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0,5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Учись писать грамотно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Удивительные животные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4762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Занимательная биология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0,7</w:t>
            </w:r>
          </w:p>
        </w:tc>
      </w:tr>
      <w:tr w:rsidR="00A85226" w:rsidTr="00320C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Занимательный английский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320C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Тесты на </w:t>
            </w:r>
            <w:proofErr w:type="gram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уроках</w:t>
            </w:r>
            <w:proofErr w:type="gram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математики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0,5</w:t>
            </w:r>
          </w:p>
        </w:tc>
      </w:tr>
      <w:tr w:rsidR="00A85226" w:rsidTr="006F018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Практикум решения задач по математике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0,5</w:t>
            </w:r>
          </w:p>
        </w:tc>
      </w:tr>
      <w:tr w:rsidR="00C91403" w:rsidTr="00C914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Вокальная студия «Созвездие»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Театральная студия «Трамплин»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Танцевальная студия «Тори»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Аранжировка цветов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Жанры в изобразительном искусстве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Умеешь ли ты общаться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A80C7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Юнармия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C268C0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Практическое право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268C0" w:rsidTr="00A80C71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Default="00C26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Default="00C268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Основы политологии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Default="00C26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Default="00C26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</w:tbl>
    <w:p w:rsidR="00C91403" w:rsidRDefault="00C91403" w:rsidP="00C914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91403" w:rsidRDefault="00C91403" w:rsidP="00C914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8 классы:</w:t>
      </w:r>
    </w:p>
    <w:p w:rsidR="00C91403" w:rsidRDefault="00C91403" w:rsidP="00C914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2977"/>
        <w:gridCol w:w="2313"/>
        <w:gridCol w:w="1905"/>
      </w:tblGrid>
      <w:tr w:rsidR="00C91403" w:rsidTr="00C91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Программы внеурочной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Форма организации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C91403" w:rsidTr="00C914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Спортивн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Баскетбол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Каратэ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26753" w:rsidTr="00CB2FD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Художественное слово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Радиотехническое конструирование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Радиоэлектроника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Графический дизайн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Элементы дизайна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Развиваем дар слова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Математика для всех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26753" w:rsidTr="00CB2FDF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Средства выразительности в речи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Юные Кулибины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Методы и приемы решения задач по физике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26753" w:rsidTr="00CB2F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Математика в нашей жизни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Вокальная студия «Созвездие»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Танцевальная студия «Тори»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История изобразительного искусства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Элементы дизайна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26753" w:rsidTr="005D49A8">
        <w:trPr>
          <w:trHeight w:val="6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Растем патриотами.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Юнармия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26753" w:rsidTr="005D49A8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Основы агротехники тепличных культур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26753" w:rsidTr="005D49A8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53" w:rsidRDefault="00C2675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53" w:rsidRDefault="00C267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Подросток и закон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53" w:rsidRDefault="00C26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</w:tbl>
    <w:p w:rsidR="00C91403" w:rsidRDefault="00C91403" w:rsidP="00C9140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</w:t>
      </w:r>
    </w:p>
    <w:p w:rsidR="00C91403" w:rsidRDefault="00C91403" w:rsidP="00C914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 классы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2977"/>
        <w:gridCol w:w="2313"/>
        <w:gridCol w:w="1905"/>
      </w:tblGrid>
      <w:tr w:rsidR="00C91403" w:rsidTr="00C91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Программы внеурочной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Форма организации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C91403" w:rsidTr="00C914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Спортивн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Основы физической подготовки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Баскетбол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rPr>
          <w:trHeight w:val="6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Духовно  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-н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ИКМК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91403" w:rsidTr="00C9140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Природное и культурное наследие России и Мордовии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Совершенствуй свой английский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Подготовка к ОГЭ по физике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1,5</w:t>
            </w:r>
          </w:p>
        </w:tc>
      </w:tr>
      <w:tr w:rsidR="00A85226" w:rsidTr="00E21C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Решение нестандартных задач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Художественное слово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Юные Кулибины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мире грамматики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Русский язык и культура речи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Реальная математика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 пути к ЕГЭ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Разработка творческого проекта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Мир информатики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A85226" w:rsidTr="00E21CD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26" w:rsidRDefault="00A85226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Биология – комплексная наука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6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rPr>
          <w:trHeight w:val="10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Вокальная студия «Созвездие»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rPr>
          <w:trHeight w:val="6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91403" w:rsidTr="00C9140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Основы правовых знаний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C91403" w:rsidTr="00C9140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Растем патриотами.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Юнармия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A85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91403" w:rsidTr="00C9140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3" w:rsidRDefault="00C91403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Я - волонтер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03" w:rsidRDefault="00C91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</w:tbl>
    <w:p w:rsidR="00C91403" w:rsidRDefault="00C91403" w:rsidP="00C91403"/>
    <w:p w:rsidR="00C91403" w:rsidRDefault="00C91403" w:rsidP="001C3AA2">
      <w:pPr>
        <w:rPr>
          <w:sz w:val="26"/>
          <w:szCs w:val="26"/>
        </w:rPr>
      </w:pPr>
    </w:p>
    <w:p w:rsidR="0090722E" w:rsidRPr="003E0FF4" w:rsidRDefault="0090722E" w:rsidP="001C3AA2">
      <w:pPr>
        <w:rPr>
          <w:sz w:val="26"/>
          <w:szCs w:val="26"/>
        </w:rPr>
      </w:pPr>
    </w:p>
    <w:p w:rsidR="00AE50EF" w:rsidRPr="003E0FF4" w:rsidRDefault="00AE50EF" w:rsidP="001C3AA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66478" w:rsidRPr="003E0FF4" w:rsidRDefault="007C605E" w:rsidP="001C3AA2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учебном плане 2020 – 2021</w:t>
      </w:r>
      <w:r w:rsidR="00D66478" w:rsidRPr="003E0FF4">
        <w:rPr>
          <w:sz w:val="26"/>
          <w:szCs w:val="26"/>
        </w:rPr>
        <w:t xml:space="preserve">  учебного года такж</w:t>
      </w:r>
      <w:r w:rsidR="00E3379D" w:rsidRPr="003E0FF4">
        <w:rPr>
          <w:sz w:val="26"/>
          <w:szCs w:val="26"/>
        </w:rPr>
        <w:t>е выделены часы на предметные</w:t>
      </w:r>
      <w:r w:rsidR="00D66478" w:rsidRPr="003E0FF4">
        <w:rPr>
          <w:sz w:val="26"/>
          <w:szCs w:val="26"/>
        </w:rPr>
        <w:t xml:space="preserve"> элективные курсы, которые способствуют выработке ученической компетенции, навыков проектной и исследовательской деятельности, подготовке к государственной итоговой</w:t>
      </w:r>
      <w:r w:rsidR="00E74C91" w:rsidRPr="003E0FF4">
        <w:rPr>
          <w:sz w:val="26"/>
          <w:szCs w:val="26"/>
        </w:rPr>
        <w:t xml:space="preserve"> атте</w:t>
      </w:r>
      <w:r w:rsidR="004065BD" w:rsidRPr="003E0FF4">
        <w:rPr>
          <w:sz w:val="26"/>
          <w:szCs w:val="26"/>
        </w:rPr>
        <w:t xml:space="preserve">стации. Всего в 5-9 </w:t>
      </w:r>
      <w:proofErr w:type="spellStart"/>
      <w:r w:rsidR="004065BD" w:rsidRPr="003E0FF4">
        <w:rPr>
          <w:sz w:val="26"/>
          <w:szCs w:val="26"/>
        </w:rPr>
        <w:t>класов</w:t>
      </w:r>
      <w:proofErr w:type="spellEnd"/>
      <w:r w:rsidR="00C62BF2">
        <w:rPr>
          <w:sz w:val="26"/>
          <w:szCs w:val="26"/>
        </w:rPr>
        <w:t xml:space="preserve"> на элективные курсы выделено 13,5</w:t>
      </w:r>
      <w:r w:rsidR="004065BD" w:rsidRPr="003E0FF4">
        <w:rPr>
          <w:sz w:val="26"/>
          <w:szCs w:val="26"/>
        </w:rPr>
        <w:t xml:space="preserve"> часов.</w:t>
      </w:r>
      <w:r w:rsidR="00D66478" w:rsidRPr="003E0FF4">
        <w:rPr>
          <w:sz w:val="26"/>
          <w:szCs w:val="26"/>
        </w:rPr>
        <w:t xml:space="preserve"> </w:t>
      </w:r>
    </w:p>
    <w:p w:rsidR="00D66478" w:rsidRPr="003E0FF4" w:rsidRDefault="00D66478" w:rsidP="001C3AA2">
      <w:pPr>
        <w:ind w:firstLine="600"/>
        <w:rPr>
          <w:sz w:val="26"/>
          <w:szCs w:val="26"/>
        </w:rPr>
      </w:pPr>
      <w:r w:rsidRPr="003E0FF4">
        <w:rPr>
          <w:sz w:val="26"/>
          <w:szCs w:val="26"/>
        </w:rPr>
        <w:t>При проведении учебных занятий по иностранному языку (5-9 классы), технологии (5-8 классы), информатике и ИКТ (8-9 классы) предусматривается деление на подгруппы при наполняемости 25 и боле человек.</w:t>
      </w:r>
    </w:p>
    <w:p w:rsidR="00F90DBA" w:rsidRPr="003E0FF4" w:rsidRDefault="00F90DBA" w:rsidP="001C3AA2">
      <w:pPr>
        <w:ind w:firstLine="600"/>
        <w:rPr>
          <w:sz w:val="26"/>
          <w:szCs w:val="26"/>
        </w:rPr>
      </w:pPr>
    </w:p>
    <w:p w:rsidR="00D66478" w:rsidRPr="003E0FF4" w:rsidRDefault="00D66478" w:rsidP="001C3AA2">
      <w:pPr>
        <w:ind w:firstLine="851"/>
        <w:jc w:val="center"/>
        <w:rPr>
          <w:b/>
          <w:sz w:val="26"/>
          <w:szCs w:val="26"/>
        </w:rPr>
      </w:pPr>
      <w:r w:rsidRPr="003E0FF4">
        <w:rPr>
          <w:b/>
          <w:sz w:val="26"/>
          <w:szCs w:val="26"/>
        </w:rPr>
        <w:t>Средняя школа</w:t>
      </w:r>
      <w:r w:rsidRPr="003E0FF4">
        <w:rPr>
          <w:sz w:val="26"/>
          <w:szCs w:val="26"/>
        </w:rPr>
        <w:t xml:space="preserve">. </w:t>
      </w:r>
      <w:r w:rsidR="001C3AA2" w:rsidRPr="003E0FF4">
        <w:rPr>
          <w:b/>
          <w:sz w:val="26"/>
          <w:szCs w:val="26"/>
        </w:rPr>
        <w:t>Универсальное обучение</w:t>
      </w:r>
    </w:p>
    <w:p w:rsidR="00D66478" w:rsidRPr="003E0FF4" w:rsidRDefault="00D66478" w:rsidP="001C3AA2">
      <w:pPr>
        <w:ind w:firstLine="851"/>
        <w:rPr>
          <w:sz w:val="26"/>
          <w:szCs w:val="26"/>
        </w:rPr>
      </w:pPr>
      <w:r w:rsidRPr="003E0FF4">
        <w:rPr>
          <w:sz w:val="26"/>
          <w:szCs w:val="26"/>
        </w:rPr>
        <w:t xml:space="preserve">Учебный с план средней школы включает  набор образовательных предметов, создающих условия для базового  и расширенного изучения  </w:t>
      </w:r>
      <w:r w:rsidRPr="003E0FF4">
        <w:rPr>
          <w:sz w:val="26"/>
          <w:szCs w:val="26"/>
        </w:rPr>
        <w:lastRenderedPageBreak/>
        <w:t>дисциплин. Он способствует развитию личности и постоянному наращиванию ее потенциала, творческого развития эмоционально-духовной сферы, связанной с проектируемой профессией. Принципы построения учебного плана  основаны на идее базового федерального компонента государственного стандарта:</w:t>
      </w:r>
    </w:p>
    <w:p w:rsidR="00D66478" w:rsidRPr="003E0FF4" w:rsidRDefault="00D66478" w:rsidP="001C3AA2">
      <w:pPr>
        <w:suppressAutoHyphens/>
        <w:rPr>
          <w:sz w:val="26"/>
          <w:szCs w:val="26"/>
        </w:rPr>
      </w:pPr>
      <w:proofErr w:type="gramStart"/>
      <w:r w:rsidRPr="003E0FF4">
        <w:rPr>
          <w:sz w:val="26"/>
          <w:szCs w:val="26"/>
        </w:rPr>
        <w:t>- федеральный (базовый уровень) – инвариантная составляющая учебного плана  включает предметы, изучаемые на базовом уровне: русский и иностранный языки, литература, физика, история, обществознание, биология, физическая культура и ОБЖ</w:t>
      </w:r>
      <w:r w:rsidRPr="003E0FF4">
        <w:rPr>
          <w:b/>
          <w:sz w:val="26"/>
          <w:szCs w:val="26"/>
        </w:rPr>
        <w:t>.</w:t>
      </w:r>
      <w:proofErr w:type="gramEnd"/>
      <w:r w:rsidR="00E3379D" w:rsidRPr="003E0FF4">
        <w:rPr>
          <w:b/>
          <w:sz w:val="26"/>
          <w:szCs w:val="26"/>
        </w:rPr>
        <w:t xml:space="preserve"> Образовательные области инвариантной части</w:t>
      </w:r>
      <w:r w:rsidR="00E3379D" w:rsidRPr="003E0FF4">
        <w:rPr>
          <w:sz w:val="26"/>
          <w:szCs w:val="26"/>
        </w:rPr>
        <w:t>: филология, математика и информатика, обществознание, естествознание, искусство, технология, физическая культура и основы безопасности жизнедеятельности.</w:t>
      </w:r>
    </w:p>
    <w:p w:rsidR="00D66478" w:rsidRPr="003E0FF4" w:rsidRDefault="00D66478" w:rsidP="001C3AA2">
      <w:pPr>
        <w:shd w:val="clear" w:color="auto" w:fill="FFFFFF"/>
        <w:tabs>
          <w:tab w:val="left" w:pos="540"/>
        </w:tabs>
        <w:rPr>
          <w:sz w:val="26"/>
          <w:szCs w:val="26"/>
        </w:rPr>
      </w:pPr>
      <w:r w:rsidRPr="003E0FF4">
        <w:rPr>
          <w:sz w:val="26"/>
          <w:szCs w:val="26"/>
        </w:rPr>
        <w:tab/>
        <w:t>Исходя  из потребностей  обучающих</w:t>
      </w:r>
      <w:r w:rsidRPr="003E0FF4">
        <w:rPr>
          <w:rFonts w:eastAsia="Calibri"/>
          <w:sz w:val="26"/>
          <w:szCs w:val="26"/>
        </w:rPr>
        <w:t xml:space="preserve">ся 10 - 11 классов, </w:t>
      </w:r>
      <w:r w:rsidRPr="003E0FF4">
        <w:rPr>
          <w:sz w:val="26"/>
          <w:szCs w:val="26"/>
        </w:rPr>
        <w:t xml:space="preserve"> увеличено  на 1 час количество часов на изучение базовых предметов: «Русский язык», «Химия», «Математика», «Физика», «Биология».  </w:t>
      </w:r>
      <w:r w:rsidRPr="003E0FF4">
        <w:rPr>
          <w:rFonts w:eastAsia="Calibri"/>
          <w:sz w:val="26"/>
          <w:szCs w:val="26"/>
        </w:rPr>
        <w:t>Часы выделены для более качественной  подготовки к ЕГЭ.</w:t>
      </w:r>
    </w:p>
    <w:p w:rsidR="00D66478" w:rsidRPr="003E0FF4" w:rsidRDefault="00D66478" w:rsidP="001C3AA2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proofErr w:type="gramStart"/>
      <w:r w:rsidRPr="003E0FF4">
        <w:rPr>
          <w:rFonts w:eastAsia="HiddenHorzOCR"/>
          <w:bCs/>
          <w:sz w:val="26"/>
          <w:szCs w:val="26"/>
        </w:rPr>
        <w:t>В соответствии с приказом №506 от 07 июня 2017 года «О внесении изменений в федеральный компонент государственный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 г. №1089» на ступени среднего общего образования вводится как обязательный предмет «Астрономия» независимо от профильной направленности.</w:t>
      </w:r>
      <w:proofErr w:type="gramEnd"/>
      <w:r w:rsidRPr="003E0FF4">
        <w:rPr>
          <w:rFonts w:eastAsia="HiddenHorzOCR"/>
          <w:bCs/>
          <w:sz w:val="26"/>
          <w:szCs w:val="26"/>
        </w:rPr>
        <w:t xml:space="preserve"> Предмет «Астрономия» рассчитан на изучение 35 часов за 2 года обучения на ступени среднего общего образования. В учебном плане общеобразовательной организации учебный предмет «Астрономия» внесен в образовательную область «Естествознание» и  представлен  1 часом в неделю во втором полугодии 10 класса и 1 часом в неделю в первом полугодии 1</w:t>
      </w:r>
      <w:r w:rsidR="00E3379D" w:rsidRPr="003E0FF4">
        <w:rPr>
          <w:rFonts w:eastAsia="HiddenHorzOCR"/>
          <w:bCs/>
          <w:sz w:val="26"/>
          <w:szCs w:val="26"/>
        </w:rPr>
        <w:t>1 класса.</w:t>
      </w:r>
      <w:r w:rsidRPr="003E0FF4">
        <w:rPr>
          <w:sz w:val="26"/>
          <w:szCs w:val="26"/>
        </w:rPr>
        <w:t xml:space="preserve"> </w:t>
      </w:r>
    </w:p>
    <w:p w:rsidR="00D66478" w:rsidRDefault="00D66478" w:rsidP="001C3AA2">
      <w:pPr>
        <w:rPr>
          <w:rFonts w:eastAsia="Calibri"/>
          <w:spacing w:val="-20"/>
          <w:sz w:val="26"/>
          <w:szCs w:val="26"/>
        </w:rPr>
      </w:pPr>
      <w:r w:rsidRPr="003E0FF4">
        <w:rPr>
          <w:rFonts w:eastAsia="Calibri"/>
          <w:sz w:val="26"/>
          <w:szCs w:val="26"/>
        </w:rPr>
        <w:t>На элективные курсы</w:t>
      </w:r>
      <w:r w:rsidR="00E3379D" w:rsidRPr="003E0FF4">
        <w:rPr>
          <w:rFonts w:eastAsia="Calibri"/>
          <w:sz w:val="26"/>
          <w:szCs w:val="26"/>
        </w:rPr>
        <w:t xml:space="preserve"> в 10 – 11 классах   отведено 6</w:t>
      </w:r>
      <w:r w:rsidRPr="003E0FF4">
        <w:rPr>
          <w:rFonts w:eastAsia="Calibri"/>
          <w:sz w:val="26"/>
          <w:szCs w:val="26"/>
        </w:rPr>
        <w:t xml:space="preserve"> часов.  Максимальная нагрузка не превышает предельно </w:t>
      </w:r>
      <w:proofErr w:type="gramStart"/>
      <w:r w:rsidRPr="003E0FF4">
        <w:rPr>
          <w:rFonts w:eastAsia="Calibri"/>
          <w:sz w:val="26"/>
          <w:szCs w:val="26"/>
        </w:rPr>
        <w:t>допустимую</w:t>
      </w:r>
      <w:proofErr w:type="gramEnd"/>
      <w:r w:rsidRPr="003E0FF4">
        <w:rPr>
          <w:rFonts w:eastAsia="Calibri"/>
          <w:sz w:val="26"/>
          <w:szCs w:val="26"/>
        </w:rPr>
        <w:t xml:space="preserve"> в соответствии </w:t>
      </w:r>
      <w:r w:rsidR="00E705BE" w:rsidRPr="003E0FF4">
        <w:rPr>
          <w:rFonts w:eastAsia="Calibri"/>
          <w:spacing w:val="-20"/>
          <w:sz w:val="26"/>
          <w:szCs w:val="26"/>
        </w:rPr>
        <w:t>с санитарными нормами – 34 часа.</w:t>
      </w:r>
    </w:p>
    <w:p w:rsidR="007058D2" w:rsidRDefault="007058D2" w:rsidP="001C3AA2">
      <w:pPr>
        <w:rPr>
          <w:rFonts w:eastAsia="Calibri"/>
          <w:spacing w:val="-20"/>
          <w:sz w:val="26"/>
          <w:szCs w:val="26"/>
        </w:rPr>
      </w:pPr>
    </w:p>
    <w:p w:rsidR="007058D2" w:rsidRDefault="007058D2" w:rsidP="007058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СОО в организациях, осуществляющих образовательную деятельность, должна быть организована </w:t>
      </w:r>
      <w:r w:rsidRPr="007058D2">
        <w:rPr>
          <w:b/>
          <w:sz w:val="28"/>
          <w:szCs w:val="28"/>
        </w:rPr>
        <w:t>внеурочная деятельность.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факультативы, кружки, школьные научные общества и другие формы. </w:t>
      </w:r>
      <w:proofErr w:type="gramEnd"/>
    </w:p>
    <w:p w:rsidR="007058D2" w:rsidRDefault="007058D2" w:rsidP="007058D2">
      <w:pPr>
        <w:rPr>
          <w:sz w:val="28"/>
          <w:szCs w:val="28"/>
        </w:rPr>
      </w:pPr>
      <w:r>
        <w:rPr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</w:t>
      </w:r>
    </w:p>
    <w:p w:rsidR="00754B9F" w:rsidRDefault="00754B9F" w:rsidP="00754B9F">
      <w:pPr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Внеурочная деятельность в 10 классах направлена на </w:t>
      </w:r>
      <w:r>
        <w:rPr>
          <w:color w:val="000000"/>
          <w:sz w:val="26"/>
          <w:szCs w:val="26"/>
        </w:rPr>
        <w:t>достижен</w:t>
      </w:r>
      <w:r w:rsidR="007058D2">
        <w:rPr>
          <w:color w:val="000000"/>
          <w:sz w:val="26"/>
          <w:szCs w:val="26"/>
        </w:rPr>
        <w:t>ие результатов</w:t>
      </w:r>
      <w:r>
        <w:rPr>
          <w:b/>
          <w:color w:val="000000"/>
          <w:sz w:val="26"/>
          <w:szCs w:val="26"/>
        </w:rPr>
        <w:t xml:space="preserve">  </w:t>
      </w:r>
    </w:p>
    <w:p w:rsidR="00754B9F" w:rsidRDefault="00754B9F" w:rsidP="00754B9F">
      <w:pPr>
        <w:rPr>
          <w:rFonts w:eastAsia="Calibri"/>
          <w:spacing w:val="-2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организации внеурочной деятельности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ОУ использует возможности дополнительного образования (художественные, музыкальные, спортивные школы). Для недопущения перегрузки обучающихся часть образовательной нагрузки переносится на период каникул (секции, кружки, экскурсии, поездки, клубные часы).</w:t>
      </w:r>
    </w:p>
    <w:p w:rsidR="00754B9F" w:rsidRDefault="00754B9F" w:rsidP="001C3AA2">
      <w:pPr>
        <w:rPr>
          <w:rFonts w:eastAsia="Calibri"/>
          <w:spacing w:val="-20"/>
          <w:sz w:val="26"/>
          <w:szCs w:val="26"/>
        </w:rPr>
      </w:pPr>
    </w:p>
    <w:p w:rsidR="00754B9F" w:rsidRDefault="00754B9F" w:rsidP="001C3AA2">
      <w:pPr>
        <w:rPr>
          <w:rFonts w:eastAsia="Calibri"/>
          <w:spacing w:val="-20"/>
          <w:sz w:val="26"/>
          <w:szCs w:val="26"/>
        </w:rPr>
      </w:pPr>
    </w:p>
    <w:p w:rsidR="00754B9F" w:rsidRDefault="00754B9F" w:rsidP="00754B9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>
        <w:rPr>
          <w:b/>
          <w:sz w:val="28"/>
          <w:szCs w:val="28"/>
        </w:rPr>
        <w:t>10 классы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2977"/>
        <w:gridCol w:w="2313"/>
        <w:gridCol w:w="1905"/>
      </w:tblGrid>
      <w:tr w:rsidR="00754B9F" w:rsidTr="00BC48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Программы внеурочной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Форма организации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754B9F" w:rsidTr="00BC481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Спортивн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Основы физической подготовки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754B9F" w:rsidTr="00BC4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9F" w:rsidRDefault="00754B9F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754B9F" w:rsidTr="00BC4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9F" w:rsidRDefault="00754B9F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Баскетбол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754B9F" w:rsidTr="00BC4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9F" w:rsidRDefault="00754B9F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секция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754B9F" w:rsidTr="00BC4818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Духовно  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-н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Культура русской речи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754B9F" w:rsidTr="00BC4818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F" w:rsidRDefault="00754B9F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9B39EC" w:rsidTr="0097721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Юные Кулибины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9B39EC" w:rsidTr="009772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Проектная деятельность на </w:t>
            </w:r>
            <w:proofErr w:type="gram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уроках</w:t>
            </w:r>
            <w:proofErr w:type="gram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технологии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9772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 страницами учебника русского языка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9772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Подготовка к ЕГЭ по английскому языку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977210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Решение физических задач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977210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 страницами учебника математики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977210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Решение качественных задач по физике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977210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Основы конструктивной географии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977210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Учимся редактировать текст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0,5</w:t>
            </w:r>
          </w:p>
        </w:tc>
      </w:tr>
      <w:tr w:rsidR="009B39EC" w:rsidTr="00F2125E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Основы политологии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F2125E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Политическая география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F2125E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Практикум решения задач по математике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977210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Проектная деятельность на </w:t>
            </w:r>
            <w:proofErr w:type="gram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уроках</w:t>
            </w:r>
            <w:proofErr w:type="gram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биологии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754B9F" w:rsidTr="00BC4818">
        <w:trPr>
          <w:trHeight w:val="7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Вокальная студия «Созвездие»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754B9F" w:rsidTr="00BC4818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9F" w:rsidRDefault="00754B9F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Художественное слово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9F" w:rsidRDefault="00754B9F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9B39EC" w:rsidTr="00826B69">
        <w:trPr>
          <w:trHeight w:val="6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Имею право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826B69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Практическое право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9B39EC" w:rsidTr="00826B69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EC" w:rsidRDefault="009B39EC" w:rsidP="00BC4818">
            <w:pPr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Юнармия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C" w:rsidRDefault="009B39EC" w:rsidP="00BC4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</w:tbl>
    <w:p w:rsidR="00754B9F" w:rsidRPr="003E0FF4" w:rsidRDefault="00754B9F" w:rsidP="001C3AA2">
      <w:pPr>
        <w:rPr>
          <w:rFonts w:eastAsia="Calibri"/>
          <w:spacing w:val="-20"/>
          <w:sz w:val="26"/>
          <w:szCs w:val="26"/>
        </w:rPr>
      </w:pPr>
    </w:p>
    <w:p w:rsidR="00F90DBA" w:rsidRPr="003E0FF4" w:rsidRDefault="00F90DBA" w:rsidP="001C3AA2">
      <w:pPr>
        <w:rPr>
          <w:rFonts w:eastAsia="Calibri"/>
          <w:spacing w:val="-20"/>
          <w:sz w:val="26"/>
          <w:szCs w:val="26"/>
        </w:rPr>
      </w:pPr>
    </w:p>
    <w:p w:rsidR="00D66478" w:rsidRPr="003E0FF4" w:rsidRDefault="00D66478" w:rsidP="001C3AA2">
      <w:pPr>
        <w:ind w:firstLine="600"/>
        <w:rPr>
          <w:spacing w:val="-15"/>
          <w:sz w:val="26"/>
          <w:szCs w:val="26"/>
        </w:rPr>
      </w:pPr>
      <w:r w:rsidRPr="003E0FF4">
        <w:rPr>
          <w:b/>
          <w:spacing w:val="-5"/>
          <w:sz w:val="26"/>
          <w:szCs w:val="26"/>
        </w:rPr>
        <w:t>Таким образом</w:t>
      </w:r>
      <w:r w:rsidRPr="003E0FF4">
        <w:rPr>
          <w:spacing w:val="-5"/>
          <w:sz w:val="26"/>
          <w:szCs w:val="26"/>
        </w:rPr>
        <w:t>, учебный план учреждения реализуется в полном объеме,   сбалансирован относительно инвариантной и вариативной части.</w:t>
      </w:r>
    </w:p>
    <w:p w:rsidR="00D66478" w:rsidRPr="003E0FF4" w:rsidRDefault="00D66478" w:rsidP="001C3AA2">
      <w:pPr>
        <w:ind w:firstLine="600"/>
        <w:rPr>
          <w:spacing w:val="-1"/>
          <w:sz w:val="26"/>
          <w:szCs w:val="26"/>
        </w:rPr>
      </w:pPr>
      <w:r w:rsidRPr="003E0FF4">
        <w:rPr>
          <w:sz w:val="26"/>
          <w:szCs w:val="26"/>
        </w:rPr>
        <w:t xml:space="preserve"> </w:t>
      </w:r>
      <w:r w:rsidRPr="003E0FF4">
        <w:rPr>
          <w:spacing w:val="-6"/>
          <w:sz w:val="26"/>
          <w:szCs w:val="26"/>
        </w:rPr>
        <w:t xml:space="preserve">Реализация учебного плана обеспечена </w:t>
      </w:r>
      <w:r w:rsidRPr="003E0FF4">
        <w:rPr>
          <w:spacing w:val="-1"/>
          <w:sz w:val="26"/>
          <w:szCs w:val="26"/>
        </w:rPr>
        <w:t xml:space="preserve">необходимыми педагогическими кадрами соответствующей квалификации, </w:t>
      </w:r>
      <w:r w:rsidRPr="003E0FF4">
        <w:rPr>
          <w:sz w:val="26"/>
          <w:szCs w:val="26"/>
        </w:rPr>
        <w:t xml:space="preserve">программно-методическими комплексами (рабочими </w:t>
      </w:r>
      <w:r w:rsidRPr="003E0FF4">
        <w:rPr>
          <w:spacing w:val="-1"/>
          <w:sz w:val="26"/>
          <w:szCs w:val="26"/>
        </w:rPr>
        <w:t>программами, учебниками, методическими рекомендациями, дидактическими материалами, необходимым оборудованием).</w:t>
      </w:r>
    </w:p>
    <w:p w:rsidR="00D66478" w:rsidRPr="003E0FF4" w:rsidRDefault="00D66478" w:rsidP="001C3AA2">
      <w:pPr>
        <w:ind w:firstLine="600"/>
        <w:rPr>
          <w:sz w:val="26"/>
          <w:szCs w:val="26"/>
        </w:rPr>
      </w:pPr>
      <w:r w:rsidRPr="003E0FF4">
        <w:rPr>
          <w:sz w:val="26"/>
          <w:szCs w:val="26"/>
        </w:rPr>
        <w:t>Учебные программы рекомендованы Департаментом общего среднего образования Министерства общего и профессионального образования РФ и Министерства образования Республики Мордовия. Программы обеспечены учебной и методической литературой.</w:t>
      </w:r>
    </w:p>
    <w:p w:rsidR="00D66478" w:rsidRPr="003E0FF4" w:rsidRDefault="00D66478" w:rsidP="001C3AA2">
      <w:pPr>
        <w:ind w:firstLine="851"/>
        <w:rPr>
          <w:bCs/>
          <w:sz w:val="26"/>
          <w:szCs w:val="26"/>
        </w:rPr>
      </w:pPr>
      <w:r w:rsidRPr="003E0FF4">
        <w:rPr>
          <w:rFonts w:eastAsia="Calibri"/>
          <w:sz w:val="26"/>
          <w:szCs w:val="26"/>
        </w:rPr>
        <w:t>Рабочие программы педагогов</w:t>
      </w:r>
      <w:r w:rsidR="003019C3" w:rsidRPr="003E0FF4">
        <w:rPr>
          <w:rFonts w:eastAsia="Calibri"/>
          <w:sz w:val="26"/>
          <w:szCs w:val="26"/>
        </w:rPr>
        <w:t xml:space="preserve"> для 5-8 классов</w:t>
      </w:r>
      <w:r w:rsidRPr="003E0FF4">
        <w:rPr>
          <w:rFonts w:eastAsia="Calibri"/>
          <w:sz w:val="26"/>
          <w:szCs w:val="26"/>
        </w:rPr>
        <w:t xml:space="preserve"> составлены с учетом требований ФГОС, рекомендаций </w:t>
      </w:r>
      <w:r w:rsidRPr="003E0FF4">
        <w:rPr>
          <w:sz w:val="26"/>
          <w:szCs w:val="26"/>
        </w:rPr>
        <w:t>по разработке и утверждению рабочих программ в общеобр</w:t>
      </w:r>
      <w:r w:rsidR="003019C3" w:rsidRPr="003E0FF4">
        <w:rPr>
          <w:sz w:val="26"/>
          <w:szCs w:val="26"/>
        </w:rPr>
        <w:t>азовательных учреждениях</w:t>
      </w:r>
      <w:r w:rsidRPr="003E0FF4">
        <w:rPr>
          <w:bCs/>
          <w:sz w:val="26"/>
          <w:szCs w:val="26"/>
        </w:rPr>
        <w:t xml:space="preserve">, </w:t>
      </w:r>
      <w:r w:rsidRPr="003E0FF4">
        <w:rPr>
          <w:sz w:val="26"/>
          <w:szCs w:val="26"/>
        </w:rPr>
        <w:t xml:space="preserve"> рассмотрены  на заседаниях МО</w:t>
      </w:r>
      <w:r w:rsidRPr="003E0FF4">
        <w:rPr>
          <w:spacing w:val="-1"/>
          <w:sz w:val="26"/>
          <w:szCs w:val="26"/>
        </w:rPr>
        <w:t xml:space="preserve"> и утверждены директором ОУ.</w:t>
      </w:r>
      <w:r w:rsidRPr="003E0FF4">
        <w:rPr>
          <w:sz w:val="26"/>
          <w:szCs w:val="26"/>
        </w:rPr>
        <w:t xml:space="preserve">  В пояснительной записке и тематическом планировании рабочих программ отражена работа с детьми с ограниченными возможностями здоровья.</w:t>
      </w:r>
    </w:p>
    <w:p w:rsidR="00D66478" w:rsidRPr="003E0FF4" w:rsidRDefault="00D66478" w:rsidP="001C3AA2">
      <w:pPr>
        <w:ind w:firstLine="708"/>
        <w:rPr>
          <w:sz w:val="26"/>
          <w:szCs w:val="26"/>
        </w:rPr>
      </w:pPr>
      <w:proofErr w:type="gramStart"/>
      <w:r w:rsidRPr="003E0FF4">
        <w:rPr>
          <w:spacing w:val="-1"/>
          <w:sz w:val="26"/>
          <w:szCs w:val="26"/>
        </w:rPr>
        <w:t xml:space="preserve">Учебный план школы регламентируется </w:t>
      </w:r>
      <w:r w:rsidRPr="003E0FF4">
        <w:rPr>
          <w:b/>
          <w:spacing w:val="-1"/>
          <w:sz w:val="26"/>
          <w:szCs w:val="26"/>
        </w:rPr>
        <w:t>расписанием занятий,</w:t>
      </w:r>
      <w:r w:rsidRPr="003E0FF4">
        <w:rPr>
          <w:spacing w:val="-1"/>
          <w:sz w:val="26"/>
          <w:szCs w:val="26"/>
        </w:rPr>
        <w:t xml:space="preserve"> которое</w:t>
      </w:r>
      <w:r w:rsidRPr="003E0FF4">
        <w:rPr>
          <w:sz w:val="26"/>
          <w:szCs w:val="26"/>
        </w:rPr>
        <w:t xml:space="preserve"> составлено в соответствии с «Гигиеническими требованиями к условиям обучения в общеобразовательных учреждениях (постановление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 12. 2010 г. N 189 «Об утверждении СанПиН 2.4.2.2821-10 «Санитарно-эпидемиологические требования к условиям и организации обучения в общеобразовательных</w:t>
      </w:r>
      <w:proofErr w:type="gramEnd"/>
      <w:r w:rsidRPr="003E0FF4">
        <w:rPr>
          <w:sz w:val="26"/>
          <w:szCs w:val="26"/>
        </w:rPr>
        <w:t xml:space="preserve"> </w:t>
      </w:r>
      <w:proofErr w:type="gramStart"/>
      <w:r w:rsidRPr="003E0FF4">
        <w:rPr>
          <w:sz w:val="26"/>
          <w:szCs w:val="26"/>
        </w:rPr>
        <w:t>учреждениях</w:t>
      </w:r>
      <w:proofErr w:type="gramEnd"/>
      <w:r w:rsidRPr="003E0FF4">
        <w:rPr>
          <w:sz w:val="26"/>
          <w:szCs w:val="26"/>
        </w:rPr>
        <w:t>»).</w:t>
      </w:r>
    </w:p>
    <w:p w:rsidR="00D66478" w:rsidRPr="003E0FF4" w:rsidRDefault="00D66478" w:rsidP="001C3AA2">
      <w:pPr>
        <w:ind w:firstLine="720"/>
        <w:rPr>
          <w:sz w:val="26"/>
          <w:szCs w:val="26"/>
        </w:rPr>
      </w:pPr>
      <w:r w:rsidRPr="003E0FF4">
        <w:rPr>
          <w:sz w:val="26"/>
          <w:szCs w:val="26"/>
        </w:rPr>
        <w:t xml:space="preserve">Расписание согласовано с </w:t>
      </w:r>
      <w:proofErr w:type="spellStart"/>
      <w:r w:rsidRPr="003E0FF4">
        <w:rPr>
          <w:sz w:val="26"/>
          <w:szCs w:val="26"/>
        </w:rPr>
        <w:t>Роспотребнадзором</w:t>
      </w:r>
      <w:proofErr w:type="spellEnd"/>
      <w:r w:rsidRPr="003E0FF4">
        <w:rPr>
          <w:sz w:val="26"/>
          <w:szCs w:val="26"/>
        </w:rPr>
        <w:t xml:space="preserve">. Имеется Санитарно-эпидемиологическое заключение №150-7 от 22.01.02.2013 г. о </w:t>
      </w:r>
      <w:proofErr w:type="gramStart"/>
      <w:r w:rsidRPr="003E0FF4">
        <w:rPr>
          <w:sz w:val="26"/>
          <w:szCs w:val="26"/>
        </w:rPr>
        <w:t>соответствии</w:t>
      </w:r>
      <w:proofErr w:type="gramEnd"/>
      <w:r w:rsidRPr="003E0FF4">
        <w:rPr>
          <w:sz w:val="26"/>
          <w:szCs w:val="26"/>
        </w:rPr>
        <w:t xml:space="preserve"> государственным санитарно-эпидемиологическим правилам и нормативам режима образовательного процесса МОУ «СОШ №35».</w:t>
      </w:r>
    </w:p>
    <w:p w:rsidR="00F904DC" w:rsidRPr="003E0FF4" w:rsidRDefault="00F904DC" w:rsidP="001C3AA2">
      <w:pPr>
        <w:rPr>
          <w:sz w:val="26"/>
          <w:szCs w:val="26"/>
        </w:rPr>
      </w:pPr>
    </w:p>
    <w:sectPr w:rsidR="00F904DC" w:rsidRPr="003E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70"/>
    <w:multiLevelType w:val="hybridMultilevel"/>
    <w:tmpl w:val="FA683272"/>
    <w:lvl w:ilvl="0" w:tplc="A61282E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F2B63D3"/>
    <w:multiLevelType w:val="hybridMultilevel"/>
    <w:tmpl w:val="9EE06C66"/>
    <w:lvl w:ilvl="0" w:tplc="6EDC480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EF7D80"/>
    <w:multiLevelType w:val="hybridMultilevel"/>
    <w:tmpl w:val="B07E6604"/>
    <w:lvl w:ilvl="0" w:tplc="6EDC480C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606743"/>
    <w:multiLevelType w:val="hybridMultilevel"/>
    <w:tmpl w:val="6A526C0E"/>
    <w:lvl w:ilvl="0" w:tplc="A61282E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377914"/>
    <w:multiLevelType w:val="hybridMultilevel"/>
    <w:tmpl w:val="5B3810EE"/>
    <w:lvl w:ilvl="0" w:tplc="6EDC48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78"/>
    <w:rsid w:val="00086ED8"/>
    <w:rsid w:val="000F66C4"/>
    <w:rsid w:val="00163138"/>
    <w:rsid w:val="001C3AA2"/>
    <w:rsid w:val="001D0A2B"/>
    <w:rsid w:val="001D6EE4"/>
    <w:rsid w:val="00221C15"/>
    <w:rsid w:val="0027502F"/>
    <w:rsid w:val="003019C3"/>
    <w:rsid w:val="00333D10"/>
    <w:rsid w:val="00340DAA"/>
    <w:rsid w:val="00355861"/>
    <w:rsid w:val="00360513"/>
    <w:rsid w:val="00384670"/>
    <w:rsid w:val="003E0FF4"/>
    <w:rsid w:val="003F73B5"/>
    <w:rsid w:val="004065BD"/>
    <w:rsid w:val="00426BEC"/>
    <w:rsid w:val="004B6EF7"/>
    <w:rsid w:val="00542E19"/>
    <w:rsid w:val="005A3FE6"/>
    <w:rsid w:val="005F68E8"/>
    <w:rsid w:val="00617381"/>
    <w:rsid w:val="00636F42"/>
    <w:rsid w:val="006520EC"/>
    <w:rsid w:val="00657499"/>
    <w:rsid w:val="00694595"/>
    <w:rsid w:val="006A4716"/>
    <w:rsid w:val="006C4AC3"/>
    <w:rsid w:val="006D73A1"/>
    <w:rsid w:val="006F17D6"/>
    <w:rsid w:val="007058D2"/>
    <w:rsid w:val="00754B9F"/>
    <w:rsid w:val="0076639F"/>
    <w:rsid w:val="00790516"/>
    <w:rsid w:val="007A1052"/>
    <w:rsid w:val="007C605E"/>
    <w:rsid w:val="008067F9"/>
    <w:rsid w:val="008319C8"/>
    <w:rsid w:val="00834008"/>
    <w:rsid w:val="00855D3E"/>
    <w:rsid w:val="00856B7F"/>
    <w:rsid w:val="008935F9"/>
    <w:rsid w:val="008D0DC9"/>
    <w:rsid w:val="008D6C4A"/>
    <w:rsid w:val="0090722E"/>
    <w:rsid w:val="009120A1"/>
    <w:rsid w:val="009323CB"/>
    <w:rsid w:val="009B39EC"/>
    <w:rsid w:val="009D0CEA"/>
    <w:rsid w:val="009E7ABB"/>
    <w:rsid w:val="00A06098"/>
    <w:rsid w:val="00A17520"/>
    <w:rsid w:val="00A26A25"/>
    <w:rsid w:val="00A55372"/>
    <w:rsid w:val="00A85226"/>
    <w:rsid w:val="00AA5B28"/>
    <w:rsid w:val="00AE50EF"/>
    <w:rsid w:val="00AF3401"/>
    <w:rsid w:val="00B7138D"/>
    <w:rsid w:val="00B83414"/>
    <w:rsid w:val="00B83995"/>
    <w:rsid w:val="00BC4818"/>
    <w:rsid w:val="00BF1C55"/>
    <w:rsid w:val="00BF7E51"/>
    <w:rsid w:val="00C26753"/>
    <w:rsid w:val="00C268C0"/>
    <w:rsid w:val="00C62BF2"/>
    <w:rsid w:val="00C91403"/>
    <w:rsid w:val="00C93829"/>
    <w:rsid w:val="00D05E36"/>
    <w:rsid w:val="00D66478"/>
    <w:rsid w:val="00D80152"/>
    <w:rsid w:val="00D81B89"/>
    <w:rsid w:val="00E0458C"/>
    <w:rsid w:val="00E3379D"/>
    <w:rsid w:val="00E554CC"/>
    <w:rsid w:val="00E705BE"/>
    <w:rsid w:val="00E74C91"/>
    <w:rsid w:val="00EC161F"/>
    <w:rsid w:val="00EF176A"/>
    <w:rsid w:val="00F904DC"/>
    <w:rsid w:val="00F90DBA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0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5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0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5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A029-E342-440A-A184-9F93F8F5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Ирина В. Панина</cp:lastModifiedBy>
  <cp:revision>59</cp:revision>
  <cp:lastPrinted>2019-09-18T09:09:00Z</cp:lastPrinted>
  <dcterms:created xsi:type="dcterms:W3CDTF">2018-09-01T09:01:00Z</dcterms:created>
  <dcterms:modified xsi:type="dcterms:W3CDTF">2020-09-21T10:20:00Z</dcterms:modified>
</cp:coreProperties>
</file>