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EE" w:rsidRPr="004D1243" w:rsidRDefault="005031EE" w:rsidP="005031EE">
      <w:pPr>
        <w:jc w:val="center"/>
        <w:rPr>
          <w:rFonts w:ascii="Times New Roman" w:hAnsi="Times New Roman"/>
          <w:b/>
        </w:rPr>
      </w:pPr>
      <w:r w:rsidRPr="004D1243">
        <w:rPr>
          <w:rFonts w:ascii="Times New Roman" w:hAnsi="Times New Roman"/>
          <w:b/>
        </w:rPr>
        <w:t>МУНИЦИПАЛЬНОЕ БЮДЖЕТНОЕ ОБРАЗОВАТЕЛЬНОЕ УЧРЕЖДЕНИЕ</w:t>
      </w:r>
    </w:p>
    <w:p w:rsidR="005031EE" w:rsidRPr="004D1243" w:rsidRDefault="005031EE" w:rsidP="005031EE">
      <w:pPr>
        <w:jc w:val="center"/>
        <w:rPr>
          <w:rFonts w:ascii="Times New Roman" w:hAnsi="Times New Roman"/>
          <w:sz w:val="28"/>
          <w:szCs w:val="28"/>
        </w:rPr>
      </w:pPr>
      <w:r w:rsidRPr="004D1243">
        <w:rPr>
          <w:rFonts w:ascii="Times New Roman" w:hAnsi="Times New Roman"/>
          <w:sz w:val="28"/>
          <w:szCs w:val="28"/>
        </w:rPr>
        <w:t>«Дубёнская средняя общеобразовательная школа»</w:t>
      </w:r>
      <w:r>
        <w:rPr>
          <w:rFonts w:ascii="Times New Roman" w:hAnsi="Times New Roman"/>
          <w:sz w:val="28"/>
          <w:szCs w:val="28"/>
        </w:rPr>
        <w:t xml:space="preserve"> Дубёнского муниципального района Республики Мордовия</w:t>
      </w:r>
    </w:p>
    <w:tbl>
      <w:tblPr>
        <w:tblpPr w:leftFromText="180" w:rightFromText="180" w:vertAnchor="text" w:tblpXSpec="center" w:tblpY="421"/>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20"/>
        <w:gridCol w:w="3360"/>
      </w:tblGrid>
      <w:tr w:rsidR="005031EE" w:rsidRPr="005031EE" w:rsidTr="00AB769B">
        <w:trPr>
          <w:trHeight w:val="1980"/>
        </w:trPr>
        <w:tc>
          <w:tcPr>
            <w:tcW w:w="3528" w:type="dxa"/>
            <w:tcBorders>
              <w:top w:val="single" w:sz="4" w:space="0" w:color="auto"/>
              <w:left w:val="single" w:sz="4" w:space="0" w:color="auto"/>
              <w:bottom w:val="single" w:sz="4" w:space="0" w:color="auto"/>
              <w:right w:val="single" w:sz="4" w:space="0" w:color="auto"/>
            </w:tcBorders>
          </w:tcPr>
          <w:p w:rsidR="005031EE" w:rsidRPr="005031EE" w:rsidRDefault="005031EE" w:rsidP="005031EE">
            <w:pPr>
              <w:tabs>
                <w:tab w:val="left" w:pos="708"/>
                <w:tab w:val="left" w:pos="1416"/>
                <w:tab w:val="left" w:pos="2124"/>
                <w:tab w:val="left" w:pos="2832"/>
                <w:tab w:val="left" w:pos="3540"/>
                <w:tab w:val="left" w:pos="4248"/>
                <w:tab w:val="left" w:pos="4956"/>
                <w:tab w:val="left" w:pos="10125"/>
              </w:tabs>
              <w:spacing w:line="240" w:lineRule="auto"/>
              <w:jc w:val="both"/>
              <w:rPr>
                <w:rFonts w:ascii="Times New Roman" w:hAnsi="Times New Roman"/>
                <w:bCs/>
                <w:sz w:val="24"/>
                <w:szCs w:val="24"/>
              </w:rPr>
            </w:pPr>
            <w:r w:rsidRPr="005031EE">
              <w:rPr>
                <w:rFonts w:ascii="Times New Roman" w:hAnsi="Times New Roman"/>
                <w:bCs/>
                <w:sz w:val="24"/>
                <w:szCs w:val="24"/>
              </w:rPr>
              <w:t>Рассмотрена и одобрена на заседании методического объединения учителей биологии и химии</w:t>
            </w:r>
          </w:p>
          <w:p w:rsidR="005031EE" w:rsidRPr="005031EE" w:rsidRDefault="005031EE" w:rsidP="005031EE">
            <w:pPr>
              <w:spacing w:line="240" w:lineRule="auto"/>
              <w:rPr>
                <w:rFonts w:ascii="Times New Roman" w:hAnsi="Times New Roman"/>
                <w:sz w:val="24"/>
                <w:szCs w:val="24"/>
              </w:rPr>
            </w:pPr>
            <w:r w:rsidRPr="005031EE">
              <w:rPr>
                <w:rFonts w:ascii="Times New Roman" w:hAnsi="Times New Roman"/>
                <w:sz w:val="24"/>
                <w:szCs w:val="24"/>
              </w:rPr>
              <w:t>Руководитель МО</w:t>
            </w:r>
          </w:p>
          <w:p w:rsidR="005031EE" w:rsidRPr="005031EE" w:rsidRDefault="005031EE" w:rsidP="005031EE">
            <w:pPr>
              <w:spacing w:line="240" w:lineRule="auto"/>
              <w:rPr>
                <w:rFonts w:ascii="Times New Roman" w:hAnsi="Times New Roman"/>
                <w:sz w:val="24"/>
                <w:szCs w:val="24"/>
              </w:rPr>
            </w:pPr>
            <w:r w:rsidRPr="005031EE">
              <w:rPr>
                <w:rFonts w:ascii="Times New Roman" w:hAnsi="Times New Roman"/>
                <w:sz w:val="24"/>
                <w:szCs w:val="24"/>
              </w:rPr>
              <w:t xml:space="preserve">____________/Дёмкин А.В. </w:t>
            </w:r>
          </w:p>
          <w:p w:rsidR="005031EE" w:rsidRPr="005031EE" w:rsidRDefault="00BD2975" w:rsidP="00BD2975">
            <w:pPr>
              <w:spacing w:line="240" w:lineRule="auto"/>
              <w:rPr>
                <w:rFonts w:ascii="Times New Roman" w:hAnsi="Times New Roman"/>
                <w:sz w:val="24"/>
                <w:szCs w:val="24"/>
              </w:rPr>
            </w:pPr>
            <w:r>
              <w:rPr>
                <w:rFonts w:ascii="Times New Roman" w:hAnsi="Times New Roman"/>
                <w:sz w:val="24"/>
                <w:szCs w:val="24"/>
              </w:rPr>
              <w:t xml:space="preserve">    «13</w:t>
            </w:r>
            <w:r w:rsidR="005031EE" w:rsidRPr="005031EE">
              <w:rPr>
                <w:rFonts w:ascii="Times New Roman" w:hAnsi="Times New Roman"/>
                <w:sz w:val="24"/>
                <w:szCs w:val="24"/>
              </w:rPr>
              <w:t xml:space="preserve">» </w:t>
            </w:r>
            <w:r>
              <w:rPr>
                <w:rFonts w:ascii="Times New Roman" w:hAnsi="Times New Roman"/>
                <w:sz w:val="24"/>
                <w:szCs w:val="24"/>
              </w:rPr>
              <w:t>августа</w:t>
            </w:r>
            <w:r w:rsidR="005031EE" w:rsidRPr="005031EE">
              <w:rPr>
                <w:rFonts w:ascii="Times New Roman" w:hAnsi="Times New Roman"/>
                <w:sz w:val="24"/>
                <w:szCs w:val="24"/>
              </w:rPr>
              <w:t xml:space="preserve"> 2021 г.</w:t>
            </w:r>
          </w:p>
        </w:tc>
        <w:tc>
          <w:tcPr>
            <w:tcW w:w="3420" w:type="dxa"/>
            <w:tcBorders>
              <w:top w:val="single" w:sz="4" w:space="0" w:color="auto"/>
              <w:left w:val="single" w:sz="4" w:space="0" w:color="auto"/>
              <w:bottom w:val="single" w:sz="4" w:space="0" w:color="auto"/>
              <w:right w:val="single" w:sz="4" w:space="0" w:color="auto"/>
            </w:tcBorders>
          </w:tcPr>
          <w:p w:rsidR="005031EE" w:rsidRPr="005031EE" w:rsidRDefault="005031EE" w:rsidP="005031EE">
            <w:pPr>
              <w:spacing w:line="240" w:lineRule="auto"/>
              <w:jc w:val="center"/>
              <w:rPr>
                <w:rFonts w:ascii="Times New Roman" w:hAnsi="Times New Roman"/>
                <w:bCs/>
                <w:sz w:val="24"/>
                <w:szCs w:val="24"/>
              </w:rPr>
            </w:pPr>
            <w:r w:rsidRPr="005031EE">
              <w:rPr>
                <w:rFonts w:ascii="Times New Roman" w:hAnsi="Times New Roman"/>
                <w:bCs/>
                <w:sz w:val="24"/>
                <w:szCs w:val="24"/>
              </w:rPr>
              <w:t>«Согласовано»</w:t>
            </w:r>
          </w:p>
          <w:p w:rsidR="005031EE" w:rsidRPr="005031EE" w:rsidRDefault="005031EE" w:rsidP="005031EE">
            <w:pPr>
              <w:spacing w:line="240" w:lineRule="auto"/>
              <w:jc w:val="center"/>
              <w:rPr>
                <w:rFonts w:ascii="Times New Roman" w:hAnsi="Times New Roman"/>
                <w:bCs/>
                <w:sz w:val="24"/>
                <w:szCs w:val="24"/>
              </w:rPr>
            </w:pPr>
            <w:r w:rsidRPr="005031EE">
              <w:rPr>
                <w:rFonts w:ascii="Times New Roman" w:hAnsi="Times New Roman"/>
                <w:bCs/>
                <w:sz w:val="24"/>
                <w:szCs w:val="24"/>
              </w:rPr>
              <w:t>Заместитель директора по УВР МБОУ «Дубёнская СОШ»_________________</w:t>
            </w:r>
          </w:p>
          <w:p w:rsidR="005031EE" w:rsidRPr="005031EE" w:rsidRDefault="005031EE" w:rsidP="005031EE">
            <w:pPr>
              <w:spacing w:line="240" w:lineRule="auto"/>
              <w:jc w:val="center"/>
              <w:rPr>
                <w:rFonts w:ascii="Times New Roman" w:hAnsi="Times New Roman"/>
                <w:bCs/>
                <w:sz w:val="24"/>
                <w:szCs w:val="24"/>
              </w:rPr>
            </w:pPr>
            <w:r w:rsidRPr="005031EE">
              <w:rPr>
                <w:rFonts w:ascii="Times New Roman" w:hAnsi="Times New Roman"/>
                <w:bCs/>
                <w:sz w:val="24"/>
                <w:szCs w:val="24"/>
              </w:rPr>
              <w:t>_______/</w:t>
            </w:r>
            <w:proofErr w:type="spellStart"/>
            <w:r w:rsidRPr="005031EE">
              <w:rPr>
                <w:rFonts w:ascii="Times New Roman" w:hAnsi="Times New Roman"/>
                <w:bCs/>
                <w:sz w:val="24"/>
                <w:szCs w:val="24"/>
              </w:rPr>
              <w:t>Малыйкина</w:t>
            </w:r>
            <w:proofErr w:type="spellEnd"/>
            <w:r w:rsidRPr="005031EE">
              <w:rPr>
                <w:rFonts w:ascii="Times New Roman" w:hAnsi="Times New Roman"/>
                <w:bCs/>
                <w:sz w:val="24"/>
                <w:szCs w:val="24"/>
              </w:rPr>
              <w:t xml:space="preserve"> И.И.</w:t>
            </w:r>
          </w:p>
          <w:p w:rsidR="005031EE" w:rsidRPr="005031EE" w:rsidRDefault="00BD2975" w:rsidP="00BD2975">
            <w:pPr>
              <w:spacing w:line="240" w:lineRule="auto"/>
              <w:jc w:val="center"/>
              <w:rPr>
                <w:rFonts w:ascii="Times New Roman" w:hAnsi="Times New Roman"/>
                <w:bCs/>
                <w:sz w:val="24"/>
                <w:szCs w:val="24"/>
              </w:rPr>
            </w:pPr>
            <w:r>
              <w:rPr>
                <w:rFonts w:ascii="Times New Roman" w:hAnsi="Times New Roman"/>
                <w:bCs/>
                <w:sz w:val="24"/>
                <w:szCs w:val="24"/>
              </w:rPr>
              <w:t>«16</w:t>
            </w:r>
            <w:r w:rsidR="005031EE" w:rsidRPr="005031EE">
              <w:rPr>
                <w:rFonts w:ascii="Times New Roman" w:hAnsi="Times New Roman"/>
                <w:bCs/>
                <w:sz w:val="24"/>
                <w:szCs w:val="24"/>
              </w:rPr>
              <w:t xml:space="preserve">» </w:t>
            </w:r>
            <w:r>
              <w:rPr>
                <w:rFonts w:ascii="Times New Roman" w:hAnsi="Times New Roman"/>
                <w:bCs/>
                <w:sz w:val="24"/>
                <w:szCs w:val="24"/>
              </w:rPr>
              <w:t>августа</w:t>
            </w:r>
            <w:r w:rsidR="005031EE" w:rsidRPr="005031EE">
              <w:rPr>
                <w:rFonts w:ascii="Times New Roman" w:hAnsi="Times New Roman"/>
                <w:bCs/>
                <w:sz w:val="24"/>
                <w:szCs w:val="24"/>
              </w:rPr>
              <w:t xml:space="preserve"> 2021 г.</w:t>
            </w:r>
          </w:p>
        </w:tc>
        <w:tc>
          <w:tcPr>
            <w:tcW w:w="3360" w:type="dxa"/>
            <w:tcBorders>
              <w:top w:val="single" w:sz="4" w:space="0" w:color="auto"/>
              <w:left w:val="single" w:sz="4" w:space="0" w:color="auto"/>
              <w:bottom w:val="single" w:sz="4" w:space="0" w:color="auto"/>
              <w:right w:val="single" w:sz="4" w:space="0" w:color="auto"/>
            </w:tcBorders>
          </w:tcPr>
          <w:p w:rsidR="005031EE" w:rsidRPr="005031EE" w:rsidRDefault="005031EE" w:rsidP="005031EE">
            <w:pPr>
              <w:spacing w:line="240" w:lineRule="auto"/>
              <w:jc w:val="center"/>
              <w:rPr>
                <w:rFonts w:ascii="Times New Roman" w:hAnsi="Times New Roman"/>
                <w:bCs/>
                <w:sz w:val="24"/>
                <w:szCs w:val="24"/>
              </w:rPr>
            </w:pPr>
            <w:r w:rsidRPr="005031EE">
              <w:rPr>
                <w:rFonts w:ascii="Times New Roman" w:hAnsi="Times New Roman"/>
                <w:bCs/>
                <w:sz w:val="24"/>
                <w:szCs w:val="24"/>
              </w:rPr>
              <w:t>«Утверждено»</w:t>
            </w:r>
          </w:p>
          <w:p w:rsidR="005031EE" w:rsidRPr="005031EE" w:rsidRDefault="005031EE" w:rsidP="005031EE">
            <w:pPr>
              <w:spacing w:line="240" w:lineRule="auto"/>
              <w:jc w:val="center"/>
              <w:rPr>
                <w:rFonts w:ascii="Times New Roman" w:hAnsi="Times New Roman"/>
                <w:bCs/>
                <w:sz w:val="24"/>
                <w:szCs w:val="24"/>
              </w:rPr>
            </w:pPr>
            <w:r w:rsidRPr="005031EE">
              <w:rPr>
                <w:rFonts w:ascii="Times New Roman" w:hAnsi="Times New Roman"/>
                <w:bCs/>
                <w:sz w:val="24"/>
                <w:szCs w:val="24"/>
              </w:rPr>
              <w:t>Директор МБОУ «Дубёнская СОШ»</w:t>
            </w:r>
          </w:p>
          <w:p w:rsidR="005031EE" w:rsidRPr="005031EE" w:rsidRDefault="005031EE" w:rsidP="005031EE">
            <w:pPr>
              <w:spacing w:line="240" w:lineRule="auto"/>
              <w:jc w:val="center"/>
              <w:rPr>
                <w:rFonts w:ascii="Times New Roman" w:hAnsi="Times New Roman"/>
                <w:bCs/>
                <w:sz w:val="24"/>
                <w:szCs w:val="24"/>
              </w:rPr>
            </w:pPr>
            <w:r w:rsidRPr="005031EE">
              <w:rPr>
                <w:rFonts w:ascii="Times New Roman" w:hAnsi="Times New Roman"/>
                <w:bCs/>
                <w:sz w:val="24"/>
                <w:szCs w:val="24"/>
              </w:rPr>
              <w:t>___________/Каргин В.М.</w:t>
            </w:r>
          </w:p>
          <w:p w:rsidR="005031EE" w:rsidRDefault="00BD2975" w:rsidP="00BD2975">
            <w:pPr>
              <w:spacing w:line="240" w:lineRule="auto"/>
              <w:jc w:val="center"/>
              <w:rPr>
                <w:rFonts w:ascii="Times New Roman" w:hAnsi="Times New Roman"/>
                <w:bCs/>
                <w:sz w:val="24"/>
                <w:szCs w:val="24"/>
              </w:rPr>
            </w:pPr>
            <w:r>
              <w:rPr>
                <w:rFonts w:ascii="Times New Roman" w:hAnsi="Times New Roman"/>
                <w:bCs/>
                <w:sz w:val="24"/>
                <w:szCs w:val="24"/>
              </w:rPr>
              <w:t>«16</w:t>
            </w:r>
            <w:r w:rsidR="005031EE" w:rsidRPr="005031EE">
              <w:rPr>
                <w:rFonts w:ascii="Times New Roman" w:hAnsi="Times New Roman"/>
                <w:bCs/>
                <w:sz w:val="24"/>
                <w:szCs w:val="24"/>
              </w:rPr>
              <w:t xml:space="preserve">» </w:t>
            </w:r>
            <w:r>
              <w:rPr>
                <w:rFonts w:ascii="Times New Roman" w:hAnsi="Times New Roman"/>
                <w:bCs/>
                <w:sz w:val="24"/>
                <w:szCs w:val="24"/>
              </w:rPr>
              <w:t>августа</w:t>
            </w:r>
            <w:r w:rsidR="005031EE" w:rsidRPr="005031EE">
              <w:rPr>
                <w:rFonts w:ascii="Times New Roman" w:hAnsi="Times New Roman"/>
                <w:bCs/>
                <w:sz w:val="24"/>
                <w:szCs w:val="24"/>
              </w:rPr>
              <w:t xml:space="preserve"> 2021 г.</w:t>
            </w:r>
          </w:p>
          <w:p w:rsidR="007804FE" w:rsidRPr="005031EE" w:rsidRDefault="007804FE" w:rsidP="00BD2975">
            <w:pPr>
              <w:spacing w:line="240" w:lineRule="auto"/>
              <w:jc w:val="center"/>
              <w:rPr>
                <w:rFonts w:ascii="Times New Roman" w:hAnsi="Times New Roman"/>
                <w:bCs/>
                <w:sz w:val="24"/>
                <w:szCs w:val="24"/>
              </w:rPr>
            </w:pPr>
            <w:r>
              <w:rPr>
                <w:rFonts w:ascii="Times New Roman" w:hAnsi="Times New Roman"/>
                <w:bCs/>
                <w:sz w:val="24"/>
                <w:szCs w:val="24"/>
              </w:rPr>
              <w:t>Приказ № 125</w:t>
            </w:r>
            <w:bookmarkStart w:id="0" w:name="_GoBack"/>
            <w:bookmarkEnd w:id="0"/>
          </w:p>
        </w:tc>
      </w:tr>
    </w:tbl>
    <w:p w:rsidR="005031EE" w:rsidRPr="004D1243" w:rsidRDefault="005031EE" w:rsidP="005031EE">
      <w:pPr>
        <w:tabs>
          <w:tab w:val="left" w:pos="708"/>
          <w:tab w:val="left" w:pos="1416"/>
          <w:tab w:val="left" w:pos="2124"/>
          <w:tab w:val="left" w:pos="2832"/>
          <w:tab w:val="left" w:pos="3540"/>
          <w:tab w:val="left" w:pos="4248"/>
          <w:tab w:val="left" w:pos="4956"/>
          <w:tab w:val="left" w:pos="10125"/>
        </w:tabs>
        <w:spacing w:line="360" w:lineRule="auto"/>
        <w:jc w:val="both"/>
        <w:rPr>
          <w:rFonts w:ascii="Times New Roman" w:hAnsi="Times New Roman"/>
          <w:sz w:val="28"/>
          <w:szCs w:val="28"/>
        </w:rPr>
      </w:pPr>
      <w:r w:rsidRPr="004D1243">
        <w:rPr>
          <w:rFonts w:ascii="Times New Roman" w:hAnsi="Times New Roman"/>
          <w:b/>
          <w:bCs/>
          <w:sz w:val="28"/>
          <w:szCs w:val="28"/>
        </w:rPr>
        <w:t xml:space="preserve">                          </w:t>
      </w:r>
    </w:p>
    <w:p w:rsidR="005031EE" w:rsidRPr="004D1243" w:rsidRDefault="005031EE" w:rsidP="005031EE">
      <w:pPr>
        <w:tabs>
          <w:tab w:val="left" w:pos="708"/>
          <w:tab w:val="left" w:pos="1416"/>
          <w:tab w:val="left" w:pos="2124"/>
          <w:tab w:val="left" w:pos="2832"/>
          <w:tab w:val="left" w:pos="11025"/>
        </w:tabs>
        <w:jc w:val="both"/>
        <w:rPr>
          <w:rFonts w:ascii="Times New Roman" w:hAnsi="Times New Roman"/>
          <w:sz w:val="28"/>
          <w:szCs w:val="28"/>
        </w:rPr>
      </w:pPr>
      <w:r w:rsidRPr="004D1243">
        <w:rPr>
          <w:rFonts w:ascii="Times New Roman" w:hAnsi="Times New Roman"/>
          <w:sz w:val="28"/>
          <w:szCs w:val="28"/>
        </w:rPr>
        <w:t xml:space="preserve"> </w:t>
      </w:r>
    </w:p>
    <w:p w:rsidR="005031EE" w:rsidRPr="004D1243" w:rsidRDefault="005031EE" w:rsidP="005031EE">
      <w:pPr>
        <w:rPr>
          <w:rFonts w:ascii="Times New Roman" w:hAnsi="Times New Roman"/>
          <w:sz w:val="36"/>
          <w:szCs w:val="36"/>
        </w:rPr>
      </w:pPr>
    </w:p>
    <w:p w:rsidR="005031EE" w:rsidRPr="004D1243" w:rsidRDefault="005031EE" w:rsidP="005031EE">
      <w:pPr>
        <w:rPr>
          <w:rFonts w:ascii="Times New Roman" w:hAnsi="Times New Roman"/>
          <w:sz w:val="36"/>
          <w:szCs w:val="36"/>
        </w:rPr>
      </w:pPr>
    </w:p>
    <w:p w:rsidR="005031EE" w:rsidRPr="004D1243" w:rsidRDefault="005031EE" w:rsidP="005031EE">
      <w:pPr>
        <w:rPr>
          <w:rFonts w:ascii="Times New Roman" w:hAnsi="Times New Roman"/>
          <w:sz w:val="36"/>
          <w:szCs w:val="36"/>
        </w:rPr>
      </w:pPr>
    </w:p>
    <w:p w:rsidR="005031EE" w:rsidRDefault="005031EE" w:rsidP="005031EE">
      <w:pPr>
        <w:spacing w:before="100" w:beforeAutospacing="1" w:after="100" w:afterAutospacing="1"/>
        <w:outlineLvl w:val="2"/>
        <w:rPr>
          <w:rFonts w:ascii="Times New Roman" w:hAnsi="Times New Roman"/>
          <w:b/>
          <w:caps/>
          <w:sz w:val="32"/>
          <w:szCs w:val="32"/>
        </w:rPr>
      </w:pPr>
    </w:p>
    <w:p w:rsidR="005031EE" w:rsidRPr="004D1243" w:rsidRDefault="005031EE" w:rsidP="005031EE">
      <w:pPr>
        <w:spacing w:before="100" w:beforeAutospacing="1" w:after="100" w:afterAutospacing="1"/>
        <w:jc w:val="center"/>
        <w:outlineLvl w:val="2"/>
        <w:rPr>
          <w:rFonts w:ascii="Times New Roman" w:hAnsi="Times New Roman"/>
          <w:b/>
          <w:bCs/>
          <w:sz w:val="28"/>
          <w:szCs w:val="28"/>
        </w:rPr>
      </w:pPr>
      <w:r w:rsidRPr="004D1243">
        <w:rPr>
          <w:rFonts w:ascii="Times New Roman" w:hAnsi="Times New Roman"/>
          <w:b/>
          <w:caps/>
          <w:sz w:val="32"/>
          <w:szCs w:val="32"/>
        </w:rPr>
        <w:t xml:space="preserve"> </w:t>
      </w:r>
      <w:r w:rsidRPr="004D1243">
        <w:rPr>
          <w:rFonts w:ascii="Times New Roman" w:hAnsi="Times New Roman"/>
          <w:b/>
          <w:bCs/>
          <w:sz w:val="28"/>
          <w:szCs w:val="28"/>
        </w:rPr>
        <w:t>РАБОЧАЯ ПРОГРАММА</w:t>
      </w:r>
    </w:p>
    <w:p w:rsidR="005031EE" w:rsidRPr="004D1243" w:rsidRDefault="005031EE" w:rsidP="005031EE">
      <w:pPr>
        <w:spacing w:line="360" w:lineRule="auto"/>
        <w:jc w:val="center"/>
        <w:rPr>
          <w:rFonts w:ascii="Times New Roman" w:hAnsi="Times New Roman"/>
          <w:sz w:val="28"/>
          <w:szCs w:val="28"/>
        </w:rPr>
      </w:pPr>
      <w:r>
        <w:rPr>
          <w:rFonts w:ascii="Times New Roman" w:hAnsi="Times New Roman"/>
          <w:sz w:val="28"/>
          <w:szCs w:val="28"/>
        </w:rPr>
        <w:t>основного общего образования по предмету «Биология» 5 - 9</w:t>
      </w:r>
      <w:r w:rsidRPr="004D1243">
        <w:rPr>
          <w:rFonts w:ascii="Times New Roman" w:hAnsi="Times New Roman"/>
          <w:sz w:val="28"/>
          <w:szCs w:val="28"/>
        </w:rPr>
        <w:t xml:space="preserve"> класс</w:t>
      </w:r>
      <w:r>
        <w:rPr>
          <w:rFonts w:ascii="Times New Roman" w:hAnsi="Times New Roman"/>
          <w:sz w:val="28"/>
          <w:szCs w:val="28"/>
        </w:rPr>
        <w:t>ы. «Точка роста»</w:t>
      </w:r>
      <w:r w:rsidRPr="004D1243">
        <w:rPr>
          <w:rFonts w:ascii="Times New Roman" w:hAnsi="Times New Roman"/>
          <w:b/>
          <w:sz w:val="28"/>
          <w:szCs w:val="28"/>
        </w:rPr>
        <w:t xml:space="preserve"> </w:t>
      </w:r>
    </w:p>
    <w:p w:rsidR="005031EE" w:rsidRDefault="005031EE" w:rsidP="005031EE">
      <w:pPr>
        <w:rPr>
          <w:rFonts w:ascii="Times New Roman" w:hAnsi="Times New Roman"/>
          <w:sz w:val="28"/>
          <w:szCs w:val="28"/>
        </w:rPr>
      </w:pPr>
      <w:r w:rsidRPr="004D1243">
        <w:rPr>
          <w:rFonts w:ascii="Times New Roman" w:hAnsi="Times New Roman"/>
          <w:sz w:val="28"/>
          <w:szCs w:val="28"/>
        </w:rPr>
        <w:tab/>
      </w:r>
    </w:p>
    <w:p w:rsidR="005031EE" w:rsidRDefault="005031EE" w:rsidP="005031EE">
      <w:pPr>
        <w:jc w:val="center"/>
        <w:rPr>
          <w:rFonts w:ascii="Times New Roman" w:hAnsi="Times New Roman"/>
          <w:sz w:val="24"/>
          <w:szCs w:val="24"/>
        </w:rPr>
      </w:pPr>
      <w:proofErr w:type="gramStart"/>
      <w:r w:rsidRPr="005031EE">
        <w:rPr>
          <w:rFonts w:ascii="Times New Roman" w:hAnsi="Times New Roman"/>
          <w:sz w:val="24"/>
          <w:szCs w:val="24"/>
        </w:rPr>
        <w:t>Разработана</w:t>
      </w:r>
      <w:proofErr w:type="gramEnd"/>
      <w:r w:rsidRPr="005031EE">
        <w:rPr>
          <w:rFonts w:ascii="Times New Roman" w:hAnsi="Times New Roman"/>
          <w:sz w:val="24"/>
          <w:szCs w:val="24"/>
        </w:rPr>
        <w:t xml:space="preserve"> на основе федерального государственного образовательного стандарта основного </w:t>
      </w:r>
      <w:r>
        <w:rPr>
          <w:rFonts w:ascii="Times New Roman" w:hAnsi="Times New Roman"/>
          <w:sz w:val="24"/>
          <w:szCs w:val="24"/>
        </w:rPr>
        <w:t xml:space="preserve">общего </w:t>
      </w:r>
      <w:r w:rsidRPr="005031EE">
        <w:rPr>
          <w:rFonts w:ascii="Times New Roman" w:hAnsi="Times New Roman"/>
          <w:sz w:val="24"/>
          <w:szCs w:val="24"/>
        </w:rPr>
        <w:t>образования</w:t>
      </w:r>
      <w:r>
        <w:rPr>
          <w:rFonts w:ascii="Times New Roman" w:hAnsi="Times New Roman"/>
          <w:sz w:val="24"/>
          <w:szCs w:val="24"/>
        </w:rPr>
        <w:t>.</w:t>
      </w:r>
    </w:p>
    <w:p w:rsidR="005031EE" w:rsidRPr="005031EE" w:rsidRDefault="005031EE" w:rsidP="005031EE">
      <w:pPr>
        <w:jc w:val="center"/>
        <w:rPr>
          <w:rFonts w:ascii="Times New Roman" w:hAnsi="Times New Roman"/>
          <w:sz w:val="24"/>
          <w:szCs w:val="24"/>
        </w:rPr>
      </w:pPr>
    </w:p>
    <w:p w:rsidR="005031EE" w:rsidRPr="005031EE" w:rsidRDefault="005031EE" w:rsidP="005031EE">
      <w:pPr>
        <w:jc w:val="right"/>
        <w:rPr>
          <w:rFonts w:ascii="Times New Roman" w:hAnsi="Times New Roman"/>
        </w:rPr>
      </w:pPr>
      <w:r w:rsidRPr="005031EE">
        <w:rPr>
          <w:rFonts w:ascii="Times New Roman" w:hAnsi="Times New Roman"/>
          <w:sz w:val="28"/>
          <w:szCs w:val="28"/>
        </w:rPr>
        <w:t>Программу  составил учитель биологии Дёмкин А.В.</w:t>
      </w:r>
      <w:r w:rsidRPr="005031EE">
        <w:rPr>
          <w:rFonts w:ascii="Times New Roman" w:hAnsi="Times New Roman"/>
          <w:sz w:val="28"/>
          <w:szCs w:val="28"/>
        </w:rPr>
        <w:tab/>
      </w:r>
    </w:p>
    <w:p w:rsidR="005031EE" w:rsidRDefault="005031EE" w:rsidP="005031EE">
      <w:pPr>
        <w:tabs>
          <w:tab w:val="left" w:pos="6735"/>
        </w:tabs>
        <w:spacing w:line="360" w:lineRule="auto"/>
        <w:rPr>
          <w:rFonts w:ascii="Times New Roman" w:hAnsi="Times New Roman"/>
          <w:sz w:val="28"/>
          <w:szCs w:val="28"/>
        </w:rPr>
      </w:pPr>
    </w:p>
    <w:p w:rsidR="005031EE" w:rsidRPr="004D1243" w:rsidRDefault="005031EE" w:rsidP="005031EE">
      <w:pPr>
        <w:tabs>
          <w:tab w:val="left" w:pos="6735"/>
        </w:tabs>
        <w:spacing w:line="360" w:lineRule="auto"/>
        <w:jc w:val="center"/>
        <w:rPr>
          <w:rFonts w:ascii="Times New Roman" w:hAnsi="Times New Roman"/>
          <w:sz w:val="28"/>
          <w:szCs w:val="28"/>
        </w:rPr>
      </w:pPr>
      <w:r>
        <w:rPr>
          <w:rFonts w:ascii="Times New Roman" w:hAnsi="Times New Roman"/>
          <w:sz w:val="28"/>
          <w:szCs w:val="28"/>
        </w:rPr>
        <w:t>Дубёнки 2021</w:t>
      </w:r>
      <w:r w:rsidRPr="004D1243">
        <w:rPr>
          <w:rFonts w:ascii="Times New Roman" w:hAnsi="Times New Roman"/>
          <w:sz w:val="28"/>
          <w:szCs w:val="28"/>
        </w:rPr>
        <w:t xml:space="preserve"> г.</w:t>
      </w:r>
    </w:p>
    <w:p w:rsidR="005031EE" w:rsidRDefault="005031EE" w:rsidP="002B7D3D">
      <w:pPr>
        <w:spacing w:after="0" w:line="240" w:lineRule="auto"/>
        <w:jc w:val="center"/>
        <w:rPr>
          <w:rFonts w:ascii="Times New Roman" w:hAnsi="Times New Roman"/>
          <w:b/>
          <w:sz w:val="24"/>
          <w:szCs w:val="24"/>
        </w:rPr>
      </w:pPr>
    </w:p>
    <w:p w:rsidR="00A35423" w:rsidRDefault="00A35423" w:rsidP="002B7D3D">
      <w:pPr>
        <w:spacing w:after="0" w:line="240" w:lineRule="auto"/>
        <w:jc w:val="center"/>
        <w:rPr>
          <w:rFonts w:ascii="Times New Roman" w:hAnsi="Times New Roman"/>
          <w:b/>
          <w:sz w:val="24"/>
          <w:szCs w:val="24"/>
        </w:rPr>
      </w:pPr>
      <w:r>
        <w:rPr>
          <w:rFonts w:ascii="Times New Roman" w:hAnsi="Times New Roman"/>
          <w:b/>
          <w:sz w:val="24"/>
          <w:szCs w:val="24"/>
        </w:rPr>
        <w:t>1. Пояснительная записка</w:t>
      </w:r>
    </w:p>
    <w:p w:rsidR="007E626F" w:rsidRDefault="007E626F" w:rsidP="00A35423">
      <w:pPr>
        <w:spacing w:after="0" w:line="240" w:lineRule="auto"/>
        <w:jc w:val="center"/>
        <w:rPr>
          <w:rFonts w:ascii="Times New Roman" w:hAnsi="Times New Roman"/>
          <w:b/>
          <w:sz w:val="24"/>
          <w:szCs w:val="24"/>
        </w:rPr>
      </w:pPr>
    </w:p>
    <w:p w:rsidR="002B7D3D" w:rsidRDefault="00A35423" w:rsidP="00A35423">
      <w:pPr>
        <w:spacing w:after="0" w:line="240" w:lineRule="auto"/>
        <w:jc w:val="both"/>
        <w:outlineLvl w:val="0"/>
        <w:rPr>
          <w:rFonts w:ascii="Times New Roman" w:hAnsi="Times New Roman"/>
          <w:sz w:val="24"/>
          <w:szCs w:val="24"/>
        </w:rPr>
      </w:pPr>
      <w:r>
        <w:rPr>
          <w:rFonts w:ascii="Times New Roman" w:hAnsi="Times New Roman"/>
          <w:bCs/>
          <w:sz w:val="24"/>
          <w:szCs w:val="24"/>
        </w:rPr>
        <w:t>Р</w:t>
      </w:r>
      <w:r>
        <w:rPr>
          <w:rFonts w:ascii="Times New Roman" w:hAnsi="Times New Roman"/>
          <w:sz w:val="24"/>
          <w:szCs w:val="24"/>
        </w:rPr>
        <w:t xml:space="preserve">абочая программа  по биологии для основной школы составлена  на основе: </w:t>
      </w:r>
    </w:p>
    <w:p w:rsidR="002B7D3D" w:rsidRPr="002B7D3D" w:rsidRDefault="002B7D3D" w:rsidP="002B7D3D">
      <w:pPr>
        <w:pStyle w:val="Standard"/>
        <w:jc w:val="both"/>
        <w:rPr>
          <w:sz w:val="22"/>
          <w:szCs w:val="22"/>
          <w:lang w:eastAsia="en-US" w:bidi="en-US"/>
        </w:rPr>
      </w:pPr>
      <w:r w:rsidRPr="002B7D3D">
        <w:rPr>
          <w:rFonts w:eastAsia="Andale Sans UI"/>
          <w:color w:val="000000"/>
          <w:sz w:val="22"/>
          <w:szCs w:val="22"/>
          <w:lang w:eastAsia="en-US" w:bidi="en-US"/>
        </w:rPr>
        <w:t>Данная рабочая программа разработана в соответствии</w:t>
      </w:r>
      <w:r w:rsidRPr="002B7D3D">
        <w:rPr>
          <w:sz w:val="22"/>
          <w:szCs w:val="22"/>
          <w:lang w:eastAsia="en-US" w:bidi="en-US"/>
        </w:rPr>
        <w:t>:</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1. Федеральный закон от 29.12.2012 № 273-ФЗ «Об образовании в Российской Федерации» (статья 48); 2. Приказ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России от 17.12.2010 № 1897 (ред. от 29.12.2014)</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 (с изменениями приказ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России № 1577 от 31.12.2015 г.)</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3. Письмо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РФ от 24.11.2011 № МД-1552/03</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 xml:space="preserve">4.Приказ </w:t>
      </w:r>
      <w:proofErr w:type="spellStart"/>
      <w:r w:rsidRPr="002B7D3D">
        <w:rPr>
          <w:rFonts w:ascii="Times New Roman" w:hAnsi="Times New Roman"/>
          <w:color w:val="000000"/>
          <w:sz w:val="24"/>
          <w:szCs w:val="24"/>
        </w:rPr>
        <w:t>Минобрнауки</w:t>
      </w:r>
      <w:proofErr w:type="spellEnd"/>
      <w:r w:rsidRPr="002B7D3D">
        <w:rPr>
          <w:rFonts w:ascii="Times New Roman" w:hAnsi="Times New Roman"/>
          <w:color w:val="000000"/>
          <w:sz w:val="24"/>
          <w:szCs w:val="24"/>
        </w:rPr>
        <w:t xml:space="preserve"> России от № 38 от 26.01.2016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w:t>
      </w:r>
    </w:p>
    <w:p w:rsidR="002B7D3D" w:rsidRPr="002B7D3D" w:rsidRDefault="002B7D3D" w:rsidP="002B7D3D">
      <w:pPr>
        <w:spacing w:before="280" w:after="280" w:line="240" w:lineRule="auto"/>
        <w:rPr>
          <w:rFonts w:ascii="Times New Roman" w:hAnsi="Times New Roman"/>
          <w:color w:val="000000"/>
          <w:sz w:val="24"/>
          <w:szCs w:val="24"/>
        </w:rPr>
      </w:pPr>
      <w:r w:rsidRPr="002B7D3D">
        <w:rPr>
          <w:rFonts w:ascii="Times New Roman" w:hAnsi="Times New Roman"/>
          <w:color w:val="000000"/>
          <w:sz w:val="24"/>
          <w:szCs w:val="24"/>
        </w:rPr>
        <w:t>5. Основная образовательная программа основного общего образования М</w:t>
      </w:r>
      <w:r w:rsidR="005031EE">
        <w:rPr>
          <w:rFonts w:ascii="Times New Roman" w:hAnsi="Times New Roman"/>
          <w:color w:val="000000"/>
          <w:sz w:val="24"/>
          <w:szCs w:val="24"/>
        </w:rPr>
        <w:t>БОУ Дубён</w:t>
      </w:r>
      <w:r w:rsidRPr="002B7D3D">
        <w:rPr>
          <w:rFonts w:ascii="Times New Roman" w:hAnsi="Times New Roman"/>
          <w:color w:val="000000"/>
          <w:sz w:val="24"/>
          <w:szCs w:val="24"/>
        </w:rPr>
        <w:t xml:space="preserve">ская </w:t>
      </w:r>
      <w:r w:rsidR="005031EE">
        <w:rPr>
          <w:rFonts w:ascii="Times New Roman" w:hAnsi="Times New Roman"/>
          <w:color w:val="000000"/>
          <w:sz w:val="24"/>
          <w:szCs w:val="24"/>
        </w:rPr>
        <w:t>С</w:t>
      </w:r>
      <w:r w:rsidRPr="002B7D3D">
        <w:rPr>
          <w:rFonts w:ascii="Times New Roman" w:hAnsi="Times New Roman"/>
          <w:color w:val="000000"/>
          <w:sz w:val="24"/>
          <w:szCs w:val="24"/>
        </w:rPr>
        <w:t>ОШ</w:t>
      </w:r>
      <w:r w:rsidR="005031EE">
        <w:rPr>
          <w:rFonts w:ascii="Times New Roman" w:hAnsi="Times New Roman"/>
          <w:color w:val="000000"/>
          <w:sz w:val="24"/>
          <w:szCs w:val="24"/>
        </w:rPr>
        <w:t>.</w:t>
      </w:r>
    </w:p>
    <w:p w:rsidR="00A35423" w:rsidRPr="005031EE" w:rsidRDefault="005031EE" w:rsidP="005031EE">
      <w:pPr>
        <w:spacing w:before="280" w:after="280" w:line="240" w:lineRule="auto"/>
        <w:rPr>
          <w:rFonts w:ascii="Times New Roman" w:hAnsi="Times New Roman"/>
          <w:color w:val="000000"/>
          <w:sz w:val="24"/>
          <w:szCs w:val="24"/>
        </w:rPr>
      </w:pPr>
      <w:r>
        <w:rPr>
          <w:rFonts w:ascii="Times New Roman" w:hAnsi="Times New Roman"/>
          <w:color w:val="000000"/>
          <w:sz w:val="24"/>
          <w:szCs w:val="24"/>
        </w:rPr>
        <w:t>6</w:t>
      </w:r>
      <w:r w:rsidR="002B7D3D" w:rsidRPr="002B7D3D">
        <w:rPr>
          <w:rFonts w:ascii="Times New Roman" w:hAnsi="Times New Roman"/>
          <w:color w:val="000000"/>
          <w:sz w:val="24"/>
          <w:szCs w:val="24"/>
        </w:rPr>
        <w:t xml:space="preserve">. Базисный учебный план муниципального общеобразовательного учреждения </w:t>
      </w:r>
      <w:r w:rsidRPr="002B7D3D">
        <w:rPr>
          <w:rFonts w:ascii="Times New Roman" w:hAnsi="Times New Roman"/>
          <w:color w:val="000000"/>
          <w:sz w:val="24"/>
          <w:szCs w:val="24"/>
        </w:rPr>
        <w:t>М</w:t>
      </w:r>
      <w:r>
        <w:rPr>
          <w:rFonts w:ascii="Times New Roman" w:hAnsi="Times New Roman"/>
          <w:color w:val="000000"/>
          <w:sz w:val="24"/>
          <w:szCs w:val="24"/>
        </w:rPr>
        <w:t>БОУ Дубён</w:t>
      </w:r>
      <w:r w:rsidRPr="002B7D3D">
        <w:rPr>
          <w:rFonts w:ascii="Times New Roman" w:hAnsi="Times New Roman"/>
          <w:color w:val="000000"/>
          <w:sz w:val="24"/>
          <w:szCs w:val="24"/>
        </w:rPr>
        <w:t xml:space="preserve">ская </w:t>
      </w:r>
      <w:r>
        <w:rPr>
          <w:rFonts w:ascii="Times New Roman" w:hAnsi="Times New Roman"/>
          <w:color w:val="000000"/>
          <w:sz w:val="24"/>
          <w:szCs w:val="24"/>
        </w:rPr>
        <w:t>С</w:t>
      </w:r>
      <w:r w:rsidRPr="002B7D3D">
        <w:rPr>
          <w:rFonts w:ascii="Times New Roman" w:hAnsi="Times New Roman"/>
          <w:color w:val="000000"/>
          <w:sz w:val="24"/>
          <w:szCs w:val="24"/>
        </w:rPr>
        <w:t>ОШ</w:t>
      </w:r>
      <w:r>
        <w:rPr>
          <w:rFonts w:ascii="Times New Roman" w:hAnsi="Times New Roman"/>
          <w:color w:val="000000"/>
          <w:sz w:val="24"/>
          <w:szCs w:val="24"/>
        </w:rPr>
        <w:t>.</w:t>
      </w:r>
    </w:p>
    <w:p w:rsidR="002B7D3D" w:rsidRPr="002B7D3D" w:rsidRDefault="005031EE" w:rsidP="00A35423">
      <w:pPr>
        <w:widowControl w:val="0"/>
        <w:shd w:val="clear" w:color="auto" w:fill="FFFFFF"/>
        <w:suppressAutoHyphens/>
        <w:spacing w:after="0" w:line="240" w:lineRule="auto"/>
        <w:ind w:right="41"/>
        <w:rPr>
          <w:rFonts w:ascii="Times New Roman" w:hAnsi="Times New Roman"/>
          <w:bCs/>
          <w:sz w:val="24"/>
          <w:szCs w:val="24"/>
          <w:lang w:eastAsia="en-US"/>
        </w:rPr>
      </w:pPr>
      <w:r>
        <w:rPr>
          <w:rFonts w:ascii="Times New Roman" w:hAnsi="Times New Roman"/>
          <w:bCs/>
          <w:sz w:val="24"/>
          <w:szCs w:val="24"/>
          <w:lang w:eastAsia="en-US"/>
        </w:rPr>
        <w:t>7</w:t>
      </w:r>
      <w:r w:rsidR="002B7D3D">
        <w:rPr>
          <w:rFonts w:ascii="Times New Roman" w:hAnsi="Times New Roman"/>
          <w:bCs/>
          <w:sz w:val="24"/>
          <w:szCs w:val="24"/>
          <w:lang w:eastAsia="en-US"/>
        </w:rPr>
        <w:t xml:space="preserve">. </w:t>
      </w:r>
      <w:r w:rsidR="00A35423">
        <w:rPr>
          <w:rFonts w:ascii="Times New Roman" w:hAnsi="Times New Roman"/>
          <w:bCs/>
          <w:sz w:val="24"/>
          <w:szCs w:val="24"/>
          <w:lang w:eastAsia="en-US"/>
        </w:rPr>
        <w:t xml:space="preserve">Программа основного общего образования: </w:t>
      </w:r>
      <w:proofErr w:type="spellStart"/>
      <w:r w:rsidR="00A35423">
        <w:rPr>
          <w:rFonts w:ascii="Times New Roman" w:hAnsi="Times New Roman"/>
          <w:bCs/>
          <w:sz w:val="24"/>
          <w:szCs w:val="24"/>
          <w:lang w:eastAsia="en-US"/>
        </w:rPr>
        <w:t>Сивоглазов</w:t>
      </w:r>
      <w:proofErr w:type="spellEnd"/>
      <w:r w:rsidR="00A35423">
        <w:rPr>
          <w:rFonts w:ascii="Times New Roman" w:hAnsi="Times New Roman"/>
          <w:bCs/>
          <w:sz w:val="24"/>
          <w:szCs w:val="24"/>
          <w:lang w:eastAsia="en-US"/>
        </w:rPr>
        <w:t xml:space="preserve"> В. И. Биология. Рабочие программы. Предметная линия учебников </w:t>
      </w:r>
      <w:proofErr w:type="spellStart"/>
      <w:r w:rsidR="00A35423">
        <w:rPr>
          <w:rFonts w:ascii="Times New Roman" w:hAnsi="Times New Roman"/>
          <w:bCs/>
          <w:sz w:val="24"/>
          <w:szCs w:val="24"/>
          <w:lang w:eastAsia="en-US"/>
        </w:rPr>
        <w:t>Сивоглазова</w:t>
      </w:r>
      <w:proofErr w:type="spellEnd"/>
      <w:r w:rsidR="00A35423">
        <w:rPr>
          <w:rFonts w:ascii="Times New Roman" w:hAnsi="Times New Roman"/>
          <w:bCs/>
          <w:sz w:val="24"/>
          <w:szCs w:val="24"/>
          <w:lang w:eastAsia="en-US"/>
        </w:rPr>
        <w:t xml:space="preserve"> В. И. 5—9 классы: </w:t>
      </w:r>
      <w:proofErr w:type="spellStart"/>
      <w:r w:rsidR="00A35423">
        <w:rPr>
          <w:rFonts w:ascii="Times New Roman" w:hAnsi="Times New Roman"/>
          <w:bCs/>
          <w:sz w:val="24"/>
          <w:szCs w:val="24"/>
          <w:lang w:eastAsia="en-US"/>
        </w:rPr>
        <w:t>учеб</w:t>
      </w:r>
      <w:proofErr w:type="gramStart"/>
      <w:r w:rsidR="00A35423">
        <w:rPr>
          <w:rFonts w:ascii="Times New Roman" w:hAnsi="Times New Roman"/>
          <w:bCs/>
          <w:sz w:val="24"/>
          <w:szCs w:val="24"/>
          <w:lang w:eastAsia="en-US"/>
        </w:rPr>
        <w:t>.п</w:t>
      </w:r>
      <w:proofErr w:type="gramEnd"/>
      <w:r w:rsidR="00A35423">
        <w:rPr>
          <w:rFonts w:ascii="Times New Roman" w:hAnsi="Times New Roman"/>
          <w:bCs/>
          <w:sz w:val="24"/>
          <w:szCs w:val="24"/>
          <w:lang w:eastAsia="en-US"/>
        </w:rPr>
        <w:t>особие</w:t>
      </w:r>
      <w:proofErr w:type="spellEnd"/>
      <w:r w:rsidR="00A35423">
        <w:rPr>
          <w:rFonts w:ascii="Times New Roman" w:hAnsi="Times New Roman"/>
          <w:bCs/>
          <w:sz w:val="24"/>
          <w:szCs w:val="24"/>
          <w:lang w:eastAsia="en-US"/>
        </w:rPr>
        <w:t xml:space="preserve"> для </w:t>
      </w:r>
      <w:proofErr w:type="spellStart"/>
      <w:r w:rsidR="00A35423">
        <w:rPr>
          <w:rFonts w:ascii="Times New Roman" w:hAnsi="Times New Roman"/>
          <w:bCs/>
          <w:sz w:val="24"/>
          <w:szCs w:val="24"/>
          <w:lang w:eastAsia="en-US"/>
        </w:rPr>
        <w:t>общеобразоват</w:t>
      </w:r>
      <w:proofErr w:type="spellEnd"/>
      <w:r w:rsidR="00A35423">
        <w:rPr>
          <w:rFonts w:ascii="Times New Roman" w:hAnsi="Times New Roman"/>
          <w:bCs/>
          <w:sz w:val="24"/>
          <w:szCs w:val="24"/>
          <w:lang w:eastAsia="en-US"/>
        </w:rPr>
        <w:t xml:space="preserve">. организаций / В. И. </w:t>
      </w:r>
      <w:proofErr w:type="spellStart"/>
      <w:r w:rsidR="00A35423">
        <w:rPr>
          <w:rFonts w:ascii="Times New Roman" w:hAnsi="Times New Roman"/>
          <w:bCs/>
          <w:sz w:val="24"/>
          <w:szCs w:val="24"/>
          <w:lang w:eastAsia="en-US"/>
        </w:rPr>
        <w:t>Сивоглазов</w:t>
      </w:r>
      <w:proofErr w:type="spellEnd"/>
      <w:r w:rsidR="00A35423">
        <w:rPr>
          <w:rFonts w:ascii="Times New Roman" w:hAnsi="Times New Roman"/>
          <w:bCs/>
          <w:sz w:val="24"/>
          <w:szCs w:val="24"/>
          <w:lang w:eastAsia="en-US"/>
        </w:rPr>
        <w:t>. — М.: Просвещение,</w:t>
      </w:r>
      <w:r w:rsidR="002B7D3D">
        <w:rPr>
          <w:rFonts w:ascii="Times New Roman" w:hAnsi="Times New Roman"/>
          <w:bCs/>
          <w:sz w:val="24"/>
          <w:szCs w:val="24"/>
          <w:lang w:eastAsia="en-US"/>
        </w:rPr>
        <w:t xml:space="preserve"> 2019</w:t>
      </w:r>
      <w:r>
        <w:rPr>
          <w:rFonts w:ascii="Times New Roman" w:hAnsi="Times New Roman"/>
          <w:bCs/>
          <w:sz w:val="24"/>
          <w:szCs w:val="24"/>
          <w:lang w:eastAsia="en-US"/>
        </w:rPr>
        <w:t xml:space="preserve"> </w:t>
      </w:r>
      <w:r w:rsidR="002B7D3D">
        <w:rPr>
          <w:rFonts w:ascii="Times New Roman" w:hAnsi="Times New Roman"/>
          <w:bCs/>
          <w:sz w:val="24"/>
          <w:szCs w:val="24"/>
          <w:lang w:eastAsia="en-US"/>
        </w:rPr>
        <w:t>г.</w:t>
      </w:r>
    </w:p>
    <w:p w:rsidR="00A35423" w:rsidRDefault="00A35423" w:rsidP="00A35423">
      <w:pPr>
        <w:spacing w:after="0" w:line="240" w:lineRule="auto"/>
        <w:jc w:val="both"/>
        <w:outlineLvl w:val="0"/>
        <w:rPr>
          <w:rFonts w:ascii="Times New Roman" w:hAnsi="Times New Roman"/>
          <w:sz w:val="24"/>
          <w:szCs w:val="24"/>
        </w:rPr>
      </w:pPr>
      <w:r>
        <w:rPr>
          <w:rFonts w:ascii="Times New Roman" w:hAnsi="Times New Roman"/>
          <w:sz w:val="24"/>
          <w:szCs w:val="24"/>
        </w:rPr>
        <w:t>Данная рабочая программа ориентирована  на использование  учебников по биологии и учебно-методических пособий УМК «Сфера жизни» (концентрический курс), созданных  коллективом авторов под руководством Н.И.Сонина.</w:t>
      </w:r>
    </w:p>
    <w:p w:rsidR="00A35423" w:rsidRDefault="00A35423" w:rsidP="00A35423">
      <w:pPr>
        <w:spacing w:after="0" w:line="240" w:lineRule="auto"/>
        <w:contextualSpacing/>
        <w:jc w:val="both"/>
        <w:rPr>
          <w:rFonts w:ascii="Times New Roman" w:hAnsi="Times New Roman"/>
          <w:sz w:val="24"/>
          <w:szCs w:val="24"/>
        </w:rPr>
      </w:pPr>
      <w:proofErr w:type="gramStart"/>
      <w:r>
        <w:rPr>
          <w:rFonts w:ascii="Times New Roman" w:hAnsi="Times New Roman"/>
          <w:b/>
          <w:sz w:val="24"/>
          <w:szCs w:val="24"/>
        </w:rPr>
        <w:t>Цели  биологического образования в основной школе</w:t>
      </w:r>
      <w:r>
        <w:rPr>
          <w:rFonts w:ascii="Times New Roman" w:hAnsi="Times New Roman"/>
          <w:sz w:val="24"/>
          <w:szCs w:val="24"/>
        </w:rPr>
        <w:t xml:space="preserve"> формулируются на нескольких уровнях: глобальном, </w:t>
      </w:r>
      <w:proofErr w:type="spellStart"/>
      <w:r>
        <w:rPr>
          <w:rFonts w:ascii="Times New Roman" w:hAnsi="Times New Roman"/>
          <w:sz w:val="24"/>
          <w:szCs w:val="24"/>
        </w:rPr>
        <w:t>метапредметном</w:t>
      </w:r>
      <w:proofErr w:type="spellEnd"/>
      <w:r>
        <w:rPr>
          <w:rFonts w:ascii="Times New Roman" w:hAnsi="Times New Roman"/>
          <w:sz w:val="24"/>
          <w:szCs w:val="24"/>
        </w:rPr>
        <w:t>, личностном и предметном, на уровне требований к результатам освоения содержания предметных программ.</w:t>
      </w:r>
      <w:proofErr w:type="gramEnd"/>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Pr>
          <w:rFonts w:ascii="Times New Roman" w:hAnsi="Times New Roman"/>
          <w:sz w:val="24"/>
          <w:szCs w:val="24"/>
        </w:rPr>
        <w:t>зрения решения задач развития подростка</w:t>
      </w:r>
      <w:proofErr w:type="gramEnd"/>
      <w:r>
        <w:rPr>
          <w:rFonts w:ascii="Times New Roman" w:hAnsi="Times New Roman"/>
          <w:sz w:val="24"/>
          <w:szCs w:val="24"/>
        </w:rPr>
        <w:t xml:space="preserve"> являются </w:t>
      </w:r>
      <w:proofErr w:type="spellStart"/>
      <w:r>
        <w:rPr>
          <w:rFonts w:ascii="Times New Roman" w:hAnsi="Times New Roman"/>
          <w:sz w:val="24"/>
          <w:szCs w:val="24"/>
        </w:rPr>
        <w:t>социоморальная</w:t>
      </w:r>
      <w:proofErr w:type="spellEnd"/>
      <w:r>
        <w:rPr>
          <w:rFonts w:ascii="Times New Roman" w:hAnsi="Times New Roman"/>
          <w:sz w:val="24"/>
          <w:szCs w:val="24"/>
        </w:rPr>
        <w:t xml:space="preserve"> и интеллектуальная взрослость.</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С учетом вышеназванных подходов глобальными целями биологического образования являются:</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социализация</w:t>
      </w:r>
      <w:r>
        <w:rPr>
          <w:rFonts w:ascii="Times New Roman" w:hAnsi="Times New Roman"/>
          <w:sz w:val="24"/>
          <w:szCs w:val="24"/>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приобщение</w:t>
      </w:r>
      <w:r>
        <w:rPr>
          <w:rFonts w:ascii="Times New Roman" w:hAnsi="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Помимо этого, биологическое образование призвано обеспечить:</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ориентацию</w:t>
      </w:r>
      <w:r>
        <w:rPr>
          <w:rFonts w:ascii="Times New Roman" w:hAnsi="Times New Roman"/>
          <w:sz w:val="24"/>
          <w:szCs w:val="24"/>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развитие </w:t>
      </w:r>
      <w:r>
        <w:rPr>
          <w:rFonts w:ascii="Times New Roman" w:hAnsi="Times New Roman"/>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овладение </w:t>
      </w:r>
      <w:r>
        <w:rPr>
          <w:rFonts w:ascii="Times New Roman" w:hAnsi="Times New Roman"/>
          <w:sz w:val="24"/>
          <w:szCs w:val="24"/>
        </w:rPr>
        <w:t>ключевыми компетентностями: учебно-познавательными, информационными, ценностно-смысловыми, коммуникативными;</w:t>
      </w:r>
    </w:p>
    <w:p w:rsidR="00A35423" w:rsidRDefault="00A35423" w:rsidP="00A35423">
      <w:pPr>
        <w:numPr>
          <w:ilvl w:val="0"/>
          <w:numId w:val="2"/>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формирование </w:t>
      </w:r>
      <w:r>
        <w:rPr>
          <w:rFonts w:ascii="Times New Roman" w:hAnsi="Times New Roman"/>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A35423" w:rsidRDefault="00A35423" w:rsidP="00A3542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программами начального общего образования.   Конкретизирует содержание стандарта, реализует  </w:t>
      </w:r>
      <w:r>
        <w:rPr>
          <w:rStyle w:val="afc"/>
          <w:rFonts w:ascii="Times New Roman" w:hAnsi="Times New Roman"/>
          <w:sz w:val="24"/>
          <w:szCs w:val="24"/>
        </w:rPr>
        <w:t xml:space="preserve">базисный уровень </w:t>
      </w:r>
      <w:r>
        <w:rPr>
          <w:rStyle w:val="afc"/>
          <w:rFonts w:ascii="Times New Roman" w:hAnsi="Times New Roman"/>
          <w:i w:val="0"/>
          <w:sz w:val="24"/>
          <w:szCs w:val="24"/>
        </w:rPr>
        <w:t>(т.е. определяет   минимальный объем содержания курса биологии для основной школы). Структуризация программы осуществлена в соответствии с Базисным учебным планом.</w:t>
      </w:r>
      <w:r>
        <w:rPr>
          <w:rFonts w:ascii="Times New Roman" w:hAnsi="Times New Roman"/>
          <w:sz w:val="24"/>
          <w:szCs w:val="24"/>
        </w:rPr>
        <w:t xml:space="preserve">   В программе предусмотрено развитие всех основных видов деятельности обучаемых. Имеет особенности, обусловленные, во-первых, предметным содержанием системы общего образовании; во-вторых, психологическими возрастными особенностями </w:t>
      </w:r>
      <w:proofErr w:type="gramStart"/>
      <w:r>
        <w:rPr>
          <w:rFonts w:ascii="Times New Roman" w:hAnsi="Times New Roman"/>
          <w:sz w:val="24"/>
          <w:szCs w:val="24"/>
        </w:rPr>
        <w:t>обучаемых</w:t>
      </w:r>
      <w:proofErr w:type="gramEnd"/>
      <w:r>
        <w:rPr>
          <w:rFonts w:ascii="Times New Roman" w:hAnsi="Times New Roman"/>
          <w:sz w:val="24"/>
          <w:szCs w:val="24"/>
        </w:rPr>
        <w:t>.    В универсальных учебных действиях ведущую роль играет познавательная деятельность и, соответственно, познавательные учебные действия.</w:t>
      </w:r>
    </w:p>
    <w:p w:rsidR="00A35423" w:rsidRDefault="00A35423" w:rsidP="00A35423">
      <w:pPr>
        <w:pStyle w:val="af7"/>
        <w:autoSpaceDN w:val="0"/>
        <w:spacing w:after="0" w:line="240" w:lineRule="auto"/>
        <w:ind w:left="0"/>
        <w:jc w:val="both"/>
        <w:rPr>
          <w:rFonts w:ascii="Times New Roman" w:hAnsi="Times New Roman"/>
          <w:b/>
          <w:sz w:val="24"/>
          <w:szCs w:val="24"/>
        </w:rPr>
      </w:pPr>
      <w:r>
        <w:rPr>
          <w:rFonts w:ascii="Times New Roman" w:hAnsi="Times New Roman"/>
          <w:b/>
          <w:sz w:val="24"/>
          <w:szCs w:val="24"/>
        </w:rPr>
        <w:t>Учебно-методический комплект:</w:t>
      </w:r>
    </w:p>
    <w:p w:rsidR="00A35423" w:rsidRDefault="00A35423" w:rsidP="00A35423">
      <w:pPr>
        <w:spacing w:after="0" w:line="240" w:lineRule="auto"/>
        <w:jc w:val="both"/>
        <w:outlineLvl w:val="0"/>
        <w:rPr>
          <w:rFonts w:ascii="Times New Roman" w:hAnsi="Times New Roman"/>
          <w:sz w:val="24"/>
          <w:szCs w:val="24"/>
        </w:rPr>
      </w:pPr>
      <w:r>
        <w:rPr>
          <w:rFonts w:ascii="Times New Roman" w:hAnsi="Times New Roman"/>
          <w:sz w:val="24"/>
          <w:szCs w:val="24"/>
        </w:rPr>
        <w:t>1. Примерные программы по учебным предметам Биология 5-9 классы (стандарты второго поколения) под руководством вице-президента РАО А. А. Кузнецова, академика РАО  М. В. Рыжакова, члена-</w:t>
      </w:r>
      <w:proofErr w:type="spellStart"/>
      <w:r>
        <w:rPr>
          <w:rFonts w:ascii="Times New Roman" w:hAnsi="Times New Roman"/>
          <w:sz w:val="24"/>
          <w:szCs w:val="24"/>
        </w:rPr>
        <w:t>кореспондента</w:t>
      </w:r>
      <w:proofErr w:type="spellEnd"/>
      <w:r>
        <w:rPr>
          <w:rFonts w:ascii="Times New Roman" w:hAnsi="Times New Roman"/>
          <w:sz w:val="24"/>
          <w:szCs w:val="24"/>
        </w:rPr>
        <w:t xml:space="preserve"> РАО  </w:t>
      </w:r>
      <w:proofErr w:type="spellStart"/>
      <w:r>
        <w:rPr>
          <w:rFonts w:ascii="Times New Roman" w:hAnsi="Times New Roman"/>
          <w:sz w:val="24"/>
          <w:szCs w:val="24"/>
        </w:rPr>
        <w:t>А.М.Кондакова</w:t>
      </w:r>
      <w:proofErr w:type="spellEnd"/>
      <w:r>
        <w:rPr>
          <w:rFonts w:ascii="Times New Roman" w:hAnsi="Times New Roman"/>
          <w:sz w:val="24"/>
          <w:szCs w:val="24"/>
        </w:rPr>
        <w:t>.   М.: «Просвещение» 2011г.</w:t>
      </w:r>
    </w:p>
    <w:p w:rsidR="00A35423" w:rsidRDefault="00A35423" w:rsidP="00A35423">
      <w:pPr>
        <w:widowControl w:val="0"/>
        <w:shd w:val="clear" w:color="auto" w:fill="FFFFFF"/>
        <w:suppressAutoHyphens/>
        <w:spacing w:after="0" w:line="240" w:lineRule="auto"/>
        <w:ind w:right="41"/>
        <w:rPr>
          <w:rFonts w:ascii="Times New Roman" w:eastAsia="DejaVu Sans" w:hAnsi="Times New Roman"/>
          <w:color w:val="000000"/>
          <w:kern w:val="2"/>
          <w:sz w:val="24"/>
          <w:szCs w:val="24"/>
          <w:lang w:eastAsia="hi-IN" w:bidi="hi-IN"/>
        </w:rPr>
      </w:pPr>
      <w:r>
        <w:rPr>
          <w:rFonts w:ascii="Times New Roman" w:hAnsi="Times New Roman"/>
          <w:sz w:val="24"/>
          <w:szCs w:val="24"/>
        </w:rPr>
        <w:t xml:space="preserve">2. </w:t>
      </w:r>
      <w:r>
        <w:rPr>
          <w:rFonts w:ascii="Times New Roman" w:hAnsi="Times New Roman"/>
          <w:bCs/>
          <w:sz w:val="24"/>
          <w:szCs w:val="24"/>
          <w:lang w:eastAsia="en-US"/>
        </w:rPr>
        <w:t xml:space="preserve">Программа основного общего образования: </w:t>
      </w:r>
      <w:proofErr w:type="spellStart"/>
      <w:r>
        <w:rPr>
          <w:rFonts w:ascii="Times New Roman" w:hAnsi="Times New Roman"/>
          <w:bCs/>
          <w:sz w:val="24"/>
          <w:szCs w:val="24"/>
          <w:lang w:eastAsia="en-US"/>
        </w:rPr>
        <w:t>Сивоглазов</w:t>
      </w:r>
      <w:proofErr w:type="spellEnd"/>
      <w:r>
        <w:rPr>
          <w:rFonts w:ascii="Times New Roman" w:hAnsi="Times New Roman"/>
          <w:bCs/>
          <w:sz w:val="24"/>
          <w:szCs w:val="24"/>
          <w:lang w:eastAsia="en-US"/>
        </w:rPr>
        <w:t xml:space="preserve"> В. И. Биология. Рабочие программы. Предметная линия учебников </w:t>
      </w:r>
      <w:proofErr w:type="spellStart"/>
      <w:r>
        <w:rPr>
          <w:rFonts w:ascii="Times New Roman" w:hAnsi="Times New Roman"/>
          <w:bCs/>
          <w:sz w:val="24"/>
          <w:szCs w:val="24"/>
          <w:lang w:eastAsia="en-US"/>
        </w:rPr>
        <w:t>Сивоглазова</w:t>
      </w:r>
      <w:proofErr w:type="spellEnd"/>
      <w:r>
        <w:rPr>
          <w:rFonts w:ascii="Times New Roman" w:hAnsi="Times New Roman"/>
          <w:bCs/>
          <w:sz w:val="24"/>
          <w:szCs w:val="24"/>
          <w:lang w:eastAsia="en-US"/>
        </w:rPr>
        <w:t xml:space="preserve"> В. И. 5—9 классы: </w:t>
      </w:r>
      <w:proofErr w:type="spellStart"/>
      <w:r>
        <w:rPr>
          <w:rFonts w:ascii="Times New Roman" w:hAnsi="Times New Roman"/>
          <w:bCs/>
          <w:sz w:val="24"/>
          <w:szCs w:val="24"/>
          <w:lang w:eastAsia="en-US"/>
        </w:rPr>
        <w:t>учеб</w:t>
      </w:r>
      <w:proofErr w:type="gramStart"/>
      <w:r>
        <w:rPr>
          <w:rFonts w:ascii="Times New Roman" w:hAnsi="Times New Roman"/>
          <w:bCs/>
          <w:sz w:val="24"/>
          <w:szCs w:val="24"/>
          <w:lang w:eastAsia="en-US"/>
        </w:rPr>
        <w:t>.п</w:t>
      </w:r>
      <w:proofErr w:type="gramEnd"/>
      <w:r>
        <w:rPr>
          <w:rFonts w:ascii="Times New Roman" w:hAnsi="Times New Roman"/>
          <w:bCs/>
          <w:sz w:val="24"/>
          <w:szCs w:val="24"/>
          <w:lang w:eastAsia="en-US"/>
        </w:rPr>
        <w:t>особие</w:t>
      </w:r>
      <w:proofErr w:type="spellEnd"/>
      <w:r>
        <w:rPr>
          <w:rFonts w:ascii="Times New Roman" w:hAnsi="Times New Roman"/>
          <w:bCs/>
          <w:sz w:val="24"/>
          <w:szCs w:val="24"/>
          <w:lang w:eastAsia="en-US"/>
        </w:rPr>
        <w:t xml:space="preserve"> для </w:t>
      </w:r>
      <w:proofErr w:type="spellStart"/>
      <w:r>
        <w:rPr>
          <w:rFonts w:ascii="Times New Roman" w:hAnsi="Times New Roman"/>
          <w:bCs/>
          <w:sz w:val="24"/>
          <w:szCs w:val="24"/>
          <w:lang w:eastAsia="en-US"/>
        </w:rPr>
        <w:t>общеобразоват</w:t>
      </w:r>
      <w:proofErr w:type="spellEnd"/>
      <w:r>
        <w:rPr>
          <w:rFonts w:ascii="Times New Roman" w:hAnsi="Times New Roman"/>
          <w:bCs/>
          <w:sz w:val="24"/>
          <w:szCs w:val="24"/>
          <w:lang w:eastAsia="en-US"/>
        </w:rPr>
        <w:t xml:space="preserve">. организаций / В. И. </w:t>
      </w:r>
      <w:proofErr w:type="spellStart"/>
      <w:r>
        <w:rPr>
          <w:rFonts w:ascii="Times New Roman" w:hAnsi="Times New Roman"/>
          <w:bCs/>
          <w:sz w:val="24"/>
          <w:szCs w:val="24"/>
          <w:lang w:eastAsia="en-US"/>
        </w:rPr>
        <w:t>Сивоглазов</w:t>
      </w:r>
      <w:proofErr w:type="spellEnd"/>
      <w:r>
        <w:rPr>
          <w:rFonts w:ascii="Times New Roman" w:hAnsi="Times New Roman"/>
          <w:bCs/>
          <w:sz w:val="24"/>
          <w:szCs w:val="24"/>
          <w:lang w:eastAsia="en-US"/>
        </w:rPr>
        <w:t>. — М.: Просвещение, 2019.</w:t>
      </w:r>
    </w:p>
    <w:p w:rsidR="00A35423" w:rsidRDefault="00A35423" w:rsidP="00A35423">
      <w:pPr>
        <w:spacing w:after="0" w:line="240" w:lineRule="auto"/>
        <w:jc w:val="both"/>
        <w:outlineLvl w:val="0"/>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В.И.Сивоглазов</w:t>
      </w:r>
      <w:proofErr w:type="spellEnd"/>
      <w:r>
        <w:rPr>
          <w:rFonts w:ascii="Times New Roman" w:hAnsi="Times New Roman"/>
          <w:sz w:val="24"/>
          <w:szCs w:val="24"/>
        </w:rPr>
        <w:t xml:space="preserve">, </w:t>
      </w:r>
      <w:proofErr w:type="spellStart"/>
      <w:r>
        <w:rPr>
          <w:rFonts w:ascii="Times New Roman" w:hAnsi="Times New Roman"/>
          <w:sz w:val="24"/>
          <w:szCs w:val="24"/>
        </w:rPr>
        <w:t>А.А.Плешаков</w:t>
      </w:r>
      <w:proofErr w:type="spellEnd"/>
      <w:r>
        <w:rPr>
          <w:rFonts w:ascii="Times New Roman" w:hAnsi="Times New Roman"/>
          <w:sz w:val="24"/>
          <w:szCs w:val="24"/>
        </w:rPr>
        <w:t xml:space="preserve">   «Биология. Введение в биологию». 5 класс: учебник для общеобразовательных учреждений.— М.: Просвещение,2019</w:t>
      </w:r>
    </w:p>
    <w:p w:rsidR="00A35423" w:rsidRDefault="00A35423" w:rsidP="00A35423">
      <w:pPr>
        <w:spacing w:after="0" w:line="240" w:lineRule="auto"/>
        <w:outlineLvl w:val="0"/>
        <w:rPr>
          <w:rFonts w:ascii="Times New Roman" w:hAnsi="Times New Roman"/>
          <w:sz w:val="24"/>
          <w:szCs w:val="24"/>
        </w:rPr>
      </w:pPr>
      <w:r>
        <w:rPr>
          <w:rFonts w:ascii="Times New Roman" w:hAnsi="Times New Roman"/>
          <w:sz w:val="24"/>
          <w:szCs w:val="24"/>
        </w:rPr>
        <w:t xml:space="preserve">5. Учебник. </w:t>
      </w:r>
      <w:proofErr w:type="spellStart"/>
      <w:r>
        <w:rPr>
          <w:rFonts w:ascii="Times New Roman" w:hAnsi="Times New Roman"/>
          <w:sz w:val="24"/>
          <w:szCs w:val="24"/>
        </w:rPr>
        <w:t>В.И.Сивоглазов</w:t>
      </w:r>
      <w:proofErr w:type="spellEnd"/>
      <w:r>
        <w:rPr>
          <w:rFonts w:ascii="Times New Roman" w:hAnsi="Times New Roman"/>
          <w:sz w:val="24"/>
          <w:szCs w:val="24"/>
        </w:rPr>
        <w:t xml:space="preserve">, </w:t>
      </w:r>
      <w:proofErr w:type="spellStart"/>
      <w:r>
        <w:rPr>
          <w:rFonts w:ascii="Times New Roman" w:hAnsi="Times New Roman"/>
          <w:sz w:val="24"/>
          <w:szCs w:val="24"/>
        </w:rPr>
        <w:t>А.А.Плешаков</w:t>
      </w:r>
      <w:proofErr w:type="spellEnd"/>
      <w:r>
        <w:rPr>
          <w:rFonts w:ascii="Times New Roman" w:hAnsi="Times New Roman"/>
          <w:sz w:val="24"/>
          <w:szCs w:val="24"/>
        </w:rPr>
        <w:t xml:space="preserve">   «Биология. 6 класс. Ботаника» учебник для общеобразовательных учреждений. М.: Просвещение, 2019</w:t>
      </w:r>
    </w:p>
    <w:p w:rsidR="00A35423" w:rsidRDefault="00A35423" w:rsidP="00A35423">
      <w:pPr>
        <w:spacing w:after="0" w:line="240" w:lineRule="auto"/>
        <w:outlineLvl w:val="0"/>
        <w:rPr>
          <w:rFonts w:ascii="Times New Roman" w:hAnsi="Times New Roman"/>
          <w:sz w:val="24"/>
          <w:szCs w:val="24"/>
        </w:rPr>
      </w:pPr>
      <w:r>
        <w:rPr>
          <w:rFonts w:ascii="Times New Roman" w:hAnsi="Times New Roman"/>
          <w:sz w:val="24"/>
          <w:szCs w:val="24"/>
        </w:rPr>
        <w:t xml:space="preserve">6. </w:t>
      </w:r>
      <w:r>
        <w:rPr>
          <w:rFonts w:ascii="Times New Roman" w:hAnsi="Times New Roman"/>
          <w:iCs/>
          <w:sz w:val="24"/>
          <w:szCs w:val="24"/>
        </w:rPr>
        <w:t xml:space="preserve">В.И. </w:t>
      </w:r>
      <w:proofErr w:type="spellStart"/>
      <w:r>
        <w:rPr>
          <w:rFonts w:ascii="Times New Roman" w:hAnsi="Times New Roman"/>
          <w:iCs/>
          <w:sz w:val="24"/>
          <w:szCs w:val="24"/>
        </w:rPr>
        <w:t>Сивоглазов,Н.Ю</w:t>
      </w:r>
      <w:proofErr w:type="spellEnd"/>
      <w:r>
        <w:rPr>
          <w:rFonts w:ascii="Times New Roman" w:hAnsi="Times New Roman"/>
          <w:iCs/>
          <w:sz w:val="24"/>
          <w:szCs w:val="24"/>
        </w:rPr>
        <w:t>. Сарычева</w:t>
      </w:r>
      <w:r>
        <w:rPr>
          <w:rFonts w:ascii="Times New Roman" w:hAnsi="Times New Roman"/>
          <w:sz w:val="24"/>
          <w:szCs w:val="24"/>
        </w:rPr>
        <w:t xml:space="preserve">, А.А Каменский  «Биология.7 класс. Зоология» учебник для общеобразовательных учреждений. М.: Просвещение, 2019. </w:t>
      </w:r>
    </w:p>
    <w:p w:rsidR="00A35423" w:rsidRDefault="00A35423" w:rsidP="00A35423">
      <w:pPr>
        <w:spacing w:after="0" w:line="240" w:lineRule="auto"/>
        <w:outlineLvl w:val="0"/>
        <w:rPr>
          <w:rFonts w:ascii="Times New Roman" w:hAnsi="Times New Roman"/>
          <w:sz w:val="24"/>
          <w:szCs w:val="24"/>
        </w:rPr>
      </w:pPr>
      <w:r>
        <w:rPr>
          <w:rFonts w:ascii="Times New Roman" w:hAnsi="Times New Roman"/>
          <w:iCs/>
          <w:sz w:val="24"/>
          <w:szCs w:val="24"/>
        </w:rPr>
        <w:t xml:space="preserve">7. </w:t>
      </w:r>
      <w:r>
        <w:rPr>
          <w:rFonts w:ascii="Times New Roman" w:hAnsi="Times New Roman"/>
          <w:sz w:val="24"/>
          <w:szCs w:val="24"/>
        </w:rPr>
        <w:t xml:space="preserve">. </w:t>
      </w:r>
      <w:r>
        <w:rPr>
          <w:rFonts w:ascii="Times New Roman" w:hAnsi="Times New Roman"/>
          <w:iCs/>
          <w:sz w:val="24"/>
          <w:szCs w:val="24"/>
        </w:rPr>
        <w:t xml:space="preserve">В.И. </w:t>
      </w:r>
      <w:proofErr w:type="spellStart"/>
      <w:r>
        <w:rPr>
          <w:rFonts w:ascii="Times New Roman" w:hAnsi="Times New Roman"/>
          <w:iCs/>
          <w:sz w:val="24"/>
          <w:szCs w:val="24"/>
        </w:rPr>
        <w:t>Сивоглазов</w:t>
      </w:r>
      <w:proofErr w:type="gramStart"/>
      <w:r>
        <w:rPr>
          <w:rFonts w:ascii="Times New Roman" w:hAnsi="Times New Roman"/>
          <w:iCs/>
          <w:sz w:val="24"/>
          <w:szCs w:val="24"/>
        </w:rPr>
        <w:t>,</w:t>
      </w:r>
      <w:r>
        <w:rPr>
          <w:rFonts w:ascii="Times New Roman" w:hAnsi="Times New Roman"/>
          <w:sz w:val="24"/>
          <w:szCs w:val="24"/>
        </w:rPr>
        <w:t>А</w:t>
      </w:r>
      <w:proofErr w:type="gramEnd"/>
      <w:r>
        <w:rPr>
          <w:rFonts w:ascii="Times New Roman" w:hAnsi="Times New Roman"/>
          <w:sz w:val="24"/>
          <w:szCs w:val="24"/>
        </w:rPr>
        <w:t>.А</w:t>
      </w:r>
      <w:proofErr w:type="spellEnd"/>
      <w:r>
        <w:rPr>
          <w:rFonts w:ascii="Times New Roman" w:hAnsi="Times New Roman"/>
          <w:sz w:val="24"/>
          <w:szCs w:val="24"/>
        </w:rPr>
        <w:t xml:space="preserve"> Каменский,  </w:t>
      </w:r>
      <w:r>
        <w:rPr>
          <w:rFonts w:ascii="Times New Roman" w:hAnsi="Times New Roman"/>
          <w:iCs/>
          <w:sz w:val="24"/>
          <w:szCs w:val="24"/>
        </w:rPr>
        <w:t>Н.Ю. Сарычева</w:t>
      </w:r>
      <w:r>
        <w:rPr>
          <w:rFonts w:ascii="Times New Roman" w:hAnsi="Times New Roman"/>
          <w:sz w:val="24"/>
          <w:szCs w:val="24"/>
        </w:rPr>
        <w:t xml:space="preserve"> «Биология человека. 8 класс.» учебник для общеобразовательных учреждений. М.: Просвещение, 2019. </w:t>
      </w:r>
    </w:p>
    <w:p w:rsidR="00A35423" w:rsidRDefault="00A35423" w:rsidP="00A35423">
      <w:pPr>
        <w:spacing w:after="0" w:line="240" w:lineRule="auto"/>
        <w:outlineLvl w:val="0"/>
        <w:rPr>
          <w:rFonts w:ascii="Times New Roman" w:hAnsi="Times New Roman"/>
          <w:sz w:val="24"/>
          <w:szCs w:val="24"/>
        </w:rPr>
      </w:pPr>
      <w:r>
        <w:rPr>
          <w:rFonts w:ascii="Times New Roman" w:eastAsia="LucidaStars" w:hAnsi="Times New Roman"/>
          <w:sz w:val="24"/>
          <w:szCs w:val="24"/>
        </w:rPr>
        <w:t xml:space="preserve">8.  </w:t>
      </w:r>
      <w:r>
        <w:rPr>
          <w:rFonts w:ascii="Times New Roman" w:hAnsi="Times New Roman"/>
          <w:iCs/>
          <w:sz w:val="24"/>
          <w:szCs w:val="24"/>
        </w:rPr>
        <w:t xml:space="preserve">В.И. </w:t>
      </w:r>
      <w:proofErr w:type="spellStart"/>
      <w:r>
        <w:rPr>
          <w:rFonts w:ascii="Times New Roman" w:hAnsi="Times New Roman"/>
          <w:iCs/>
          <w:sz w:val="24"/>
          <w:szCs w:val="24"/>
        </w:rPr>
        <w:t>Сивоглазов,</w:t>
      </w:r>
      <w:r>
        <w:rPr>
          <w:rFonts w:ascii="Times New Roman" w:hAnsi="Times New Roman"/>
          <w:sz w:val="24"/>
          <w:szCs w:val="24"/>
        </w:rPr>
        <w:t>А.А</w:t>
      </w:r>
      <w:proofErr w:type="spellEnd"/>
      <w:r>
        <w:rPr>
          <w:rFonts w:ascii="Times New Roman" w:hAnsi="Times New Roman"/>
          <w:sz w:val="24"/>
          <w:szCs w:val="24"/>
        </w:rPr>
        <w:t xml:space="preserve"> Каменский,  </w:t>
      </w:r>
      <w:r>
        <w:rPr>
          <w:rFonts w:ascii="Times New Roman" w:hAnsi="Times New Roman"/>
          <w:iCs/>
          <w:sz w:val="24"/>
          <w:szCs w:val="24"/>
        </w:rPr>
        <w:t xml:space="preserve">Е.К. Касперская </w:t>
      </w:r>
      <w:r>
        <w:rPr>
          <w:rFonts w:ascii="Times New Roman" w:hAnsi="Times New Roman"/>
          <w:sz w:val="24"/>
          <w:szCs w:val="24"/>
        </w:rPr>
        <w:t xml:space="preserve"> «Биология. 9 класс. Основы общей биологии» учебник для общеобразовательных учреждений. М.: Просвещение, 2019. </w:t>
      </w:r>
    </w:p>
    <w:p w:rsidR="00A35423" w:rsidRDefault="00A35423" w:rsidP="00A35423">
      <w:pPr>
        <w:spacing w:after="0" w:line="240" w:lineRule="auto"/>
        <w:ind w:firstLine="567"/>
        <w:contextualSpacing/>
        <w:jc w:val="both"/>
        <w:rPr>
          <w:rFonts w:ascii="Times New Roman" w:hAnsi="Times New Roman"/>
          <w:sz w:val="24"/>
          <w:szCs w:val="24"/>
        </w:rPr>
      </w:pPr>
    </w:p>
    <w:p w:rsidR="00A35423" w:rsidRDefault="00A35423" w:rsidP="00A35423">
      <w:pPr>
        <w:spacing w:after="0" w:line="240" w:lineRule="auto"/>
        <w:rPr>
          <w:rFonts w:ascii="Times New Roman" w:hAnsi="Times New Roman"/>
          <w:b/>
          <w:sz w:val="24"/>
          <w:szCs w:val="24"/>
        </w:rPr>
      </w:pPr>
      <w:r>
        <w:rPr>
          <w:rFonts w:ascii="Times New Roman" w:hAnsi="Times New Roman"/>
          <w:b/>
          <w:sz w:val="24"/>
          <w:szCs w:val="24"/>
        </w:rPr>
        <w:t xml:space="preserve">Контроль за деятельность </w:t>
      </w:r>
      <w:proofErr w:type="gramStart"/>
      <w:r>
        <w:rPr>
          <w:rFonts w:ascii="Times New Roman" w:hAnsi="Times New Roman"/>
          <w:b/>
          <w:sz w:val="24"/>
          <w:szCs w:val="24"/>
        </w:rPr>
        <w:t>обучающихся</w:t>
      </w:r>
      <w:proofErr w:type="gramEnd"/>
    </w:p>
    <w:p w:rsidR="00A35423" w:rsidRDefault="00A35423" w:rsidP="00A35423">
      <w:pPr>
        <w:pStyle w:val="Default"/>
      </w:pPr>
      <w:r>
        <w:rPr>
          <w:b/>
          <w:bCs/>
        </w:rPr>
        <w:t xml:space="preserve">Виды контроля: стартовый, </w:t>
      </w:r>
      <w:r>
        <w:rPr>
          <w:b/>
        </w:rPr>
        <w:t>промежуточный</w:t>
      </w:r>
      <w:r>
        <w:t xml:space="preserve">, текущий, тематический, </w:t>
      </w:r>
      <w:r>
        <w:rPr>
          <w:b/>
          <w:bCs/>
        </w:rPr>
        <w:t xml:space="preserve">итоговый </w:t>
      </w:r>
    </w:p>
    <w:p w:rsidR="00A35423" w:rsidRDefault="00A35423" w:rsidP="00A35423">
      <w:pPr>
        <w:pStyle w:val="Default"/>
      </w:pPr>
      <w:r>
        <w:rPr>
          <w:b/>
          <w:bCs/>
        </w:rPr>
        <w:t xml:space="preserve">Методы контроля: </w:t>
      </w:r>
      <w:r>
        <w:t xml:space="preserve">письменный и устный. </w:t>
      </w:r>
    </w:p>
    <w:p w:rsidR="00A35423" w:rsidRDefault="00A35423" w:rsidP="00A35423">
      <w:pPr>
        <w:spacing w:after="0" w:line="240" w:lineRule="auto"/>
        <w:rPr>
          <w:rFonts w:ascii="Times New Roman" w:hAnsi="Times New Roman"/>
          <w:b/>
          <w:sz w:val="24"/>
          <w:szCs w:val="24"/>
        </w:rPr>
      </w:pPr>
      <w:r>
        <w:rPr>
          <w:rFonts w:ascii="Times New Roman" w:hAnsi="Times New Roman"/>
          <w:b/>
          <w:bCs/>
          <w:sz w:val="24"/>
          <w:szCs w:val="24"/>
        </w:rPr>
        <w:t xml:space="preserve">Формы контроля: </w:t>
      </w:r>
      <w:r>
        <w:rPr>
          <w:rFonts w:ascii="Times New Roman" w:hAnsi="Times New Roman"/>
          <w:sz w:val="24"/>
          <w:szCs w:val="24"/>
        </w:rPr>
        <w:t>тест, самостоятельная работа, устный опрос, лабораторные и практические работы, творческие задания, контрольная работа</w:t>
      </w:r>
    </w:p>
    <w:p w:rsidR="00A35423" w:rsidRDefault="00A35423" w:rsidP="00A35423">
      <w:pPr>
        <w:shd w:val="clear" w:color="auto" w:fill="FFFFFF" w:themeFill="background1"/>
        <w:tabs>
          <w:tab w:val="left" w:pos="3827"/>
        </w:tabs>
        <w:spacing w:after="0" w:line="240" w:lineRule="auto"/>
        <w:rPr>
          <w:rStyle w:val="FontStyle11"/>
          <w:i/>
        </w:rPr>
      </w:pPr>
    </w:p>
    <w:p w:rsidR="00A35423" w:rsidRDefault="00A35423" w:rsidP="00A35423">
      <w:pPr>
        <w:shd w:val="clear" w:color="auto" w:fill="FFFFFF" w:themeFill="background1"/>
        <w:tabs>
          <w:tab w:val="left" w:pos="3827"/>
        </w:tabs>
        <w:spacing w:after="0" w:line="240" w:lineRule="auto"/>
        <w:rPr>
          <w:rStyle w:val="FontStyle11"/>
          <w:i/>
        </w:rPr>
      </w:pPr>
    </w:p>
    <w:p w:rsidR="00A35423" w:rsidRDefault="00A35423" w:rsidP="00A35423">
      <w:pPr>
        <w:shd w:val="clear" w:color="auto" w:fill="FFFFFF" w:themeFill="background1"/>
        <w:tabs>
          <w:tab w:val="left" w:pos="3827"/>
        </w:tabs>
        <w:spacing w:after="0" w:line="240" w:lineRule="auto"/>
        <w:rPr>
          <w:rFonts w:ascii="Times New Roman" w:hAnsi="Times New Roman"/>
          <w:sz w:val="24"/>
          <w:szCs w:val="24"/>
        </w:rPr>
      </w:pPr>
      <w:r>
        <w:rPr>
          <w:rStyle w:val="FontStyle11"/>
          <w:i/>
        </w:rPr>
        <w:t>В каждом классе предусмотрено 3</w:t>
      </w:r>
      <w:r>
        <w:rPr>
          <w:rFonts w:ascii="Times New Roman" w:hAnsi="Times New Roman"/>
          <w:b/>
          <w:i/>
          <w:color w:val="000000"/>
          <w:spacing w:val="-3"/>
          <w:sz w:val="24"/>
          <w:szCs w:val="24"/>
        </w:rPr>
        <w:t xml:space="preserve"> письменные контрольные   работы:</w:t>
      </w:r>
    </w:p>
    <w:p w:rsidR="00A35423" w:rsidRDefault="00A35423" w:rsidP="00A35423">
      <w:pPr>
        <w:pStyle w:val="af7"/>
        <w:numPr>
          <w:ilvl w:val="0"/>
          <w:numId w:val="4"/>
        </w:numPr>
        <w:shd w:val="clear" w:color="auto" w:fill="FFFFFF" w:themeFill="background1"/>
        <w:spacing w:after="0" w:line="240" w:lineRule="auto"/>
        <w:ind w:left="0"/>
        <w:rPr>
          <w:rFonts w:ascii="Times New Roman" w:hAnsi="Times New Roman"/>
          <w:color w:val="000000"/>
          <w:spacing w:val="-3"/>
          <w:sz w:val="24"/>
          <w:szCs w:val="24"/>
        </w:rPr>
      </w:pPr>
      <w:r>
        <w:rPr>
          <w:rFonts w:ascii="Times New Roman" w:hAnsi="Times New Roman"/>
          <w:color w:val="000000"/>
          <w:spacing w:val="-3"/>
          <w:sz w:val="24"/>
          <w:szCs w:val="24"/>
        </w:rPr>
        <w:t>Стартовая работа.</w:t>
      </w:r>
    </w:p>
    <w:p w:rsidR="00A35423" w:rsidRDefault="00A35423" w:rsidP="00A35423">
      <w:pPr>
        <w:pStyle w:val="af7"/>
        <w:numPr>
          <w:ilvl w:val="0"/>
          <w:numId w:val="4"/>
        </w:numPr>
        <w:shd w:val="clear" w:color="auto" w:fill="FFFFFF" w:themeFill="background1"/>
        <w:spacing w:after="0" w:line="240" w:lineRule="auto"/>
        <w:ind w:left="0"/>
        <w:rPr>
          <w:rFonts w:ascii="Times New Roman" w:hAnsi="Times New Roman"/>
          <w:color w:val="000000"/>
          <w:spacing w:val="-3"/>
          <w:sz w:val="24"/>
          <w:szCs w:val="24"/>
        </w:rPr>
      </w:pPr>
      <w:r>
        <w:rPr>
          <w:rFonts w:ascii="Times New Roman" w:hAnsi="Times New Roman"/>
          <w:sz w:val="24"/>
          <w:szCs w:val="24"/>
        </w:rPr>
        <w:t>Рубежный контроль  Тематическая к</w:t>
      </w:r>
      <w:r w:rsidR="007E626F">
        <w:rPr>
          <w:rFonts w:ascii="Times New Roman" w:hAnsi="Times New Roman"/>
          <w:sz w:val="24"/>
          <w:szCs w:val="24"/>
        </w:rPr>
        <w:t>онтрольная работа (тестирование)</w:t>
      </w:r>
    </w:p>
    <w:p w:rsidR="00A35423" w:rsidRDefault="00A35423" w:rsidP="00A35423">
      <w:pPr>
        <w:pStyle w:val="af7"/>
        <w:numPr>
          <w:ilvl w:val="0"/>
          <w:numId w:val="4"/>
        </w:numPr>
        <w:shd w:val="clear" w:color="auto" w:fill="FFFFFF" w:themeFill="background1"/>
        <w:spacing w:after="0" w:line="240" w:lineRule="auto"/>
        <w:ind w:left="0"/>
        <w:rPr>
          <w:rFonts w:ascii="Times New Roman" w:hAnsi="Times New Roman"/>
          <w:color w:val="000000"/>
          <w:spacing w:val="-3"/>
          <w:sz w:val="24"/>
          <w:szCs w:val="24"/>
        </w:rPr>
      </w:pPr>
      <w:r>
        <w:rPr>
          <w:rFonts w:ascii="Times New Roman" w:hAnsi="Times New Roman"/>
          <w:sz w:val="24"/>
          <w:szCs w:val="24"/>
        </w:rPr>
        <w:t>Итоговая контрольная работа (тестирование).</w:t>
      </w:r>
    </w:p>
    <w:p w:rsidR="00A35423" w:rsidRDefault="00A35423" w:rsidP="00A35423">
      <w:pPr>
        <w:shd w:val="clear" w:color="auto" w:fill="FFFFFF" w:themeFill="background1"/>
        <w:spacing w:after="0" w:line="240" w:lineRule="auto"/>
        <w:rPr>
          <w:rFonts w:ascii="Times New Roman" w:hAnsi="Times New Roman"/>
          <w:color w:val="000000"/>
          <w:spacing w:val="-3"/>
          <w:sz w:val="24"/>
          <w:szCs w:val="24"/>
        </w:rPr>
      </w:pPr>
    </w:p>
    <w:tbl>
      <w:tblPr>
        <w:tblStyle w:val="afb"/>
        <w:tblW w:w="0" w:type="auto"/>
        <w:tblLook w:val="04A0" w:firstRow="1" w:lastRow="0" w:firstColumn="1" w:lastColumn="0" w:noHBand="0" w:noVBand="1"/>
      </w:tblPr>
      <w:tblGrid>
        <w:gridCol w:w="2660"/>
        <w:gridCol w:w="6662"/>
      </w:tblGrid>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Класс</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b/>
                <w:sz w:val="24"/>
                <w:szCs w:val="24"/>
                <w:lang w:eastAsia="en-US"/>
              </w:rPr>
              <w:t>Кол-во контрольных, практических,  лабораторных работ</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5</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b/>
                <w:bCs/>
                <w:sz w:val="24"/>
                <w:szCs w:val="24"/>
                <w:lang w:eastAsia="en-US"/>
              </w:rPr>
              <w:t>8</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1 п/р,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6</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b/>
                <w:bCs/>
                <w:sz w:val="24"/>
                <w:szCs w:val="24"/>
                <w:lang w:eastAsia="en-US"/>
              </w:rPr>
              <w:t>4</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1 п/р,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7</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sz w:val="24"/>
                <w:szCs w:val="24"/>
                <w:lang w:eastAsia="en-US"/>
              </w:rPr>
            </w:pPr>
            <w:r>
              <w:rPr>
                <w:rFonts w:ascii="Times New Roman" w:hAnsi="Times New Roman"/>
                <w:b/>
                <w:bCs/>
                <w:sz w:val="24"/>
                <w:szCs w:val="24"/>
                <w:lang w:eastAsia="en-US"/>
              </w:rPr>
              <w:t>8</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8</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sz w:val="24"/>
                <w:szCs w:val="24"/>
                <w:lang w:eastAsia="en-US"/>
              </w:rPr>
            </w:pPr>
            <w:r>
              <w:rPr>
                <w:rFonts w:ascii="Times New Roman" w:hAnsi="Times New Roman"/>
                <w:b/>
                <w:bCs/>
                <w:sz w:val="24"/>
                <w:szCs w:val="24"/>
                <w:lang w:eastAsia="en-US"/>
              </w:rPr>
              <w:t>8</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5 п/р, 3 к/р</w:t>
            </w:r>
          </w:p>
        </w:tc>
      </w:tr>
      <w:tr w:rsidR="00A35423" w:rsidTr="00A35423">
        <w:tc>
          <w:tcPr>
            <w:tcW w:w="2660"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9</w:t>
            </w:r>
          </w:p>
        </w:tc>
        <w:tc>
          <w:tcPr>
            <w:tcW w:w="6662" w:type="dxa"/>
            <w:tcBorders>
              <w:top w:val="single" w:sz="4" w:space="0" w:color="auto"/>
              <w:left w:val="single" w:sz="4" w:space="0" w:color="auto"/>
              <w:bottom w:val="single" w:sz="4" w:space="0" w:color="auto"/>
              <w:right w:val="single" w:sz="4" w:space="0" w:color="auto"/>
            </w:tcBorders>
            <w:hideMark/>
          </w:tcPr>
          <w:p w:rsidR="00A35423" w:rsidRDefault="00A35423">
            <w:pPr>
              <w:rPr>
                <w:rFonts w:ascii="Times New Roman" w:hAnsi="Times New Roman"/>
                <w:sz w:val="24"/>
                <w:szCs w:val="24"/>
                <w:lang w:eastAsia="en-US"/>
              </w:rPr>
            </w:pPr>
            <w:r>
              <w:rPr>
                <w:rFonts w:ascii="Times New Roman" w:hAnsi="Times New Roman"/>
                <w:b/>
                <w:bCs/>
                <w:sz w:val="24"/>
                <w:szCs w:val="24"/>
                <w:lang w:eastAsia="en-US"/>
              </w:rPr>
              <w:t>3</w:t>
            </w:r>
            <w:r>
              <w:rPr>
                <w:rFonts w:ascii="Times New Roman" w:hAnsi="Times New Roman"/>
                <w:b/>
                <w:sz w:val="24"/>
                <w:szCs w:val="24"/>
                <w:lang w:eastAsia="en-US"/>
              </w:rPr>
              <w:t xml:space="preserve"> л/</w:t>
            </w:r>
            <w:proofErr w:type="gramStart"/>
            <w:r>
              <w:rPr>
                <w:rFonts w:ascii="Times New Roman" w:hAnsi="Times New Roman"/>
                <w:b/>
                <w:sz w:val="24"/>
                <w:szCs w:val="24"/>
                <w:lang w:eastAsia="en-US"/>
              </w:rPr>
              <w:t>р</w:t>
            </w:r>
            <w:proofErr w:type="gramEnd"/>
            <w:r>
              <w:rPr>
                <w:rFonts w:ascii="Times New Roman" w:hAnsi="Times New Roman"/>
                <w:b/>
                <w:sz w:val="24"/>
                <w:szCs w:val="24"/>
                <w:lang w:eastAsia="en-US"/>
              </w:rPr>
              <w:t>, 2 п/р, 3 к/р</w:t>
            </w:r>
          </w:p>
        </w:tc>
      </w:tr>
    </w:tbl>
    <w:p w:rsidR="00A35423" w:rsidRDefault="00A35423" w:rsidP="00A35423">
      <w:pPr>
        <w:shd w:val="clear" w:color="auto" w:fill="FFFFFF" w:themeFill="background1"/>
        <w:spacing w:after="0" w:line="240" w:lineRule="auto"/>
        <w:rPr>
          <w:rFonts w:ascii="Times New Roman" w:hAnsi="Times New Roman"/>
          <w:color w:val="000000"/>
          <w:spacing w:val="-3"/>
          <w:sz w:val="24"/>
          <w:szCs w:val="24"/>
        </w:rPr>
      </w:pPr>
    </w:p>
    <w:p w:rsidR="00A35423" w:rsidRDefault="00A35423" w:rsidP="00A35423">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В преподавании курса биологии используются следующие элементы технологий: уровневой дифференциации, проблемного обучения, здоровьесберегающих технологий, коллективного обучения, развития критического мышления обучающихся.</w:t>
      </w:r>
    </w:p>
    <w:p w:rsidR="00A35423" w:rsidRDefault="00A35423" w:rsidP="00A35423">
      <w:pPr>
        <w:pStyle w:val="ae"/>
        <w:shd w:val="clear" w:color="auto" w:fill="FFFFFF" w:themeFill="background1"/>
        <w:tabs>
          <w:tab w:val="left" w:pos="0"/>
        </w:tabs>
        <w:spacing w:after="0" w:line="240" w:lineRule="auto"/>
        <w:ind w:left="0"/>
        <w:contextualSpacing/>
        <w:jc w:val="both"/>
        <w:rPr>
          <w:rFonts w:ascii="Times New Roman" w:hAnsi="Times New Roman"/>
          <w:sz w:val="24"/>
          <w:szCs w:val="24"/>
        </w:rPr>
      </w:pPr>
      <w:r>
        <w:rPr>
          <w:rFonts w:ascii="Times New Roman" w:hAnsi="Times New Roman"/>
          <w:b/>
          <w:sz w:val="24"/>
          <w:szCs w:val="24"/>
        </w:rPr>
        <w:t>формы работы</w:t>
      </w:r>
      <w:r>
        <w:rPr>
          <w:rFonts w:ascii="Times New Roman" w:hAnsi="Times New Roman"/>
          <w:sz w:val="24"/>
          <w:szCs w:val="24"/>
        </w:rPr>
        <w:t xml:space="preserve"> с учащимися:</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Pr>
          <w:rFonts w:ascii="Times New Roman" w:hAnsi="Times New Roman"/>
          <w:sz w:val="24"/>
          <w:szCs w:val="24"/>
        </w:rPr>
        <w:t>индивидуальная работа;</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Pr>
          <w:rFonts w:ascii="Times New Roman" w:hAnsi="Times New Roman"/>
          <w:sz w:val="24"/>
          <w:szCs w:val="24"/>
        </w:rPr>
        <w:t>работа в малых группах (2-3 человека);</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sz w:val="24"/>
          <w:szCs w:val="24"/>
        </w:rPr>
      </w:pPr>
      <w:r>
        <w:rPr>
          <w:rFonts w:ascii="Times New Roman" w:hAnsi="Times New Roman"/>
          <w:sz w:val="24"/>
          <w:szCs w:val="24"/>
        </w:rPr>
        <w:t>подготовка сообщений;</w:t>
      </w:r>
    </w:p>
    <w:p w:rsidR="00A35423" w:rsidRDefault="00A35423" w:rsidP="00A35423">
      <w:pPr>
        <w:numPr>
          <w:ilvl w:val="0"/>
          <w:numId w:val="6"/>
        </w:numPr>
        <w:shd w:val="clear" w:color="auto" w:fill="FFFFFF" w:themeFill="background1"/>
        <w:tabs>
          <w:tab w:val="num" w:pos="720"/>
          <w:tab w:val="left" w:pos="900"/>
        </w:tabs>
        <w:spacing w:after="0" w:line="240" w:lineRule="auto"/>
        <w:ind w:left="0"/>
        <w:contextualSpacing/>
        <w:jc w:val="both"/>
        <w:rPr>
          <w:rFonts w:ascii="Times New Roman" w:hAnsi="Times New Roman"/>
          <w:b/>
          <w:sz w:val="24"/>
          <w:szCs w:val="24"/>
        </w:rPr>
      </w:pPr>
      <w:r>
        <w:rPr>
          <w:rFonts w:ascii="Times New Roman" w:hAnsi="Times New Roman"/>
          <w:sz w:val="24"/>
          <w:szCs w:val="24"/>
        </w:rPr>
        <w:t>информационно-поисковая деятельность;</w:t>
      </w:r>
    </w:p>
    <w:p w:rsidR="00A35423" w:rsidRDefault="00A35423" w:rsidP="00A35423">
      <w:pPr>
        <w:numPr>
          <w:ilvl w:val="0"/>
          <w:numId w:val="6"/>
        </w:numPr>
        <w:tabs>
          <w:tab w:val="num" w:pos="720"/>
          <w:tab w:val="left" w:pos="900"/>
        </w:tabs>
        <w:spacing w:after="0" w:line="240" w:lineRule="auto"/>
        <w:ind w:left="0"/>
        <w:contextualSpacing/>
        <w:jc w:val="both"/>
        <w:rPr>
          <w:rFonts w:ascii="Times New Roman" w:hAnsi="Times New Roman"/>
          <w:b/>
          <w:sz w:val="24"/>
          <w:szCs w:val="24"/>
        </w:rPr>
      </w:pPr>
      <w:r>
        <w:rPr>
          <w:rFonts w:ascii="Times New Roman" w:hAnsi="Times New Roman"/>
          <w:sz w:val="24"/>
          <w:szCs w:val="24"/>
        </w:rPr>
        <w:t>выполнение практических и лабораторных работ</w:t>
      </w:r>
    </w:p>
    <w:p w:rsidR="00A35423" w:rsidRDefault="00A35423" w:rsidP="00A35423">
      <w:pPr>
        <w:spacing w:after="0" w:line="240" w:lineRule="auto"/>
        <w:ind w:firstLine="567"/>
        <w:contextualSpacing/>
        <w:jc w:val="both"/>
        <w:rPr>
          <w:rFonts w:ascii="Times New Roman" w:hAnsi="Times New Roman"/>
          <w:sz w:val="24"/>
          <w:szCs w:val="24"/>
        </w:rPr>
      </w:pPr>
    </w:p>
    <w:p w:rsidR="00A35423" w:rsidRDefault="00A35423" w:rsidP="00A35423">
      <w:pPr>
        <w:tabs>
          <w:tab w:val="left" w:pos="5835"/>
        </w:tabs>
        <w:spacing w:after="0" w:line="240" w:lineRule="auto"/>
        <w:contextualSpacing/>
        <w:rPr>
          <w:rFonts w:ascii="Times New Roman" w:hAnsi="Times New Roman"/>
          <w:b/>
          <w:sz w:val="24"/>
          <w:szCs w:val="24"/>
        </w:rPr>
      </w:pPr>
    </w:p>
    <w:p w:rsidR="00A35423" w:rsidRDefault="00A35423" w:rsidP="00A35423">
      <w:pPr>
        <w:spacing w:after="0" w:line="240" w:lineRule="auto"/>
        <w:ind w:firstLine="567"/>
        <w:contextualSpacing/>
        <w:jc w:val="center"/>
        <w:rPr>
          <w:rFonts w:ascii="Times New Roman" w:hAnsi="Times New Roman"/>
          <w:color w:val="111111"/>
          <w:sz w:val="24"/>
          <w:szCs w:val="24"/>
        </w:rPr>
      </w:pPr>
      <w:r>
        <w:rPr>
          <w:rFonts w:ascii="Times New Roman" w:hAnsi="Times New Roman"/>
          <w:b/>
          <w:sz w:val="24"/>
          <w:szCs w:val="24"/>
        </w:rPr>
        <w:t>2. Общая характеристика курса биологии</w:t>
      </w:r>
    </w:p>
    <w:p w:rsidR="00A35423" w:rsidRDefault="00A35423" w:rsidP="00A3542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в обучении. Отбор содержания проведен с учетом </w:t>
      </w:r>
      <w:proofErr w:type="spellStart"/>
      <w:r>
        <w:rPr>
          <w:rFonts w:ascii="Times New Roman" w:hAnsi="Times New Roman"/>
          <w:sz w:val="24"/>
          <w:szCs w:val="24"/>
        </w:rPr>
        <w:t>культуросообразного</w:t>
      </w:r>
      <w:proofErr w:type="spellEnd"/>
      <w:r>
        <w:rPr>
          <w:rFonts w:ascii="Times New Roman" w:hAnsi="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Курс «Биология. 5 класс» начинает систематическое изучение дисциплины «Биология» в общем образовании. Основой для его изучения является интегрированный курс «Окружающий мир», который учащиеся проходят в начальной школе. В ходе изучения предмета они познакомились с основными компонентами природы, её разнообразием, с природой родного края, страны и подготовлены к более детальному изучению мира живой природы.</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Курс биологии в 5 классе предполагает изучение многообразия природы, а также научных методов и путей познания человеком природы. Данный курс реализует следующие цели:</w:t>
      </w:r>
    </w:p>
    <w:p w:rsidR="00A35423" w:rsidRDefault="00A35423" w:rsidP="00A35423">
      <w:pPr>
        <w:numPr>
          <w:ilvl w:val="0"/>
          <w:numId w:val="8"/>
        </w:numPr>
        <w:tabs>
          <w:tab w:val="left" w:pos="1215"/>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систематизация знаний, полученных в ходе изучения предмета «Окружающий мир» в 1—4 классах;</w:t>
      </w:r>
    </w:p>
    <w:p w:rsidR="00A35423" w:rsidRDefault="00A35423" w:rsidP="00A35423">
      <w:pPr>
        <w:numPr>
          <w:ilvl w:val="0"/>
          <w:numId w:val="8"/>
        </w:numPr>
        <w:tabs>
          <w:tab w:val="left" w:pos="1118"/>
        </w:tabs>
        <w:spacing w:after="0" w:line="240" w:lineRule="auto"/>
        <w:ind w:left="20" w:firstLine="709"/>
        <w:jc w:val="both"/>
        <w:rPr>
          <w:rFonts w:ascii="Times New Roman" w:hAnsi="Times New Roman"/>
          <w:sz w:val="24"/>
          <w:szCs w:val="24"/>
          <w:lang w:eastAsia="en-US"/>
        </w:rPr>
      </w:pPr>
      <w:r>
        <w:rPr>
          <w:rFonts w:ascii="Times New Roman" w:hAnsi="Times New Roman"/>
          <w:sz w:val="24"/>
          <w:szCs w:val="24"/>
          <w:lang w:eastAsia="en-US"/>
        </w:rPr>
        <w:t>углубление знаний о живой природе;</w:t>
      </w:r>
    </w:p>
    <w:p w:rsidR="00A35423" w:rsidRDefault="00A35423" w:rsidP="00A35423">
      <w:pPr>
        <w:numPr>
          <w:ilvl w:val="0"/>
          <w:numId w:val="8"/>
        </w:numPr>
        <w:tabs>
          <w:tab w:val="left" w:pos="1316"/>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расширение познавательных интересов, интеллектуальных и творческих способностей учащихся;</w:t>
      </w:r>
    </w:p>
    <w:p w:rsidR="00A35423" w:rsidRDefault="00A35423" w:rsidP="00A35423">
      <w:pPr>
        <w:numPr>
          <w:ilvl w:val="0"/>
          <w:numId w:val="8"/>
        </w:numPr>
        <w:tabs>
          <w:tab w:val="left" w:pos="1249"/>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формирование первичных умений, связанных с выполнением лабораторных и практических работ;</w:t>
      </w:r>
    </w:p>
    <w:p w:rsidR="00A35423" w:rsidRDefault="00A35423" w:rsidP="00A35423">
      <w:pPr>
        <w:numPr>
          <w:ilvl w:val="0"/>
          <w:numId w:val="8"/>
        </w:numPr>
        <w:tabs>
          <w:tab w:val="left" w:pos="1129"/>
        </w:tabs>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воспитание ответственного и бережного отношения к окружающей природе, формирование экологического мышления.</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Авторская линия, реализующая курс, представлена учебником «Биология. 5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Плешаков). Учебник включает три раздела: «Введение», «Строение организма», «Многообразие живых организмов».</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Раздел «Введение» содержит сведения о науках, изучающих природу, методах научного познания, лабораторных инструментах и приборах. Также даются элементарные сведения об основных царствах живой природы и их представителях, экологических факторах и среде обитания живых организмов, показано значение биологических знаний для современного человека.</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Материал раздела «Строение организма» даёт представления об особенностях строения растительного и животного организма, способствует формированию целостного взгляда на мир.</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Содержание раздела «Многообразие живых организмов» даёт учащимся представления о возникновении и развитии жизни на Земле, её многообразии. Предлагает изучение царств Бактерии, Грибы и Растения.</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Учащие получают системные знания об особенностях строения и жизнедеятельности типичных представителей этих царств, их среде обитания, значении в природе, жизни человека. Усвоение материала раздела способствует формированию целостного взгляда на мир, ответственного отношения к окружающей среде и её обитателям.</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5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Плешаков)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 В учебнике представлено больше лабораторных работ, чем указано в программе.</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В учебнике «Биология. 6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Плешаков) более детально рассматриваются цветковые растения: их строение и жизнедеятельность, разнообразие и классификация.</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Учебник состоит из четырёх разделов: «Особенности строения цветковых растений», «Жизнедеятельность растительного организма», «Классификация цветковых растений», «Растения и окружающая среда».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«Особенности строения цветковых растений» содержит сведения об особенностях строения органов цветкового растения, их видоизменениях, знакомит школьников со способами распространения семян и плодов.</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«Жизнедеятельность растительного организма» знакомит учащихся с основными процессами жизнедеятельности растений, содержит практические сведения о размножении растений и информирует об условиях, необходимых для прорастания семян, роста и развития растения.</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разделе «Классификация цветковых растений» рассматриваются основные таксономические группы растений, отличительные признаки покрытосеменных растений.</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«Растения и окружающая среда» содержит информацию о растительном сообществе, видах растительных сообществ, проблемах охраны растительного мира.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6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Плешакова)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Учебник «Биология. 7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Н. Ю. Сарычева, А. А. Каменский) предполагает более детальное изучение животных организмов (отдельно рассматривается строение и жизнедеятельность животных, их разнообразие и классификация), знакомит с эволюцией животных и их ролью в природе, жизни человека.</w:t>
      </w:r>
    </w:p>
    <w:p w:rsidR="00A35423" w:rsidRDefault="00A35423" w:rsidP="00A3542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Учебник состоит из четырёх разделов: «Зоология - наука о животных», «Многообразие животного мира: беспозвоночные», «Многообразие животного мира: позвоночные», «Эволюция и экология животных. Животные в человеческой культуре».</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«Зоология—наука о животных» содержит сведения о становлении зоологии как науки, о животных организмах, знакомит учащихся с особенностями строения животного организма, его значением в природе и жизни человека.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Содержание раздела «Многообразие животного мира: беспозвоночные» посвящено изучению внешнего и внутреннего строения беспозвоночных, особенностей их жизнедеятельности. Раздел содержит сведения о размножении животных. Даются практические сведения о роли животных в жизни человека и их месте в биоценозах. Дальнейшее изучение многообразия животных продолжается в разделе «Многообразие животных: позвоночные».</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целях развития естественного мировоззрения в учебник включены материалы, формирующие представления об историческом развитии животных организмов, о роли человека в создании пород домашних животных и т. д.</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содержании разделов показана практическая роль биологических знаний для природопользования, ведения сельского хозяйства, здравоохранения и охраны природы.</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заключительном разделе «Эволюция и экология животных. Животные в человеческой культуре» учащиеся знакомятся с ролью животных в природных сообществах и в жизни человека, основными этапами эволюции живых организмов на нашей планете.</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7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Н. Ю. Сарычева, А. А. Каменский)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В процессе изучения курса «Биология. 8 класс»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Курс биологии в 8 классе включает четыре раздела: «Место человека в системе органического мира», «Организм и системы органов человека», «Поведение и психика человека», «Здоровье человека и его охрана».</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«Место человека в системе органического мира» знакомит учащихся с науками, изучающими организм человека, а также их основными исследовательскими методами.</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«Организм и системы органов человека» знакомит с эволюцией предков человека, современными расами. В процессе изучения многоуровневой организации человека развиваются понятия «клетка», «ткань», «орган», «система органов», «органы и системы органов».</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строения и функционирования систем органов человека авторы начинают со знакомства с регуляторными системами. Материал о строении и работе систем органов человека основывается на знаниях, полученных учащимися из курса биологии в 7 классе. Значительная их часть носит прикладной характер (отдельно рассматриваются </w:t>
      </w:r>
      <w:proofErr w:type="spellStart"/>
      <w:r>
        <w:rPr>
          <w:rFonts w:ascii="Times New Roman" w:hAnsi="Times New Roman"/>
          <w:sz w:val="24"/>
          <w:szCs w:val="24"/>
          <w:lang w:eastAsia="en-US"/>
        </w:rPr>
        <w:t>антиэпидемические</w:t>
      </w:r>
      <w:proofErr w:type="spellEnd"/>
      <w:r>
        <w:rPr>
          <w:rFonts w:ascii="Times New Roman" w:hAnsi="Times New Roman"/>
          <w:sz w:val="24"/>
          <w:szCs w:val="24"/>
          <w:lang w:eastAsia="en-US"/>
        </w:rPr>
        <w:t xml:space="preserve"> сведения, даются сведения о заболеваниях и их причинах, мерах неотложной помощи и т. д.).</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 xml:space="preserve">Раздел «Поведение и психика человека» посвящён высшей нервной деятельности человека. Учащиеся знакомятся </w:t>
      </w:r>
      <w:proofErr w:type="gramStart"/>
      <w:r>
        <w:rPr>
          <w:rFonts w:ascii="Times New Roman" w:hAnsi="Times New Roman"/>
          <w:sz w:val="24"/>
          <w:szCs w:val="24"/>
          <w:lang w:eastAsia="en-US"/>
        </w:rPr>
        <w:t>со</w:t>
      </w:r>
      <w:proofErr w:type="gramEnd"/>
      <w:r>
        <w:rPr>
          <w:rFonts w:ascii="Times New Roman" w:hAnsi="Times New Roman"/>
          <w:sz w:val="24"/>
          <w:szCs w:val="24"/>
          <w:lang w:eastAsia="en-US"/>
        </w:rPr>
        <w:t xml:space="preserve"> взглядами И. М. Сеченова, И. П. Павлова, А. А. Ухтомского. Большое внимание уделяется врождённым и приобретённым формам поведения, особенностям поведения, свойственным только человеку.</w:t>
      </w:r>
    </w:p>
    <w:p w:rsidR="00A35423" w:rsidRDefault="00A35423" w:rsidP="00A35423">
      <w:pPr>
        <w:spacing w:after="0" w:line="240" w:lineRule="auto"/>
        <w:ind w:right="20" w:firstLine="709"/>
        <w:jc w:val="both"/>
        <w:rPr>
          <w:rFonts w:ascii="Times New Roman" w:hAnsi="Times New Roman"/>
          <w:sz w:val="24"/>
          <w:szCs w:val="24"/>
          <w:lang w:eastAsia="en-US"/>
        </w:rPr>
      </w:pPr>
      <w:r>
        <w:rPr>
          <w:rFonts w:ascii="Times New Roman" w:hAnsi="Times New Roman"/>
          <w:sz w:val="24"/>
          <w:szCs w:val="24"/>
          <w:lang w:eastAsia="en-US"/>
        </w:rPr>
        <w:t>Раздел «Здоровье человека и его охрана» обобщает полученные знания учащихся о строении, функциях, гигиене систем органов человека. Учащиеся знакомятся с основными факторами, разрушающими и поддерживающими здоровье, условиями сохранения здоровья в процессе труда. Особенное внимание уделено вопросам взаимоотношений человека и окружающей среды.</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8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Каменский, Н. Ю. Сарычева)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и практических работ, экскурсий.</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Курс «Биология. 9 класс» является логическим завершением содержания курса биологии для 5—9 классов. Он реализуется в учебнике «Биология. 9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Каменский, Е. К. Касперская). Согласно программе, предложенной авторским коллективом, учащиеся, изучив биологические дисциплины в основной школе, получают представления о биологическом разнообразии и его роли в природе, узнают о важнейших закономерностях живой природы, глобальных экологических проблемах.</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 9 классе обобщаются полученные знания об уровнях организации живой природы, углубляются понятия об эволюционном развитии живых организмов, раскрываются мировоззренческие вопросы о многообразии и развитии жизни на Земле.</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 разделе «Введение» обобщаются представления о признаках живого, уровнях организации живой материи. Учащиеся знакомятся с современными методами биологических исследований.</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Раздел «Клетка» посвящён анализу клеточного уровня организации жизни. Учащие знакомятся с основами цитологии, приходят к выводу, что «основа заболеваний - нарушения строения и функций клеток».</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Содержание раздела «Организм» обобщает знания учащихся о формах существования жизни на Земле, химическом составе организмов, их функционировании.</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 разделе «Вид» учащиеся получают знания о возникновении и развитии эволюционных идей, сущности эволюционной теории Ч. Дарвина. Также даются понятия «вид», «популяции», «движущие силы эволюции».</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Объясняются причины усложнения организации живых организмов в процессе их эволюции. Полученные знания служат основой для изучения раздела «Экосистемы». Учащиеся узнают об </w:t>
      </w:r>
      <w:proofErr w:type="spellStart"/>
      <w:r>
        <w:rPr>
          <w:rFonts w:ascii="Times New Roman" w:hAnsi="Times New Roman"/>
          <w:sz w:val="24"/>
          <w:szCs w:val="24"/>
          <w:lang w:eastAsia="en-US"/>
        </w:rPr>
        <w:t>экосистемной</w:t>
      </w:r>
      <w:proofErr w:type="spellEnd"/>
      <w:r>
        <w:rPr>
          <w:rFonts w:ascii="Times New Roman" w:hAnsi="Times New Roman"/>
          <w:sz w:val="24"/>
          <w:szCs w:val="24"/>
          <w:lang w:eastAsia="en-US"/>
        </w:rPr>
        <w:t xml:space="preserve"> организации живой природы, основных компонентах экосистемы, её структуре, пищевых связях и т. д. Особое внимание уделено учению В. И. Вернадского о биосфере и современных экологических проблемах, от решения которых зависит жизнь на нашей планете.</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9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Каменский, Е. К. Касперская)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и практических работ, экскурсий.</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Важную роль в учебнике играет методический аппарат, где представлены вопросы и задания разного уровня сложности.</w:t>
      </w:r>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Основные понятия выделены в тексте курсивом. Параграфы заканчиваются выводом, и в конце текста представлена рубрика «Ключевые слова». Все разделы заканчиваются кратким изложением изученного материала. Проверить и закрепить пройденный материал можно, используя рубрику «Думай, делай выводы, действуй». В рубрике «Проверь свои знания» помещены вопросы на воспроизведение учебного материала, содержащегося в параграфе.</w:t>
      </w:r>
    </w:p>
    <w:p w:rsidR="00A35423" w:rsidRDefault="00A35423" w:rsidP="00A35423">
      <w:pPr>
        <w:spacing w:after="0" w:line="240" w:lineRule="auto"/>
        <w:ind w:left="20" w:right="20" w:firstLine="709"/>
        <w:jc w:val="both"/>
        <w:rPr>
          <w:rFonts w:ascii="Times New Roman" w:hAnsi="Times New Roman"/>
          <w:sz w:val="24"/>
          <w:szCs w:val="24"/>
          <w:lang w:eastAsia="en-US"/>
        </w:rPr>
      </w:pPr>
      <w:proofErr w:type="gramStart"/>
      <w:r>
        <w:rPr>
          <w:rFonts w:ascii="Times New Roman" w:hAnsi="Times New Roman"/>
          <w:sz w:val="24"/>
          <w:szCs w:val="24"/>
          <w:lang w:eastAsia="en-US"/>
        </w:rPr>
        <w:t>Рубрики «Выполни задание», «Обсуди с товарищем», «Выскажи мнение» потребуют интеллектуальных усилий от школьников: умения сравнивать, находить дополнительную информацию, анализировать, делать предположения, формулировать выводы.</w:t>
      </w:r>
      <w:proofErr w:type="gramEnd"/>
    </w:p>
    <w:p w:rsidR="00A35423" w:rsidRDefault="00A35423" w:rsidP="00A35423">
      <w:pPr>
        <w:spacing w:after="0" w:line="240" w:lineRule="auto"/>
        <w:ind w:left="20" w:right="20" w:firstLine="709"/>
        <w:jc w:val="both"/>
        <w:rPr>
          <w:rFonts w:ascii="Times New Roman" w:hAnsi="Times New Roman"/>
          <w:sz w:val="24"/>
          <w:szCs w:val="24"/>
          <w:lang w:eastAsia="en-US"/>
        </w:rPr>
      </w:pPr>
      <w:r>
        <w:rPr>
          <w:rFonts w:ascii="Times New Roman" w:hAnsi="Times New Roman"/>
          <w:sz w:val="24"/>
          <w:szCs w:val="24"/>
          <w:lang w:eastAsia="en-US"/>
        </w:rPr>
        <w:t>Материал рубрик «Работа с текстом», «Работа с моделями, схемами, таблицами» способствуют более глубокому осмыслению текста, развитию навыков моделирования, перенесению текстовой информации в таблицы, схемы, модели. Для выполнения заданий этих рубрик учащимся понадобятся рабочие тетради.</w:t>
      </w:r>
    </w:p>
    <w:p w:rsidR="00A35423" w:rsidRDefault="00A35423" w:rsidP="00A35423">
      <w:pPr>
        <w:spacing w:after="0" w:line="240" w:lineRule="auto"/>
        <w:ind w:firstLine="709"/>
        <w:jc w:val="both"/>
        <w:rPr>
          <w:rFonts w:ascii="Times New Roman" w:hAnsi="Times New Roman"/>
          <w:sz w:val="28"/>
          <w:szCs w:val="28"/>
          <w:lang w:eastAsia="en-US"/>
        </w:rPr>
      </w:pPr>
      <w:r>
        <w:rPr>
          <w:rFonts w:ascii="Times New Roman" w:hAnsi="Times New Roman"/>
          <w:sz w:val="24"/>
          <w:szCs w:val="24"/>
          <w:lang w:eastAsia="en-US"/>
        </w:rPr>
        <w:t>В рубрике «Проводим исследования» приведены лабораторные работы, которые помогут детям овладеть навыками работы с натуральными объектами</w:t>
      </w:r>
      <w:r>
        <w:rPr>
          <w:rFonts w:ascii="Times New Roman" w:hAnsi="Times New Roman"/>
          <w:sz w:val="28"/>
          <w:szCs w:val="28"/>
          <w:lang w:eastAsia="en-US"/>
        </w:rPr>
        <w:t>.</w:t>
      </w:r>
    </w:p>
    <w:p w:rsidR="00A35423" w:rsidRDefault="00A35423" w:rsidP="00A35423">
      <w:pPr>
        <w:spacing w:after="0" w:line="240" w:lineRule="auto"/>
        <w:ind w:firstLine="567"/>
        <w:contextualSpacing/>
        <w:jc w:val="both"/>
        <w:rPr>
          <w:rFonts w:ascii="Times New Roman" w:hAnsi="Times New Roman"/>
          <w:sz w:val="24"/>
          <w:szCs w:val="24"/>
        </w:rPr>
      </w:pPr>
    </w:p>
    <w:p w:rsidR="00A35423" w:rsidRDefault="00A35423" w:rsidP="00A35423">
      <w:pPr>
        <w:spacing w:after="0" w:line="240" w:lineRule="auto"/>
        <w:ind w:firstLine="567"/>
        <w:jc w:val="center"/>
        <w:rPr>
          <w:rFonts w:ascii="Times New Roman" w:hAnsi="Times New Roman"/>
          <w:b/>
          <w:sz w:val="24"/>
          <w:szCs w:val="24"/>
        </w:rPr>
      </w:pPr>
      <w:r>
        <w:rPr>
          <w:rFonts w:ascii="Times New Roman" w:hAnsi="Times New Roman"/>
          <w:b/>
          <w:sz w:val="24"/>
          <w:szCs w:val="24"/>
        </w:rPr>
        <w:t>3. Место учебного предмета в учебном плане</w:t>
      </w:r>
    </w:p>
    <w:p w:rsidR="00A35423" w:rsidRDefault="007E626F" w:rsidP="00A35423">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БУП</w:t>
      </w:r>
      <w:r w:rsidR="00A35423">
        <w:rPr>
          <w:rFonts w:ascii="Times New Roman" w:hAnsi="Times New Roman"/>
          <w:sz w:val="24"/>
          <w:szCs w:val="24"/>
        </w:rPr>
        <w:t xml:space="preserve"> 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 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Для    реализации рабочей программы в учебн</w:t>
      </w:r>
      <w:r w:rsidR="007E626F">
        <w:rPr>
          <w:rFonts w:ascii="Times New Roman" w:hAnsi="Times New Roman"/>
          <w:sz w:val="24"/>
          <w:szCs w:val="24"/>
        </w:rPr>
        <w:t xml:space="preserve">ом плане  </w:t>
      </w:r>
      <w:r>
        <w:rPr>
          <w:rFonts w:ascii="Times New Roman" w:hAnsi="Times New Roman"/>
          <w:sz w:val="24"/>
          <w:szCs w:val="24"/>
        </w:rPr>
        <w:t xml:space="preserve">выделено  (всего на период обучения) </w:t>
      </w:r>
      <w:r w:rsidR="00357901">
        <w:rPr>
          <w:rFonts w:ascii="Times New Roman" w:hAnsi="Times New Roman"/>
          <w:sz w:val="24"/>
          <w:szCs w:val="24"/>
        </w:rPr>
        <w:t>по 1часу  в неделю с 5 по 7 класс; по 2 часа   в неделю с 8</w:t>
      </w:r>
      <w:r w:rsidR="007E626F">
        <w:rPr>
          <w:rFonts w:ascii="Times New Roman" w:hAnsi="Times New Roman"/>
          <w:sz w:val="24"/>
          <w:szCs w:val="24"/>
        </w:rPr>
        <w:t xml:space="preserve"> по 9 класс.</w:t>
      </w:r>
      <w:r>
        <w:rPr>
          <w:rFonts w:ascii="Times New Roman" w:hAnsi="Times New Roman"/>
          <w:sz w:val="24"/>
          <w:szCs w:val="24"/>
        </w:rPr>
        <w:t xml:space="preserve"> В 8 классе  раздел 3. </w:t>
      </w:r>
      <w:proofErr w:type="gramStart"/>
      <w:r>
        <w:rPr>
          <w:rFonts w:ascii="Times New Roman" w:hAnsi="Times New Roman"/>
          <w:sz w:val="24"/>
          <w:szCs w:val="24"/>
        </w:rPr>
        <w:t xml:space="preserve">«Краткая история развития знаний о строении и функциях организма человека» сокращен на 2 часа, за счет уплотнения тем для выполнения программы и проведения итоговой контрольной работы за курс 8 класса. </w:t>
      </w:r>
      <w:proofErr w:type="gramEnd"/>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В 9 классе объем изучаемого материала сокращен на 2 часа, за счет часов резервного времени. В 7 классе изучение биологии в объеме 2 часов в неделю предполагается за счет обязательной части  (1 час) и части, формируемой участниками образовательных отношений (1 час). Объем изучаемого материала в 7  классе сокращен на  2 час, за счет часов резервного времени.</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Учебное содержание курса биологии включает:</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Введение в биологию. 5 класс. 34ч, 1ч в неделю</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Ботаника. 6 класс. 34ч, 1ч в неделю</w:t>
      </w:r>
    </w:p>
    <w:p w:rsidR="00A35423" w:rsidRDefault="00357901"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Зоология. 7 класс.  34</w:t>
      </w:r>
      <w:r w:rsidR="00A35423">
        <w:rPr>
          <w:rFonts w:ascii="Times New Roman" w:hAnsi="Times New Roman"/>
          <w:sz w:val="24"/>
          <w:szCs w:val="24"/>
        </w:rPr>
        <w:t>ч,  1ч в неделю</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Человек. 8 класс.  68ч,  2ч в неделю</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Биология. Основы общей биологии. 9 класс.  68ч,  2ч в неделю</w:t>
      </w:r>
    </w:p>
    <w:p w:rsidR="00A35423" w:rsidRDefault="00A35423" w:rsidP="00A35423">
      <w:pPr>
        <w:spacing w:after="0" w:line="240" w:lineRule="auto"/>
        <w:ind w:firstLine="567"/>
        <w:jc w:val="both"/>
        <w:rPr>
          <w:rFonts w:ascii="Times New Roman" w:hAnsi="Times New Roman"/>
          <w:sz w:val="24"/>
          <w:szCs w:val="24"/>
        </w:rPr>
      </w:pPr>
    </w:p>
    <w:p w:rsidR="00A35423" w:rsidRDefault="00A35423" w:rsidP="00A35423">
      <w:pPr>
        <w:spacing w:after="0" w:line="240" w:lineRule="auto"/>
        <w:jc w:val="center"/>
        <w:rPr>
          <w:rFonts w:ascii="Times New Roman" w:hAnsi="Times New Roman"/>
          <w:b/>
          <w:sz w:val="24"/>
          <w:szCs w:val="24"/>
        </w:rPr>
      </w:pPr>
      <w:r>
        <w:rPr>
          <w:rFonts w:ascii="Times New Roman" w:hAnsi="Times New Roman"/>
          <w:b/>
          <w:color w:val="111111"/>
          <w:sz w:val="24"/>
          <w:szCs w:val="24"/>
        </w:rPr>
        <w:t xml:space="preserve">Личностные, </w:t>
      </w:r>
      <w:proofErr w:type="spellStart"/>
      <w:r>
        <w:rPr>
          <w:rFonts w:ascii="Times New Roman" w:hAnsi="Times New Roman"/>
          <w:b/>
          <w:color w:val="111111"/>
          <w:sz w:val="24"/>
          <w:szCs w:val="24"/>
        </w:rPr>
        <w:t>метапредметные</w:t>
      </w:r>
      <w:proofErr w:type="spellEnd"/>
      <w:r>
        <w:rPr>
          <w:rFonts w:ascii="Times New Roman" w:hAnsi="Times New Roman"/>
          <w:b/>
          <w:color w:val="111111"/>
          <w:sz w:val="24"/>
          <w:szCs w:val="24"/>
        </w:rPr>
        <w:t xml:space="preserve"> и предметные результаты освоения биологии</w:t>
      </w:r>
    </w:p>
    <w:p w:rsidR="00A35423" w:rsidRDefault="00A35423" w:rsidP="00A35423">
      <w:pPr>
        <w:spacing w:after="0" w:line="240" w:lineRule="auto"/>
        <w:jc w:val="both"/>
        <w:rPr>
          <w:rFonts w:ascii="Times New Roman" w:hAnsi="Times New Roman"/>
          <w:b/>
          <w:sz w:val="24"/>
          <w:szCs w:val="24"/>
        </w:rPr>
      </w:pPr>
    </w:p>
    <w:p w:rsidR="00A35423" w:rsidRDefault="00A35423" w:rsidP="00A35423">
      <w:pPr>
        <w:spacing w:after="0" w:line="240" w:lineRule="auto"/>
        <w:jc w:val="both"/>
        <w:rPr>
          <w:rFonts w:ascii="Times New Roman" w:hAnsi="Times New Roman"/>
          <w:b/>
          <w:sz w:val="24"/>
          <w:szCs w:val="24"/>
        </w:rPr>
      </w:pPr>
      <w:r>
        <w:rPr>
          <w:rFonts w:ascii="Times New Roman" w:hAnsi="Times New Roman"/>
          <w:b/>
          <w:sz w:val="24"/>
          <w:szCs w:val="24"/>
        </w:rPr>
        <w:t>Ценностные  ориентиры  содержания учебного предмета</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Основу познавательных ценностей составляют научные знания и научные методы познания.</w:t>
      </w:r>
    </w:p>
    <w:p w:rsidR="00A35423" w:rsidRDefault="00A35423" w:rsidP="00A35423">
      <w:pPr>
        <w:spacing w:after="0" w:line="240" w:lineRule="auto"/>
        <w:jc w:val="both"/>
        <w:rPr>
          <w:rFonts w:ascii="Times New Roman" w:hAnsi="Times New Roman"/>
          <w:sz w:val="24"/>
          <w:szCs w:val="24"/>
        </w:rPr>
      </w:pPr>
      <w:r>
        <w:rPr>
          <w:rFonts w:ascii="Times New Roman" w:hAnsi="Times New Roman"/>
          <w:b/>
          <w:sz w:val="24"/>
          <w:szCs w:val="24"/>
        </w:rPr>
        <w:t xml:space="preserve">Познавательные </w:t>
      </w:r>
      <w:r>
        <w:rPr>
          <w:rFonts w:ascii="Times New Roman" w:hAnsi="Times New Roman"/>
          <w:sz w:val="24"/>
          <w:szCs w:val="24"/>
        </w:rPr>
        <w:t>ценностные ориентации, формируемые в процессе изучения биологии, проявляются в признании: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ценности научного знания, его практической значимости, достоверности;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ценности биологических методов исследования живой и неживой природы;</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понимании</w:t>
      </w:r>
      <w:proofErr w:type="gramEnd"/>
      <w:r>
        <w:rPr>
          <w:rFonts w:ascii="Times New Roman" w:hAnsi="Times New Roman"/>
          <w:sz w:val="24"/>
          <w:szCs w:val="24"/>
        </w:rPr>
        <w:t xml:space="preserve"> сложности и противоречивости самого процесса познания.</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A35423" w:rsidRDefault="00A35423" w:rsidP="00A35423">
      <w:pPr>
        <w:spacing w:after="0" w:line="240" w:lineRule="auto"/>
        <w:jc w:val="both"/>
        <w:rPr>
          <w:rFonts w:ascii="Times New Roman" w:hAnsi="Times New Roman"/>
          <w:sz w:val="24"/>
          <w:szCs w:val="24"/>
        </w:rPr>
      </w:pPr>
      <w:r>
        <w:rPr>
          <w:rFonts w:ascii="Times New Roman" w:hAnsi="Times New Roman"/>
          <w:b/>
          <w:sz w:val="24"/>
          <w:szCs w:val="24"/>
        </w:rPr>
        <w:t>Коммуникативные</w:t>
      </w:r>
      <w:r>
        <w:rPr>
          <w:rFonts w:ascii="Times New Roman" w:hAnsi="Times New Roman"/>
          <w:sz w:val="24"/>
          <w:szCs w:val="24"/>
        </w:rPr>
        <w:t xml:space="preserve"> ценностные ориентации курса способствуют:</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правильному использованию биологической терминологии и символики;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развитию потребности вести диалог, выслушивать мнение оппонента, участвовать в дискуссии;</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развитию способности открыто выражать и аргументированно отстаивать свою точку зрения.</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 xml:space="preserve">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w:t>
      </w:r>
      <w:proofErr w:type="spellStart"/>
      <w:r>
        <w:rPr>
          <w:rFonts w:ascii="Times New Roman" w:hAnsi="Times New Roman"/>
          <w:sz w:val="24"/>
          <w:szCs w:val="24"/>
        </w:rPr>
        <w:t>самоценности</w:t>
      </w:r>
      <w:proofErr w:type="spellEnd"/>
      <w:r>
        <w:rPr>
          <w:rFonts w:ascii="Times New Roman" w:hAnsi="Times New Roman"/>
          <w:sz w:val="24"/>
          <w:szCs w:val="24"/>
        </w:rPr>
        <w:t>, уникальности  и  неповторимости всех живых объектов, в том числе и человека.</w:t>
      </w:r>
    </w:p>
    <w:p w:rsidR="00A35423" w:rsidRDefault="00A35423" w:rsidP="00A35423">
      <w:pPr>
        <w:spacing w:after="0" w:line="240" w:lineRule="auto"/>
        <w:jc w:val="both"/>
        <w:rPr>
          <w:rFonts w:ascii="Times New Roman" w:hAnsi="Times New Roman"/>
          <w:sz w:val="24"/>
          <w:szCs w:val="24"/>
        </w:rPr>
      </w:pPr>
      <w:r>
        <w:rPr>
          <w:rFonts w:ascii="Times New Roman" w:hAnsi="Times New Roman"/>
          <w:b/>
          <w:sz w:val="24"/>
          <w:szCs w:val="24"/>
        </w:rPr>
        <w:t xml:space="preserve">Ценностные </w:t>
      </w:r>
      <w:r>
        <w:rPr>
          <w:rFonts w:ascii="Times New Roman" w:hAnsi="Times New Roman"/>
          <w:sz w:val="24"/>
          <w:szCs w:val="24"/>
        </w:rPr>
        <w:t>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A35423" w:rsidRDefault="00A35423" w:rsidP="00A35423">
      <w:pPr>
        <w:spacing w:after="0" w:line="240" w:lineRule="auto"/>
        <w:jc w:val="both"/>
        <w:rPr>
          <w:rFonts w:ascii="Times New Roman" w:hAnsi="Times New Roman"/>
          <w:sz w:val="24"/>
          <w:szCs w:val="24"/>
        </w:rPr>
      </w:pPr>
      <w:r>
        <w:rPr>
          <w:rFonts w:ascii="Times New Roman" w:hAnsi="Times New Roman"/>
          <w:sz w:val="24"/>
          <w:szCs w:val="24"/>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A35423" w:rsidRDefault="00A35423" w:rsidP="00A35423">
      <w:pPr>
        <w:spacing w:after="0" w:line="240" w:lineRule="auto"/>
        <w:ind w:firstLine="454"/>
        <w:jc w:val="both"/>
        <w:rPr>
          <w:rFonts w:ascii="Times New Roman" w:hAnsi="Times New Roman"/>
          <w:b/>
          <w:sz w:val="24"/>
          <w:szCs w:val="24"/>
        </w:rPr>
      </w:pPr>
      <w:r>
        <w:rPr>
          <w:rFonts w:ascii="Times New Roman" w:hAnsi="Times New Roman"/>
          <w:b/>
          <w:sz w:val="24"/>
          <w:szCs w:val="24"/>
        </w:rPr>
        <w:t xml:space="preserve">Требования к результатам обучения. </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Деятельность образовательного учреждения в обучении биологии направлена на достижение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следующих </w:t>
      </w:r>
      <w:r>
        <w:rPr>
          <w:rFonts w:ascii="Times New Roman" w:hAnsi="Times New Roman"/>
          <w:b/>
          <w:sz w:val="24"/>
          <w:szCs w:val="24"/>
        </w:rPr>
        <w:t xml:space="preserve"> личностных результатов:</w:t>
      </w:r>
    </w:p>
    <w:p w:rsidR="00A35423" w:rsidRDefault="00A35423" w:rsidP="00A35423">
      <w:pPr>
        <w:numPr>
          <w:ilvl w:val="0"/>
          <w:numId w:val="10"/>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знание основных принципов и правил отношения к живой природе, основ     здорового образа жизни 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A35423" w:rsidRDefault="00A35423" w:rsidP="00A35423">
      <w:pPr>
        <w:numPr>
          <w:ilvl w:val="0"/>
          <w:numId w:val="10"/>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реализация установок здорового образа жизни;</w:t>
      </w:r>
    </w:p>
    <w:p w:rsidR="00A35423" w:rsidRDefault="00A35423" w:rsidP="00A35423">
      <w:pPr>
        <w:numPr>
          <w:ilvl w:val="0"/>
          <w:numId w:val="10"/>
        </w:numPr>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A35423" w:rsidRDefault="00A35423" w:rsidP="00A35423">
      <w:pPr>
        <w:spacing w:after="0" w:line="240" w:lineRule="auto"/>
        <w:contextualSpacing/>
        <w:jc w:val="both"/>
        <w:rPr>
          <w:rFonts w:ascii="Times New Roman" w:hAnsi="Times New Roman"/>
          <w:sz w:val="24"/>
          <w:szCs w:val="24"/>
        </w:rPr>
      </w:pPr>
      <w:proofErr w:type="spellStart"/>
      <w:r>
        <w:rPr>
          <w:rFonts w:ascii="Times New Roman" w:hAnsi="Times New Roman"/>
          <w:b/>
          <w:sz w:val="24"/>
          <w:szCs w:val="24"/>
        </w:rPr>
        <w:t>Метапредметными</w:t>
      </w:r>
      <w:proofErr w:type="spellEnd"/>
      <w:r>
        <w:rPr>
          <w:rFonts w:ascii="Times New Roman" w:hAnsi="Times New Roman"/>
          <w:b/>
          <w:sz w:val="24"/>
          <w:szCs w:val="24"/>
        </w:rPr>
        <w:t xml:space="preserve"> результатами </w:t>
      </w:r>
      <w:r>
        <w:rPr>
          <w:rFonts w:ascii="Times New Roman" w:hAnsi="Times New Roman"/>
          <w:sz w:val="24"/>
          <w:szCs w:val="24"/>
        </w:rPr>
        <w:t>освоения выпускниками основной школы программы по биологии являются:</w:t>
      </w:r>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proofErr w:type="gramStart"/>
      <w:r>
        <w:rPr>
          <w:rFonts w:ascii="Times New Roman" w:hAnsi="Times New Roman"/>
          <w:sz w:val="24"/>
          <w:szCs w:val="24"/>
        </w:rPr>
        <w:t>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A35423" w:rsidRDefault="00A35423" w:rsidP="00A35423">
      <w:pPr>
        <w:numPr>
          <w:ilvl w:val="0"/>
          <w:numId w:val="12"/>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35423" w:rsidRDefault="00A35423" w:rsidP="00A35423">
      <w:pPr>
        <w:pStyle w:val="c4"/>
        <w:shd w:val="clear" w:color="auto" w:fill="FFFFFF"/>
        <w:spacing w:before="0" w:beforeAutospacing="0" w:after="0" w:afterAutospacing="0"/>
        <w:ind w:firstLine="284"/>
        <w:rPr>
          <w:color w:val="000000"/>
        </w:rPr>
      </w:pPr>
      <w:proofErr w:type="spellStart"/>
      <w:r>
        <w:rPr>
          <w:rStyle w:val="c2"/>
          <w:b/>
          <w:bCs/>
          <w:color w:val="000000"/>
        </w:rPr>
        <w:t>Метапредметными</w:t>
      </w:r>
      <w:proofErr w:type="spellEnd"/>
      <w:r>
        <w:rPr>
          <w:rStyle w:val="c2"/>
          <w:b/>
          <w:bCs/>
          <w:color w:val="000000"/>
        </w:rPr>
        <w:t> </w:t>
      </w:r>
      <w:r>
        <w:rPr>
          <w:rStyle w:val="c2"/>
          <w:color w:val="000000"/>
        </w:rPr>
        <w:t> результатами  по биологии является формирование универсальных учебных действий (УУД).</w:t>
      </w:r>
    </w:p>
    <w:p w:rsidR="00A35423" w:rsidRDefault="00A35423" w:rsidP="00A35423">
      <w:pPr>
        <w:pStyle w:val="c4"/>
        <w:shd w:val="clear" w:color="auto" w:fill="FFFFFF"/>
        <w:spacing w:before="0" w:beforeAutospacing="0" w:after="0" w:afterAutospacing="0"/>
        <w:ind w:firstLine="284"/>
        <w:rPr>
          <w:b/>
          <w:color w:val="000000"/>
        </w:rPr>
      </w:pPr>
      <w:r>
        <w:rPr>
          <w:rStyle w:val="c2"/>
          <w:b/>
          <w:iCs/>
          <w:color w:val="000000"/>
          <w:u w:val="single"/>
        </w:rPr>
        <w:t>Регулятивные УУД</w:t>
      </w:r>
      <w:r>
        <w:rPr>
          <w:rStyle w:val="c2"/>
          <w:b/>
          <w:iCs/>
          <w:color w:val="000000"/>
        </w:rPr>
        <w:t>:</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5</w:t>
      </w:r>
      <w:r>
        <w:rPr>
          <w:rStyle w:val="c2"/>
          <w:b/>
          <w:color w:val="000000"/>
        </w:rPr>
        <w:t>–</w:t>
      </w:r>
      <w:r>
        <w:rPr>
          <w:rStyle w:val="c2"/>
          <w:b/>
          <w:i/>
          <w:iCs/>
          <w:color w:val="000000"/>
        </w:rPr>
        <w:t>6-й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обнаруживать и формулировать учебную проблему, определять цель учебной деятельности, выбирать тему проекта.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Выдвигать версии решения проблемы, осознавать конечный результат, выбирать из </w:t>
      </w:r>
      <w:proofErr w:type="gramStart"/>
      <w:r>
        <w:rPr>
          <w:rStyle w:val="c3"/>
          <w:color w:val="000000"/>
        </w:rPr>
        <w:t>предложенных</w:t>
      </w:r>
      <w:proofErr w:type="gramEnd"/>
      <w:r>
        <w:rPr>
          <w:rStyle w:val="c3"/>
          <w:color w:val="000000"/>
        </w:rPr>
        <w:t xml:space="preserve"> и искать самостоятельно  средства достижения цели.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Составлять (индивидуально или в группе) план решения проблемы (выполнения проекта).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Работая по плану, сверять свои действия с целью и, при необходимости, исправлять ошибки самостоятельно.</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В диалоге с учителем совершенствовать самостоятельно выработанные критерии оценки.</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7</w:t>
      </w:r>
      <w:r>
        <w:rPr>
          <w:rStyle w:val="c2"/>
          <w:b/>
          <w:color w:val="000000"/>
        </w:rPr>
        <w:t>–</w:t>
      </w:r>
      <w:r>
        <w:rPr>
          <w:rStyle w:val="c2"/>
          <w:b/>
          <w:i/>
          <w:iCs/>
          <w:color w:val="000000"/>
        </w:rPr>
        <w:t>9-й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обнаруживать и формулировать проблему в классной и индивидуальной учебной деятельности.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Выдвигать версии решения проблемы, осознавать конечный результат, выбирать из </w:t>
      </w:r>
      <w:proofErr w:type="gramStart"/>
      <w:r>
        <w:rPr>
          <w:rStyle w:val="c3"/>
          <w:color w:val="000000"/>
        </w:rPr>
        <w:t>предложенных</w:t>
      </w:r>
      <w:proofErr w:type="gramEnd"/>
      <w:r>
        <w:rPr>
          <w:rStyle w:val="c3"/>
          <w:color w:val="000000"/>
        </w:rPr>
        <w:t xml:space="preserve"> и искать самостоятельно  средства достижения цели.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Составлять (индивидуально или в группе) план решения проблемы (выполнения проекта).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Подбирать к каждой проблеме (задаче) адекватную ей теоретическую модель.</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Работая по предложенному и самостоятельно составленному плану, использовать наряду с </w:t>
      </w:r>
      <w:proofErr w:type="gramStart"/>
      <w:r>
        <w:rPr>
          <w:rStyle w:val="c3"/>
          <w:color w:val="000000"/>
        </w:rPr>
        <w:t>основными</w:t>
      </w:r>
      <w:proofErr w:type="gramEnd"/>
      <w:r>
        <w:rPr>
          <w:rStyle w:val="c3"/>
          <w:color w:val="000000"/>
        </w:rPr>
        <w:t xml:space="preserve"> и  дополнительные средства (справочная литература, сложные приборы, компьютер).</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Планировать свою индивидуальную образовательную траекторию.</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В ходе представления проекта давать оценку его результатам.</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осознавать  причины своего успеха или неуспеха и находить способы выхода из ситуации неуспеха.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оценить степень успешности своей индивидуальной образовательной деятельности.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A35423" w:rsidRDefault="00A35423" w:rsidP="00A35423">
      <w:pPr>
        <w:pStyle w:val="c4"/>
        <w:shd w:val="clear" w:color="auto" w:fill="FFFFFF"/>
        <w:spacing w:before="0" w:beforeAutospacing="0" w:after="0" w:afterAutospacing="0"/>
        <w:ind w:firstLine="284"/>
        <w:rPr>
          <w:color w:val="000000"/>
        </w:rPr>
      </w:pPr>
      <w:r>
        <w:rPr>
          <w:rStyle w:val="c2"/>
          <w:i/>
          <w:iCs/>
          <w:color w:val="000000"/>
        </w:rPr>
        <w:t>Средством формирования</w:t>
      </w:r>
      <w:r>
        <w:rPr>
          <w:rStyle w:val="c2"/>
          <w:color w:val="000000"/>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A35423" w:rsidRDefault="00A35423" w:rsidP="00A35423">
      <w:pPr>
        <w:pStyle w:val="c4"/>
        <w:shd w:val="clear" w:color="auto" w:fill="FFFFFF"/>
        <w:spacing w:before="0" w:beforeAutospacing="0" w:after="0" w:afterAutospacing="0"/>
        <w:ind w:firstLine="284"/>
        <w:rPr>
          <w:b/>
          <w:color w:val="000000"/>
        </w:rPr>
      </w:pPr>
      <w:r>
        <w:rPr>
          <w:rStyle w:val="c2"/>
          <w:b/>
          <w:iCs/>
          <w:color w:val="000000"/>
          <w:u w:val="single"/>
        </w:rPr>
        <w:t>Познавательные УУД:</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5</w:t>
      </w:r>
      <w:r>
        <w:rPr>
          <w:rStyle w:val="c2"/>
          <w:b/>
          <w:color w:val="000000"/>
        </w:rPr>
        <w:t>–</w:t>
      </w:r>
      <w:r>
        <w:rPr>
          <w:rStyle w:val="c2"/>
          <w:b/>
          <w:i/>
          <w:iCs/>
          <w:color w:val="000000"/>
        </w:rPr>
        <w:t>6-й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Анализировать, сравнивать, классифицировать и обобщать факты и явления. Выявлять причины и следствия простых явлений.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Осуществлять сравнение, </w:t>
      </w:r>
      <w:proofErr w:type="spellStart"/>
      <w:r>
        <w:rPr>
          <w:rStyle w:val="c3"/>
          <w:color w:val="000000"/>
        </w:rPr>
        <w:t>сериацию</w:t>
      </w:r>
      <w:proofErr w:type="spellEnd"/>
      <w:r>
        <w:rPr>
          <w:rStyle w:val="c3"/>
          <w:color w:val="00000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Строить </w:t>
      </w:r>
      <w:proofErr w:type="gramStart"/>
      <w:r>
        <w:rPr>
          <w:rStyle w:val="c3"/>
          <w:color w:val="000000"/>
        </w:rPr>
        <w:t>логическое рассуждение</w:t>
      </w:r>
      <w:proofErr w:type="gramEnd"/>
      <w:r>
        <w:rPr>
          <w:rStyle w:val="c3"/>
          <w:color w:val="000000"/>
        </w:rPr>
        <w:t>, включающее установление причинно-следственных связей.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Создавать схематические модели с выделением существенных характеристик объекта.</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Вычитывать все уровни текстовой информации.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A35423" w:rsidRDefault="00A35423" w:rsidP="00A35423">
      <w:pPr>
        <w:pStyle w:val="c4"/>
        <w:shd w:val="clear" w:color="auto" w:fill="FFFFFF"/>
        <w:spacing w:before="0" w:beforeAutospacing="0" w:after="0" w:afterAutospacing="0"/>
        <w:ind w:firstLine="284"/>
        <w:rPr>
          <w:b/>
          <w:color w:val="000000"/>
        </w:rPr>
      </w:pPr>
      <w:r>
        <w:rPr>
          <w:rStyle w:val="c2"/>
          <w:i/>
          <w:iCs/>
          <w:color w:val="000000"/>
        </w:rPr>
        <w:t>7</w:t>
      </w:r>
      <w:r>
        <w:rPr>
          <w:rStyle w:val="c2"/>
          <w:b/>
          <w:color w:val="000000"/>
        </w:rPr>
        <w:t>–</w:t>
      </w:r>
      <w:r>
        <w:rPr>
          <w:rStyle w:val="c2"/>
          <w:b/>
          <w:i/>
          <w:iCs/>
          <w:color w:val="000000"/>
        </w:rPr>
        <w:t>9-й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Анализировать, сравнивать, классифицировать и обобщать понятия:</w:t>
      </w:r>
    </w:p>
    <w:p w:rsidR="00A35423" w:rsidRDefault="00A35423" w:rsidP="00A35423">
      <w:pPr>
        <w:pStyle w:val="c9"/>
        <w:shd w:val="clear" w:color="auto" w:fill="FFFFFF"/>
        <w:spacing w:before="0" w:beforeAutospacing="0" w:after="0" w:afterAutospacing="0"/>
        <w:ind w:left="564" w:hanging="280"/>
        <w:rPr>
          <w:color w:val="000000"/>
        </w:rPr>
      </w:pPr>
      <w:r>
        <w:rPr>
          <w:rStyle w:val="c1"/>
          <w:rFonts w:eastAsiaTheme="majorEastAsia"/>
          <w:b/>
          <w:bCs/>
          <w:color w:val="000000"/>
        </w:rPr>
        <w:t>–</w:t>
      </w:r>
      <w:r>
        <w:rPr>
          <w:rStyle w:val="c3"/>
          <w:color w:val="000000"/>
        </w:rPr>
        <w:t> давать определение понятиям на основе изученного на различных предметах учебного материала;</w:t>
      </w:r>
    </w:p>
    <w:p w:rsidR="00A35423" w:rsidRDefault="00A35423" w:rsidP="00A35423">
      <w:pPr>
        <w:pStyle w:val="c9"/>
        <w:shd w:val="clear" w:color="auto" w:fill="FFFFFF"/>
        <w:spacing w:before="0" w:beforeAutospacing="0" w:after="0" w:afterAutospacing="0"/>
        <w:ind w:left="564" w:hanging="280"/>
        <w:rPr>
          <w:color w:val="000000"/>
        </w:rPr>
      </w:pPr>
      <w:r>
        <w:rPr>
          <w:rStyle w:val="c1"/>
          <w:rFonts w:eastAsiaTheme="majorEastAsia"/>
          <w:b/>
          <w:bCs/>
          <w:color w:val="000000"/>
        </w:rPr>
        <w:t>–</w:t>
      </w:r>
      <w:r>
        <w:rPr>
          <w:rStyle w:val="c3"/>
          <w:color w:val="000000"/>
        </w:rPr>
        <w:t xml:space="preserve"> осуществлять логическую операцию установления </w:t>
      </w:r>
      <w:proofErr w:type="spellStart"/>
      <w:proofErr w:type="gramStart"/>
      <w:r>
        <w:rPr>
          <w:rStyle w:val="c3"/>
          <w:color w:val="000000"/>
        </w:rPr>
        <w:t>родо</w:t>
      </w:r>
      <w:proofErr w:type="spellEnd"/>
      <w:r>
        <w:rPr>
          <w:rStyle w:val="c3"/>
          <w:color w:val="000000"/>
        </w:rPr>
        <w:t>-видовых</w:t>
      </w:r>
      <w:proofErr w:type="gramEnd"/>
      <w:r>
        <w:rPr>
          <w:rStyle w:val="c3"/>
          <w:color w:val="000000"/>
        </w:rPr>
        <w:t xml:space="preserve"> отношений;</w:t>
      </w:r>
    </w:p>
    <w:p w:rsidR="00A35423" w:rsidRDefault="00A35423" w:rsidP="00A35423">
      <w:pPr>
        <w:pStyle w:val="c9"/>
        <w:shd w:val="clear" w:color="auto" w:fill="FFFFFF"/>
        <w:spacing w:before="0" w:beforeAutospacing="0" w:after="0" w:afterAutospacing="0"/>
        <w:ind w:left="564" w:hanging="280"/>
        <w:rPr>
          <w:color w:val="000000"/>
        </w:rPr>
      </w:pPr>
      <w:r>
        <w:rPr>
          <w:rStyle w:val="c1"/>
          <w:rFonts w:eastAsiaTheme="majorEastAsia"/>
          <w:b/>
          <w:bCs/>
          <w:color w:val="000000"/>
        </w:rPr>
        <w:t>–</w:t>
      </w:r>
      <w:r>
        <w:rPr>
          <w:rStyle w:val="c3"/>
          <w:color w:val="000000"/>
        </w:rPr>
        <w:t> обобщать понятия – осуществлять логическую операцию перехода от понятия с меньшим объемом к понятию с большим объемом.</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Строить </w:t>
      </w:r>
      <w:proofErr w:type="gramStart"/>
      <w:r>
        <w:rPr>
          <w:rStyle w:val="c3"/>
          <w:color w:val="000000"/>
        </w:rPr>
        <w:t>логическое рассуждение</w:t>
      </w:r>
      <w:proofErr w:type="gramEnd"/>
      <w:r>
        <w:rPr>
          <w:rStyle w:val="c3"/>
          <w:color w:val="000000"/>
        </w:rPr>
        <w:t>, включающее установление причинно-следственных связей.</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Представлять  информацию в виде  конспектов, таблиц, схем, графиков.</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A35423" w:rsidRDefault="00A35423" w:rsidP="00A35423">
      <w:pPr>
        <w:pStyle w:val="c0"/>
        <w:shd w:val="clear" w:color="auto" w:fill="FFFFFF"/>
        <w:spacing w:before="0" w:beforeAutospacing="0" w:after="0" w:afterAutospacing="0"/>
        <w:ind w:firstLine="284"/>
        <w:rPr>
          <w:color w:val="000000"/>
        </w:rPr>
      </w:pPr>
      <w:proofErr w:type="gramStart"/>
      <w:r>
        <w:rPr>
          <w:rStyle w:val="c3"/>
          <w:color w:val="000000"/>
        </w:rPr>
        <w:t>Понимая позицию другого, различать в его речи: мнение (точку зрения), доказательство (аргументы), факты;  гипотезы, аксиомы, теории.</w:t>
      </w:r>
      <w:proofErr w:type="gramEnd"/>
      <w:r>
        <w:rPr>
          <w:rStyle w:val="c3"/>
          <w:color w:val="000000"/>
        </w:rPr>
        <w:t xml:space="preserve"> Для этого самостоятельно использовать различные виды чтения (изучающее, просмотровое, ознакомительное, поисковое), приемы слушания.</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35423" w:rsidRDefault="00A35423" w:rsidP="00A35423">
      <w:pPr>
        <w:pStyle w:val="c4"/>
        <w:shd w:val="clear" w:color="auto" w:fill="FFFFFF"/>
        <w:spacing w:before="0" w:beforeAutospacing="0" w:after="0" w:afterAutospacing="0"/>
        <w:ind w:firstLine="284"/>
        <w:rPr>
          <w:color w:val="000000"/>
        </w:rPr>
      </w:pPr>
      <w:r>
        <w:rPr>
          <w:rStyle w:val="c2"/>
          <w:i/>
          <w:iCs/>
          <w:color w:val="000000"/>
        </w:rPr>
        <w:t>Средством формирования</w:t>
      </w:r>
      <w:r>
        <w:rPr>
          <w:rStyle w:val="c2"/>
          <w:color w:val="000000"/>
        </w:rPr>
        <w:t> </w:t>
      </w:r>
      <w:proofErr w:type="gramStart"/>
      <w:r>
        <w:rPr>
          <w:rStyle w:val="c2"/>
          <w:color w:val="000000"/>
        </w:rPr>
        <w:t>познавательных</w:t>
      </w:r>
      <w:proofErr w:type="gramEnd"/>
      <w:r>
        <w:rPr>
          <w:rStyle w:val="c2"/>
          <w:color w:val="000000"/>
        </w:rPr>
        <w:t xml:space="preserve"> УУД служит учебный материал, и прежде всего продуктивные задания учебника,</w:t>
      </w:r>
    </w:p>
    <w:p w:rsidR="00A35423" w:rsidRDefault="00A35423" w:rsidP="00A35423">
      <w:pPr>
        <w:pStyle w:val="c4"/>
        <w:shd w:val="clear" w:color="auto" w:fill="FFFFFF"/>
        <w:spacing w:before="0" w:beforeAutospacing="0" w:after="0" w:afterAutospacing="0"/>
        <w:ind w:firstLine="284"/>
        <w:rPr>
          <w:b/>
          <w:color w:val="000000"/>
        </w:rPr>
      </w:pPr>
      <w:r>
        <w:rPr>
          <w:rStyle w:val="c2"/>
          <w:b/>
          <w:iCs/>
          <w:color w:val="000000"/>
          <w:u w:val="single"/>
        </w:rPr>
        <w:t>Коммуникативные УУД:</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5</w:t>
      </w:r>
      <w:r>
        <w:rPr>
          <w:rStyle w:val="c2"/>
          <w:b/>
          <w:color w:val="000000"/>
        </w:rPr>
        <w:t>–</w:t>
      </w:r>
      <w:r>
        <w:rPr>
          <w:rStyle w:val="c2"/>
          <w:b/>
          <w:i/>
          <w:iCs/>
          <w:color w:val="000000"/>
        </w:rPr>
        <w:t>6-й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35423" w:rsidRDefault="00A35423" w:rsidP="00A35423">
      <w:pPr>
        <w:pStyle w:val="c4"/>
        <w:shd w:val="clear" w:color="auto" w:fill="FFFFFF"/>
        <w:spacing w:before="0" w:beforeAutospacing="0" w:after="0" w:afterAutospacing="0"/>
        <w:ind w:firstLine="284"/>
        <w:rPr>
          <w:b/>
          <w:color w:val="000000"/>
        </w:rPr>
      </w:pPr>
      <w:r>
        <w:rPr>
          <w:rStyle w:val="c2"/>
          <w:b/>
          <w:i/>
          <w:iCs/>
          <w:color w:val="000000"/>
        </w:rPr>
        <w:t>7</w:t>
      </w:r>
      <w:r>
        <w:rPr>
          <w:rStyle w:val="c2"/>
          <w:b/>
          <w:color w:val="000000"/>
        </w:rPr>
        <w:t>–</w:t>
      </w:r>
      <w:r>
        <w:rPr>
          <w:rStyle w:val="c2"/>
          <w:b/>
          <w:i/>
          <w:iCs/>
          <w:color w:val="000000"/>
        </w:rPr>
        <w:t>9-й классы</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Отстаивая свою точку зрения, приводить аргументы, подтверждая их фактами.</w:t>
      </w:r>
    </w:p>
    <w:p w:rsidR="00A35423" w:rsidRDefault="00A35423" w:rsidP="00A35423">
      <w:pPr>
        <w:pStyle w:val="c0"/>
        <w:shd w:val="clear" w:color="auto" w:fill="FFFFFF"/>
        <w:spacing w:before="0" w:beforeAutospacing="0" w:after="0" w:afterAutospacing="0"/>
        <w:ind w:firstLine="284"/>
        <w:rPr>
          <w:color w:val="000000"/>
        </w:rPr>
      </w:pPr>
      <w:r>
        <w:rPr>
          <w:rStyle w:val="c2"/>
          <w:color w:val="000000"/>
        </w:rPr>
        <w:t>В дискуссии уметь выдвинуть контраргументы, перефразировать свою мысль (владение механизмом эквивалентных замен).</w:t>
      </w:r>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 xml:space="preserve">Учиться </w:t>
      </w:r>
      <w:proofErr w:type="gramStart"/>
      <w:r>
        <w:rPr>
          <w:rStyle w:val="c3"/>
          <w:color w:val="000000"/>
        </w:rPr>
        <w:t>критично</w:t>
      </w:r>
      <w:proofErr w:type="gramEnd"/>
      <w:r>
        <w:rPr>
          <w:rStyle w:val="c3"/>
          <w:color w:val="000000"/>
        </w:rPr>
        <w:t xml:space="preserve"> относиться к своему мнению, с достоинством признавать ошибочность своего мнения (если оно таково) и корректировать его.</w:t>
      </w:r>
    </w:p>
    <w:p w:rsidR="00A35423" w:rsidRDefault="00A35423" w:rsidP="00A35423">
      <w:pPr>
        <w:pStyle w:val="c0"/>
        <w:shd w:val="clear" w:color="auto" w:fill="FFFFFF"/>
        <w:spacing w:before="0" w:beforeAutospacing="0" w:after="0" w:afterAutospacing="0"/>
        <w:ind w:firstLine="284"/>
        <w:rPr>
          <w:color w:val="000000"/>
        </w:rPr>
      </w:pPr>
      <w:proofErr w:type="gramStart"/>
      <w:r>
        <w:rPr>
          <w:rStyle w:val="c3"/>
          <w:color w:val="000000"/>
        </w:rPr>
        <w:t>Понимая позицию другого, различать в его речи: мнение (точку зрения), доказательство (аргументы), факты;  гипотезы, аксиомы, теории.</w:t>
      </w:r>
      <w:proofErr w:type="gramEnd"/>
    </w:p>
    <w:p w:rsidR="00A35423" w:rsidRDefault="00A35423" w:rsidP="00A35423">
      <w:pPr>
        <w:pStyle w:val="c0"/>
        <w:shd w:val="clear" w:color="auto" w:fill="FFFFFF"/>
        <w:spacing w:before="0" w:beforeAutospacing="0" w:after="0" w:afterAutospacing="0"/>
        <w:ind w:firstLine="284"/>
        <w:rPr>
          <w:color w:val="000000"/>
        </w:rPr>
      </w:pPr>
      <w:r>
        <w:rPr>
          <w:rStyle w:val="c3"/>
          <w:color w:val="000000"/>
        </w:rPr>
        <w:t>Уметь взглянуть на ситуацию с иной позиции и договариваться с людьми иных позиций.</w:t>
      </w:r>
    </w:p>
    <w:p w:rsidR="00A35423" w:rsidRDefault="00A35423" w:rsidP="00A35423">
      <w:pPr>
        <w:pStyle w:val="c4"/>
        <w:shd w:val="clear" w:color="auto" w:fill="FFFFFF"/>
        <w:spacing w:before="0" w:beforeAutospacing="0" w:after="0" w:afterAutospacing="0"/>
        <w:ind w:firstLine="284"/>
        <w:rPr>
          <w:color w:val="000000"/>
        </w:rPr>
      </w:pPr>
      <w:r>
        <w:rPr>
          <w:rStyle w:val="c2"/>
          <w:i/>
          <w:iCs/>
          <w:color w:val="000000"/>
        </w:rPr>
        <w:t>Средством  формирования</w:t>
      </w:r>
      <w:r>
        <w:rPr>
          <w:rStyle w:val="c2"/>
          <w:color w:val="000000"/>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A35423" w:rsidRDefault="00A35423" w:rsidP="00A35423">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освоения выпускниками основной школы программы по биологии являются:</w:t>
      </w:r>
    </w:p>
    <w:p w:rsidR="00A35423" w:rsidRDefault="00A35423" w:rsidP="00A35423">
      <w:pPr>
        <w:numPr>
          <w:ilvl w:val="0"/>
          <w:numId w:val="14"/>
        </w:numPr>
        <w:spacing w:after="0" w:line="240" w:lineRule="auto"/>
        <w:ind w:left="0" w:firstLine="0"/>
        <w:contextualSpacing/>
        <w:jc w:val="both"/>
        <w:rPr>
          <w:rFonts w:ascii="Times New Roman" w:hAnsi="Times New Roman"/>
          <w:sz w:val="24"/>
          <w:szCs w:val="24"/>
        </w:rPr>
      </w:pPr>
      <w:r>
        <w:rPr>
          <w:rFonts w:ascii="Times New Roman" w:hAnsi="Times New Roman"/>
          <w:b/>
          <w:sz w:val="24"/>
          <w:szCs w:val="24"/>
        </w:rPr>
        <w:t>В познавательной (интеллектуальной) сфере:</w:t>
      </w:r>
    </w:p>
    <w:p w:rsidR="00A35423" w:rsidRDefault="00A35423" w:rsidP="00A35423">
      <w:pPr>
        <w:spacing w:after="0" w:line="240" w:lineRule="auto"/>
        <w:contextualSpacing/>
        <w:jc w:val="both"/>
        <w:rPr>
          <w:rFonts w:ascii="Times New Roman" w:hAnsi="Times New Roman"/>
          <w:sz w:val="24"/>
          <w:szCs w:val="24"/>
        </w:rPr>
      </w:pPr>
      <w:proofErr w:type="gramStart"/>
      <w:r>
        <w:rPr>
          <w:rFonts w:ascii="Times New Roman" w:hAnsi="Times New Roman"/>
          <w:b/>
          <w:i/>
          <w:sz w:val="24"/>
          <w:szCs w:val="24"/>
        </w:rPr>
        <w:t xml:space="preserve">выделение </w:t>
      </w:r>
      <w:r>
        <w:rPr>
          <w:rFonts w:ascii="Times New Roman" w:hAnsi="Times New Roman"/>
          <w:sz w:val="24"/>
          <w:szCs w:val="24"/>
        </w:rPr>
        <w:t>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proofErr w:type="gramStart"/>
      <w:r>
        <w:rPr>
          <w:rFonts w:ascii="Times New Roman" w:hAnsi="Times New Roman"/>
          <w:b/>
          <w:i/>
          <w:sz w:val="24"/>
          <w:szCs w:val="24"/>
        </w:rPr>
        <w:t xml:space="preserve">приведение  </w:t>
      </w:r>
      <w:r>
        <w:rPr>
          <w:rFonts w:ascii="Times New Roman" w:hAnsi="Times New Roman"/>
          <w:sz w:val="24"/>
          <w:szCs w:val="24"/>
        </w:rPr>
        <w:t>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классификация</w:t>
      </w:r>
      <w:r>
        <w:rPr>
          <w:rFonts w:ascii="Times New Roman" w:hAnsi="Times New Roman"/>
          <w:sz w:val="24"/>
          <w:szCs w:val="24"/>
        </w:rPr>
        <w:t xml:space="preserve"> – определение принадлежности биологических объектов к определенной систематической группе;</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объяснение </w:t>
      </w:r>
      <w:r>
        <w:rPr>
          <w:rFonts w:ascii="Times New Roman" w:hAnsi="Times New Roman"/>
          <w:sz w:val="24"/>
          <w:szCs w:val="24"/>
        </w:rPr>
        <w:t>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различение </w:t>
      </w:r>
      <w:r>
        <w:rPr>
          <w:rFonts w:ascii="Times New Roman" w:hAnsi="Times New Roman"/>
          <w:sz w:val="24"/>
          <w:szCs w:val="24"/>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сравнение </w:t>
      </w:r>
      <w:r>
        <w:rPr>
          <w:rFonts w:ascii="Times New Roman" w:hAnsi="Times New Roman"/>
          <w:sz w:val="24"/>
          <w:szCs w:val="24"/>
        </w:rPr>
        <w:t>биологических объектов и процессов, умение делать выводы и умозаключения на основе сравнения;</w:t>
      </w:r>
    </w:p>
    <w:p w:rsidR="00A35423" w:rsidRDefault="00A35423" w:rsidP="00A35423">
      <w:pPr>
        <w:numPr>
          <w:ilvl w:val="0"/>
          <w:numId w:val="16"/>
        </w:numPr>
        <w:spacing w:after="0" w:line="240" w:lineRule="auto"/>
        <w:ind w:left="0" w:firstLine="0"/>
        <w:contextualSpacing/>
        <w:jc w:val="both"/>
        <w:rPr>
          <w:rFonts w:ascii="Times New Roman" w:hAnsi="Times New Roman"/>
          <w:sz w:val="24"/>
          <w:szCs w:val="24"/>
        </w:rPr>
      </w:pPr>
      <w:r>
        <w:rPr>
          <w:rFonts w:ascii="Times New Roman" w:hAnsi="Times New Roman"/>
          <w:b/>
          <w:i/>
          <w:sz w:val="24"/>
          <w:szCs w:val="24"/>
        </w:rPr>
        <w:t xml:space="preserve">выявление </w:t>
      </w:r>
      <w:r>
        <w:rPr>
          <w:rFonts w:ascii="Times New Roman" w:hAnsi="Times New Roman"/>
          <w:sz w:val="24"/>
          <w:szCs w:val="24"/>
        </w:rPr>
        <w:t>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A35423" w:rsidRDefault="00A35423" w:rsidP="00A35423">
      <w:pPr>
        <w:numPr>
          <w:ilvl w:val="0"/>
          <w:numId w:val="16"/>
        </w:numPr>
        <w:spacing w:after="0" w:line="240" w:lineRule="auto"/>
        <w:ind w:left="284" w:firstLine="0"/>
        <w:contextualSpacing/>
        <w:jc w:val="both"/>
        <w:rPr>
          <w:rFonts w:ascii="Times New Roman" w:hAnsi="Times New Roman"/>
          <w:sz w:val="24"/>
          <w:szCs w:val="24"/>
        </w:rPr>
      </w:pPr>
      <w:r>
        <w:rPr>
          <w:rFonts w:ascii="Times New Roman" w:hAnsi="Times New Roman"/>
          <w:b/>
          <w:i/>
          <w:sz w:val="24"/>
          <w:szCs w:val="24"/>
        </w:rPr>
        <w:t xml:space="preserve">овладение </w:t>
      </w:r>
      <w:r>
        <w:rPr>
          <w:rFonts w:ascii="Times New Roman" w:hAnsi="Times New Roman"/>
          <w:sz w:val="24"/>
          <w:szCs w:val="24"/>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35423" w:rsidRDefault="00A35423" w:rsidP="00A35423">
      <w:pPr>
        <w:spacing w:after="0" w:line="240" w:lineRule="auto"/>
        <w:ind w:left="284"/>
        <w:contextualSpacing/>
        <w:jc w:val="both"/>
        <w:rPr>
          <w:rFonts w:ascii="Times New Roman" w:hAnsi="Times New Roman"/>
          <w:b/>
          <w:sz w:val="24"/>
          <w:szCs w:val="24"/>
        </w:rPr>
      </w:pPr>
      <w:r>
        <w:rPr>
          <w:rFonts w:ascii="Times New Roman" w:hAnsi="Times New Roman"/>
          <w:b/>
          <w:sz w:val="24"/>
          <w:szCs w:val="24"/>
        </w:rPr>
        <w:t>2.  В ценностно-ориентационной сфере:</w:t>
      </w:r>
    </w:p>
    <w:p w:rsidR="00A35423" w:rsidRDefault="00A35423" w:rsidP="00A35423">
      <w:pPr>
        <w:numPr>
          <w:ilvl w:val="0"/>
          <w:numId w:val="18"/>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знание </w:t>
      </w:r>
      <w:r>
        <w:rPr>
          <w:rFonts w:ascii="Times New Roman" w:hAnsi="Times New Roman"/>
          <w:sz w:val="24"/>
          <w:szCs w:val="24"/>
        </w:rPr>
        <w:t xml:space="preserve"> основных правил поведения в природе и основ здорового образа жизни;</w:t>
      </w:r>
    </w:p>
    <w:p w:rsidR="00A35423" w:rsidRDefault="00A35423" w:rsidP="00A35423">
      <w:pPr>
        <w:numPr>
          <w:ilvl w:val="0"/>
          <w:numId w:val="18"/>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анализ и оценка </w:t>
      </w:r>
      <w:r>
        <w:rPr>
          <w:rFonts w:ascii="Times New Roman" w:hAnsi="Times New Roman"/>
          <w:sz w:val="24"/>
          <w:szCs w:val="24"/>
        </w:rPr>
        <w:t xml:space="preserve"> последствий деятельности человека в природе, влияния факторов риска на здоровье человека.</w:t>
      </w:r>
    </w:p>
    <w:p w:rsidR="00A35423" w:rsidRDefault="00A35423" w:rsidP="00A35423">
      <w:pPr>
        <w:spacing w:after="0" w:line="240" w:lineRule="auto"/>
        <w:ind w:left="284" w:hanging="720"/>
        <w:contextualSpacing/>
        <w:jc w:val="both"/>
        <w:rPr>
          <w:rFonts w:ascii="Times New Roman" w:hAnsi="Times New Roman"/>
          <w:b/>
          <w:sz w:val="24"/>
          <w:szCs w:val="24"/>
        </w:rPr>
      </w:pPr>
      <w:r>
        <w:rPr>
          <w:rFonts w:ascii="Times New Roman" w:hAnsi="Times New Roman"/>
          <w:b/>
          <w:sz w:val="24"/>
          <w:szCs w:val="24"/>
        </w:rPr>
        <w:t>3.  В сфере трудовой деятельности:</w:t>
      </w:r>
    </w:p>
    <w:p w:rsidR="00A35423" w:rsidRDefault="00A35423" w:rsidP="00A35423">
      <w:pPr>
        <w:numPr>
          <w:ilvl w:val="0"/>
          <w:numId w:val="20"/>
        </w:numPr>
        <w:spacing w:after="0" w:line="240" w:lineRule="auto"/>
        <w:ind w:left="284"/>
        <w:contextualSpacing/>
        <w:jc w:val="both"/>
        <w:rPr>
          <w:rFonts w:ascii="Times New Roman" w:hAnsi="Times New Roman"/>
          <w:b/>
          <w:i/>
          <w:sz w:val="24"/>
          <w:szCs w:val="24"/>
        </w:rPr>
      </w:pPr>
      <w:r>
        <w:rPr>
          <w:rFonts w:ascii="Times New Roman" w:hAnsi="Times New Roman"/>
          <w:b/>
          <w:i/>
          <w:sz w:val="24"/>
          <w:szCs w:val="24"/>
        </w:rPr>
        <w:t xml:space="preserve">знание </w:t>
      </w:r>
      <w:r>
        <w:rPr>
          <w:rFonts w:ascii="Times New Roman" w:hAnsi="Times New Roman"/>
          <w:sz w:val="24"/>
          <w:szCs w:val="24"/>
        </w:rPr>
        <w:t>и соблюдение правил работы в кабинете биологии;</w:t>
      </w:r>
    </w:p>
    <w:p w:rsidR="00A35423" w:rsidRDefault="00A35423" w:rsidP="00A35423">
      <w:pPr>
        <w:numPr>
          <w:ilvl w:val="0"/>
          <w:numId w:val="20"/>
        </w:numPr>
        <w:spacing w:after="0" w:line="240" w:lineRule="auto"/>
        <w:ind w:left="284"/>
        <w:contextualSpacing/>
        <w:jc w:val="both"/>
        <w:rPr>
          <w:rFonts w:ascii="Times New Roman" w:hAnsi="Times New Roman"/>
          <w:b/>
          <w:i/>
          <w:sz w:val="24"/>
          <w:szCs w:val="24"/>
        </w:rPr>
      </w:pPr>
      <w:r>
        <w:rPr>
          <w:rFonts w:ascii="Times New Roman" w:hAnsi="Times New Roman"/>
          <w:b/>
          <w:i/>
          <w:sz w:val="24"/>
          <w:szCs w:val="24"/>
        </w:rPr>
        <w:t xml:space="preserve">соблюдение </w:t>
      </w:r>
      <w:r>
        <w:rPr>
          <w:rFonts w:ascii="Times New Roman" w:hAnsi="Times New Roman"/>
          <w:sz w:val="24"/>
          <w:szCs w:val="24"/>
        </w:rPr>
        <w:t>правил работы с биологическими приборами и инструментами (</w:t>
      </w:r>
      <w:proofErr w:type="spellStart"/>
      <w:r>
        <w:rPr>
          <w:rFonts w:ascii="Times New Roman" w:hAnsi="Times New Roman"/>
          <w:sz w:val="24"/>
          <w:szCs w:val="24"/>
        </w:rPr>
        <w:t>препаровальные</w:t>
      </w:r>
      <w:proofErr w:type="spellEnd"/>
      <w:r>
        <w:rPr>
          <w:rFonts w:ascii="Times New Roman" w:hAnsi="Times New Roman"/>
          <w:sz w:val="24"/>
          <w:szCs w:val="24"/>
        </w:rPr>
        <w:t xml:space="preserve"> иглы, скальпели, лупы, микроскопы).</w:t>
      </w:r>
    </w:p>
    <w:p w:rsidR="00A35423" w:rsidRDefault="00A35423" w:rsidP="00A35423">
      <w:pPr>
        <w:spacing w:after="0" w:line="240" w:lineRule="auto"/>
        <w:ind w:left="284" w:hanging="360"/>
        <w:contextualSpacing/>
        <w:jc w:val="both"/>
        <w:rPr>
          <w:rFonts w:ascii="Times New Roman" w:hAnsi="Times New Roman"/>
          <w:b/>
          <w:sz w:val="24"/>
          <w:szCs w:val="24"/>
        </w:rPr>
      </w:pPr>
      <w:r>
        <w:rPr>
          <w:rFonts w:ascii="Times New Roman" w:hAnsi="Times New Roman"/>
          <w:b/>
          <w:sz w:val="24"/>
          <w:szCs w:val="24"/>
        </w:rPr>
        <w:t>4. В сфере физической деятельности:</w:t>
      </w:r>
    </w:p>
    <w:p w:rsidR="00A35423" w:rsidRDefault="00A35423" w:rsidP="00A35423">
      <w:pPr>
        <w:numPr>
          <w:ilvl w:val="0"/>
          <w:numId w:val="22"/>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освоение </w:t>
      </w:r>
      <w:r>
        <w:rPr>
          <w:rFonts w:ascii="Times New Roman" w:hAnsi="Times New Roman"/>
          <w:sz w:val="24"/>
          <w:szCs w:val="24"/>
        </w:rPr>
        <w:t>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A35423" w:rsidRDefault="00A35423" w:rsidP="00A35423">
      <w:pPr>
        <w:spacing w:after="0" w:line="240" w:lineRule="auto"/>
        <w:ind w:left="284" w:hanging="720"/>
        <w:contextualSpacing/>
        <w:jc w:val="both"/>
        <w:rPr>
          <w:rFonts w:ascii="Times New Roman" w:hAnsi="Times New Roman"/>
          <w:b/>
          <w:sz w:val="24"/>
          <w:szCs w:val="24"/>
        </w:rPr>
      </w:pPr>
      <w:r>
        <w:rPr>
          <w:rFonts w:ascii="Times New Roman" w:hAnsi="Times New Roman"/>
          <w:b/>
          <w:sz w:val="24"/>
          <w:szCs w:val="24"/>
        </w:rPr>
        <w:t>5. В эстетической сфере:</w:t>
      </w:r>
    </w:p>
    <w:p w:rsidR="00A35423" w:rsidRDefault="00A35423" w:rsidP="00A35423">
      <w:pPr>
        <w:numPr>
          <w:ilvl w:val="0"/>
          <w:numId w:val="22"/>
        </w:numPr>
        <w:spacing w:after="0" w:line="240" w:lineRule="auto"/>
        <w:ind w:left="284"/>
        <w:contextualSpacing/>
        <w:jc w:val="both"/>
        <w:rPr>
          <w:rFonts w:ascii="Times New Roman" w:hAnsi="Times New Roman"/>
          <w:b/>
          <w:sz w:val="24"/>
          <w:szCs w:val="24"/>
        </w:rPr>
      </w:pPr>
      <w:r>
        <w:rPr>
          <w:rFonts w:ascii="Times New Roman" w:hAnsi="Times New Roman"/>
          <w:b/>
          <w:i/>
          <w:sz w:val="24"/>
          <w:szCs w:val="24"/>
        </w:rPr>
        <w:t xml:space="preserve">овладение </w:t>
      </w:r>
      <w:r>
        <w:rPr>
          <w:rFonts w:ascii="Times New Roman" w:hAnsi="Times New Roman"/>
          <w:sz w:val="24"/>
          <w:szCs w:val="24"/>
        </w:rPr>
        <w:t>умением оценивать с эстетической точки зрения объекты живой природы.</w:t>
      </w:r>
    </w:p>
    <w:p w:rsidR="00A35423" w:rsidRDefault="00A35423" w:rsidP="00A35423">
      <w:pPr>
        <w:spacing w:after="0" w:line="256" w:lineRule="auto"/>
        <w:jc w:val="center"/>
        <w:rPr>
          <w:rFonts w:ascii="Times New Roman" w:eastAsia="Calibri" w:hAnsi="Times New Roman"/>
          <w:b/>
          <w:sz w:val="24"/>
          <w:szCs w:val="24"/>
          <w:lang w:eastAsia="en-US"/>
        </w:rPr>
      </w:pPr>
    </w:p>
    <w:p w:rsidR="00A35423" w:rsidRDefault="00A35423" w:rsidP="00A35423">
      <w:pPr>
        <w:spacing w:after="0" w:line="25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РЕЗУЛЬТАТЫ ОСВОЕНИЯ КУРСА</w:t>
      </w:r>
    </w:p>
    <w:p w:rsidR="00A35423" w:rsidRDefault="00A35423" w:rsidP="00A35423">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в соответствии и Федеральным государственным образовательным стандартом (ФГОС) и Примерной основной образовательной программой основного общего образовании (ПООП ООО) </w:t>
      </w:r>
    </w:p>
    <w:p w:rsidR="00A35423" w:rsidRDefault="00A35423" w:rsidP="00A35423">
      <w:pPr>
        <w:spacing w:after="0" w:line="240" w:lineRule="auto"/>
        <w:jc w:val="center"/>
        <w:rPr>
          <w:rFonts w:ascii="Times New Roman" w:eastAsia="Calibri" w:hAnsi="Times New Roman"/>
          <w:b/>
          <w:sz w:val="24"/>
          <w:szCs w:val="24"/>
          <w:lang w:eastAsia="en-US"/>
        </w:rPr>
      </w:pPr>
    </w:p>
    <w:p w:rsidR="00A35423" w:rsidRDefault="00A35423" w:rsidP="00A35423">
      <w:pPr>
        <w:spacing w:after="16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Освоение курса биологии в основной школе направлено на достижение </w:t>
      </w:r>
      <w:proofErr w:type="gramStart"/>
      <w:r>
        <w:rPr>
          <w:rFonts w:ascii="Times New Roman" w:eastAsia="Calibri" w:hAnsi="Times New Roman"/>
          <w:sz w:val="24"/>
          <w:szCs w:val="24"/>
          <w:lang w:eastAsia="en-US"/>
        </w:rPr>
        <w:t>обучающимися</w:t>
      </w:r>
      <w:proofErr w:type="gramEnd"/>
      <w:r w:rsidR="005031EE">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личностных</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предметных</w:t>
      </w:r>
      <w:r>
        <w:rPr>
          <w:rFonts w:ascii="Times New Roman" w:eastAsia="Calibri" w:hAnsi="Times New Roman"/>
          <w:sz w:val="24"/>
          <w:szCs w:val="24"/>
          <w:lang w:eastAsia="en-US"/>
        </w:rPr>
        <w:t xml:space="preserve"> и </w:t>
      </w:r>
      <w:proofErr w:type="spellStart"/>
      <w:r>
        <w:rPr>
          <w:rFonts w:ascii="Times New Roman" w:eastAsia="Calibri" w:hAnsi="Times New Roman"/>
          <w:i/>
          <w:sz w:val="24"/>
          <w:szCs w:val="24"/>
          <w:lang w:eastAsia="en-US"/>
        </w:rPr>
        <w:t>метапредметных</w:t>
      </w:r>
      <w:proofErr w:type="spellEnd"/>
      <w:r>
        <w:rPr>
          <w:rFonts w:ascii="Times New Roman" w:eastAsia="Calibri" w:hAnsi="Times New Roman"/>
          <w:sz w:val="24"/>
          <w:szCs w:val="24"/>
          <w:lang w:eastAsia="en-US"/>
        </w:rPr>
        <w:t xml:space="preserve"> результатов освоения основной образовательной программы.</w:t>
      </w:r>
    </w:p>
    <w:p w:rsidR="00A35423" w:rsidRDefault="00A35423" w:rsidP="00A35423">
      <w:pPr>
        <w:autoSpaceDE w:val="0"/>
        <w:autoSpaceDN w:val="0"/>
        <w:adjustRightInd w:val="0"/>
        <w:spacing w:after="0" w:line="240" w:lineRule="auto"/>
        <w:ind w:firstLine="709"/>
        <w:rPr>
          <w:rFonts w:ascii="Times New Roman" w:eastAsia="Calibri" w:hAnsi="Times New Roman"/>
          <w:sz w:val="24"/>
          <w:szCs w:val="24"/>
          <w:lang w:eastAsia="en-US"/>
        </w:rPr>
      </w:pPr>
      <w:r>
        <w:rPr>
          <w:rFonts w:ascii="Times New Roman" w:eastAsia="Calibri" w:hAnsi="Times New Roman"/>
          <w:b/>
          <w:sz w:val="24"/>
          <w:szCs w:val="24"/>
          <w:lang w:eastAsia="en-US"/>
        </w:rPr>
        <w:t>Личностные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proofErr w:type="gramEnd"/>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ценностям народов России и народов мира; готовности и способности вести диалог с другими людьми и достигать в нем взаимопонимания;</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возрастных компетенций с учетом региональных, этнокультурных, социальных и экономических особенностей;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w:t>
      </w:r>
      <w:proofErr w:type="gramStart"/>
      <w:r>
        <w:rPr>
          <w:rFonts w:ascii="Times New Roman" w:eastAsia="Calibri" w:hAnsi="Times New Roman"/>
          <w:sz w:val="24"/>
          <w:szCs w:val="24"/>
          <w:lang w:eastAsia="en-US"/>
        </w:rPr>
        <w:t>к</w:t>
      </w:r>
      <w:proofErr w:type="gramEnd"/>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собственным поступкам;</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исследовательской, творческой и других видов деятельности;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поведения на транспорте и на дорогах;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spellStart"/>
      <w:r>
        <w:rPr>
          <w:rFonts w:ascii="Times New Roman" w:eastAsia="Calibri" w:hAnsi="Times New Roman"/>
          <w:b/>
          <w:sz w:val="24"/>
          <w:szCs w:val="24"/>
          <w:lang w:eastAsia="en-US"/>
        </w:rPr>
        <w:t>Метапредметные</w:t>
      </w:r>
      <w:proofErr w:type="spellEnd"/>
      <w:r>
        <w:rPr>
          <w:rFonts w:ascii="Times New Roman" w:eastAsia="Calibri" w:hAnsi="Times New Roman"/>
          <w:b/>
          <w:sz w:val="24"/>
          <w:szCs w:val="24"/>
          <w:lang w:eastAsia="en-US"/>
        </w:rPr>
        <w:t xml:space="preserve">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корректировать свои действия в соответствии с изменяющейся ситуацией;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4) умение оценивать правильность выполнения учебной задачи, собственные возможности ее решения;</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строить </w:t>
      </w:r>
      <w:proofErr w:type="gramStart"/>
      <w:r>
        <w:rPr>
          <w:rFonts w:ascii="Times New Roman" w:eastAsia="Calibri" w:hAnsi="Times New Roman"/>
          <w:sz w:val="24"/>
          <w:szCs w:val="24"/>
          <w:lang w:eastAsia="en-US"/>
        </w:rPr>
        <w:t>логическое рассуждение</w:t>
      </w:r>
      <w:proofErr w:type="gramEnd"/>
      <w:r>
        <w:rPr>
          <w:rFonts w:ascii="Times New Roman" w:eastAsia="Calibri" w:hAnsi="Times New Roman"/>
          <w:sz w:val="24"/>
          <w:szCs w:val="24"/>
          <w:lang w:eastAsia="en-US"/>
        </w:rPr>
        <w:t>, умозаключение (индуктивное, дедуктивное и по аналогии) и делать выводы;</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 умение создавать, применять и преобразовывать знаки и символы, модели и схемы для решения учебных и познавательных задач;</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8) смысловое чтение;</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9) умение организовывать учебное сотрудничество и совместную деятельность с учителем и сверстниками;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речью, монологической контекстной речью;</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11) формирование и развитие компетентности в области использования информационно-коммуникационных технологий (далее ИК</w:t>
      </w:r>
      <w:proofErr w:type="gramStart"/>
      <w:r>
        <w:rPr>
          <w:rFonts w:ascii="Times New Roman" w:eastAsia="Calibri" w:hAnsi="Times New Roman"/>
          <w:sz w:val="24"/>
          <w:szCs w:val="24"/>
          <w:lang w:eastAsia="en-US"/>
        </w:rPr>
        <w:t>Т-</w:t>
      </w:r>
      <w:proofErr w:type="gramEnd"/>
      <w:r>
        <w:rPr>
          <w:rFonts w:ascii="Times New Roman" w:eastAsia="Calibri" w:hAnsi="Times New Roman"/>
          <w:sz w:val="24"/>
          <w:szCs w:val="24"/>
          <w:lang w:eastAsia="en-US"/>
        </w:rPr>
        <w:t xml:space="preserve"> компетенции); развитие мотивации к овладению культурой активного пользования словарями и другими поисковыми системами;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12) формирование и развитие экологического мышления, умение применять его в </w:t>
      </w:r>
      <w:proofErr w:type="gramStart"/>
      <w:r>
        <w:rPr>
          <w:rFonts w:ascii="Times New Roman" w:eastAsia="Calibri" w:hAnsi="Times New Roman"/>
          <w:sz w:val="24"/>
          <w:szCs w:val="24"/>
          <w:lang w:eastAsia="en-US"/>
        </w:rPr>
        <w:t>познавательной</w:t>
      </w:r>
      <w:proofErr w:type="gramEnd"/>
      <w:r>
        <w:rPr>
          <w:rFonts w:ascii="Times New Roman" w:eastAsia="Calibri" w:hAnsi="Times New Roman"/>
          <w:sz w:val="24"/>
          <w:szCs w:val="24"/>
          <w:lang w:eastAsia="en-US"/>
        </w:rPr>
        <w:t>,</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коммуникативной, социальной практике и профессиональной ориентации.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b/>
          <w:sz w:val="24"/>
          <w:szCs w:val="24"/>
          <w:lang w:eastAsia="en-US"/>
        </w:rPr>
        <w:t>Предметные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w:t>
      </w:r>
    </w:p>
    <w:p w:rsidR="00A35423" w:rsidRDefault="00A35423" w:rsidP="00A35423">
      <w:pPr>
        <w:spacing w:after="16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должны обеспечивать успешное обучение на следующем уровне общего образования.</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Times New Roman" w:eastAsia="Calibri" w:hAnsi="Times New Roman"/>
          <w:sz w:val="24"/>
          <w:szCs w:val="24"/>
          <w:lang w:eastAsia="en-US"/>
        </w:rPr>
        <w:t>экосистемной</w:t>
      </w:r>
      <w:proofErr w:type="spellEnd"/>
      <w:r>
        <w:rPr>
          <w:rFonts w:ascii="Times New Roman" w:eastAsia="Calibri" w:hAnsi="Times New Roman"/>
          <w:sz w:val="24"/>
          <w:szCs w:val="24"/>
          <w:lang w:eastAsia="en-US"/>
        </w:rPr>
        <w:t xml:space="preserve"> организации жизни, о взаимосвязи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живого и неживого в биосфере, о наследственности и изменчивости; овладение понятийным аппаратом биологии;</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 формирование представлений о значении биологических наук в решении </w:t>
      </w:r>
      <w:proofErr w:type="gramStart"/>
      <w:r>
        <w:rPr>
          <w:rFonts w:ascii="Times New Roman" w:eastAsia="Calibri" w:hAnsi="Times New Roman"/>
          <w:sz w:val="24"/>
          <w:szCs w:val="24"/>
          <w:lang w:eastAsia="en-US"/>
        </w:rPr>
        <w:t>проблем необходимости рационального природопользования защиты здоровья людей</w:t>
      </w:r>
      <w:proofErr w:type="gramEnd"/>
      <w:r>
        <w:rPr>
          <w:rFonts w:ascii="Times New Roman" w:eastAsia="Calibri" w:hAnsi="Times New Roman"/>
          <w:sz w:val="24"/>
          <w:szCs w:val="24"/>
          <w:lang w:eastAsia="en-US"/>
        </w:rPr>
        <w:t xml:space="preserve"> в условиях быстрого изменения экологического качества</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окружающей среды;</w:t>
      </w:r>
    </w:p>
    <w:p w:rsidR="00A35423" w:rsidRDefault="00A35423" w:rsidP="00A3542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6) освоение приемов оказания первой помощи, рациональной организации труда и отдыха, выращивания и</w:t>
      </w:r>
    </w:p>
    <w:p w:rsidR="00A35423" w:rsidRDefault="00A35423" w:rsidP="00A35423">
      <w:pPr>
        <w:spacing w:line="240" w:lineRule="auto"/>
        <w:ind w:firstLine="709"/>
        <w:rPr>
          <w:rFonts w:ascii="Times New Roman" w:eastAsia="Calibri" w:hAnsi="Times New Roman"/>
          <w:sz w:val="24"/>
          <w:szCs w:val="24"/>
          <w:lang w:eastAsia="en-US"/>
        </w:rPr>
      </w:pPr>
      <w:r>
        <w:rPr>
          <w:rFonts w:ascii="Times New Roman" w:eastAsia="Calibri" w:hAnsi="Times New Roman"/>
          <w:sz w:val="24"/>
          <w:szCs w:val="24"/>
          <w:lang w:eastAsia="en-US"/>
        </w:rPr>
        <w:t>размножения культурных растений и домашних животных, ухода за ними.</w:t>
      </w:r>
    </w:p>
    <w:p w:rsidR="00A35423" w:rsidRDefault="00A35423" w:rsidP="00A35423">
      <w:pPr>
        <w:spacing w:after="0" w:line="240" w:lineRule="auto"/>
        <w:ind w:left="-76"/>
        <w:jc w:val="center"/>
        <w:rPr>
          <w:rFonts w:ascii="Times New Roman" w:hAnsi="Times New Roman"/>
          <w:b/>
          <w:color w:val="111111"/>
          <w:sz w:val="24"/>
          <w:szCs w:val="24"/>
        </w:rPr>
      </w:pPr>
    </w:p>
    <w:p w:rsidR="00A35423" w:rsidRDefault="00A35423" w:rsidP="00A35423">
      <w:pPr>
        <w:spacing w:after="0" w:line="360" w:lineRule="auto"/>
        <w:ind w:firstLine="709"/>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СОДЕРЖАНИЕ КУРСА</w:t>
      </w:r>
    </w:p>
    <w:p w:rsidR="00A35423" w:rsidRDefault="00A35423" w:rsidP="00A35423">
      <w:pPr>
        <w:spacing w:after="0" w:line="360" w:lineRule="auto"/>
        <w:ind w:firstLine="709"/>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 соответствии с Примерной основной образовательной программой основного общего образования (ПООП ООО)</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 w:name="page3"/>
      <w:bookmarkEnd w:id="1"/>
      <w:r>
        <w:rPr>
          <w:rFonts w:ascii="Times New Roman" w:eastAsia="Calibri" w:hAnsi="Times New Roman"/>
          <w:sz w:val="24"/>
          <w:szCs w:val="24"/>
          <w:lang w:eastAsia="en-US"/>
        </w:rPr>
        <w:t xml:space="preserve"> и научно аргументировать полученные выводы.</w:t>
      </w:r>
      <w:proofErr w:type="gramEnd"/>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eastAsia="Calibri" w:hAnsi="Times New Roman"/>
          <w:sz w:val="24"/>
          <w:szCs w:val="24"/>
          <w:lang w:eastAsia="en-US"/>
        </w:rPr>
        <w:t>межпредметных</w:t>
      </w:r>
      <w:proofErr w:type="spellEnd"/>
      <w:r>
        <w:rPr>
          <w:rFonts w:ascii="Times New Roman" w:eastAsia="Calibri" w:hAnsi="Times New Roman"/>
          <w:sz w:val="24"/>
          <w:szCs w:val="24"/>
          <w:lang w:eastAsia="en-US"/>
        </w:rPr>
        <w:t xml:space="preserve"> связях с </w:t>
      </w:r>
      <w:proofErr w:type="spellStart"/>
      <w:r>
        <w:rPr>
          <w:rFonts w:ascii="Times New Roman" w:eastAsia="Calibri" w:hAnsi="Times New Roman"/>
          <w:sz w:val="24"/>
          <w:szCs w:val="24"/>
          <w:lang w:eastAsia="en-US"/>
        </w:rPr>
        <w:t>предметами</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Физика</w:t>
      </w:r>
      <w:proofErr w:type="spellEnd"/>
      <w:r>
        <w:rPr>
          <w:rFonts w:ascii="Times New Roman" w:eastAsia="Calibri" w:hAnsi="Times New Roman"/>
          <w:sz w:val="24"/>
          <w:szCs w:val="24"/>
          <w:lang w:eastAsia="en-US"/>
        </w:rPr>
        <w:t>», «Химия», «География», «Математика», «Экология», «Основы безопасности жизнедеятельности», «История», «Русский язык», «Литература» и др.</w:t>
      </w:r>
      <w:bookmarkStart w:id="2" w:name="page15"/>
      <w:bookmarkStart w:id="3" w:name="page25"/>
      <w:bookmarkEnd w:id="2"/>
      <w:bookmarkEnd w:id="3"/>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Живые организмы.</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Cs/>
          <w:sz w:val="24"/>
          <w:szCs w:val="24"/>
          <w:lang w:eastAsia="en-US"/>
        </w:rPr>
      </w:pPr>
      <w:r>
        <w:rPr>
          <w:rFonts w:ascii="Times New Roman" w:eastAsia="Calibri" w:hAnsi="Times New Roman"/>
          <w:b/>
          <w:bCs/>
          <w:sz w:val="24"/>
          <w:szCs w:val="24"/>
          <w:lang w:eastAsia="en-US"/>
        </w:rPr>
        <w:t>Биология – наука о живых организмах.</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Свойства живых организмов (</w:t>
      </w:r>
      <w:r>
        <w:rPr>
          <w:rFonts w:ascii="Times New Roman" w:eastAsia="Calibri" w:hAnsi="Times New Roman"/>
          <w:i/>
          <w:sz w:val="24"/>
          <w:szCs w:val="24"/>
          <w:lang w:eastAsia="en-US"/>
        </w:rPr>
        <w:t>структурированность, целостность</w:t>
      </w:r>
      <w:r>
        <w:rPr>
          <w:rFonts w:ascii="Times New Roman" w:eastAsia="Calibri" w:hAnsi="Times New Roman"/>
          <w:sz w:val="24"/>
          <w:szCs w:val="24"/>
          <w:lang w:eastAsia="en-US"/>
        </w:rPr>
        <w:t xml:space="preserve">, обмен веществ, движение, размножение, развитие, раздражимость, приспособленность, </w:t>
      </w:r>
      <w:r>
        <w:rPr>
          <w:rFonts w:ascii="Times New Roman" w:eastAsia="Calibri" w:hAnsi="Times New Roman"/>
          <w:i/>
          <w:sz w:val="24"/>
          <w:szCs w:val="24"/>
          <w:lang w:eastAsia="en-US"/>
        </w:rPr>
        <w:t>наследственность и изменчивость</w:t>
      </w:r>
      <w:r>
        <w:rPr>
          <w:rFonts w:ascii="Times New Roman" w:eastAsia="Calibri" w:hAnsi="Times New Roman"/>
          <w:sz w:val="24"/>
          <w:szCs w:val="24"/>
          <w:lang w:eastAsia="en-US"/>
        </w:rPr>
        <w:t>) их проявление у растений, животных, грибов и бактерий.</w:t>
      </w:r>
      <w:proofErr w:type="gramEnd"/>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Клеточное строение организмов.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Клетка–основа строения и жизнедеятельности организмов. </w:t>
      </w:r>
      <w:r>
        <w:rPr>
          <w:rFonts w:ascii="Times New Roman" w:eastAsia="Calibri" w:hAnsi="Times New Roman"/>
          <w:i/>
          <w:sz w:val="24"/>
          <w:szCs w:val="24"/>
          <w:lang w:eastAsia="en-US"/>
        </w:rPr>
        <w:t>История изучения клетки. Методы изучения клетки.</w:t>
      </w:r>
      <w:r>
        <w:rPr>
          <w:rFonts w:ascii="Times New Roman" w:eastAsia="Calibri" w:hAnsi="Times New Roman"/>
          <w:sz w:val="24"/>
          <w:szCs w:val="24"/>
          <w:lang w:eastAsia="en-US"/>
        </w:rPr>
        <w:t xml:space="preserve"> Строение и жизнедеятельность клетки. Бактериальная клетка. Животная клетка. Растительная клетка. Грибная клетка. </w:t>
      </w:r>
      <w:r>
        <w:rPr>
          <w:rFonts w:ascii="Times New Roman" w:eastAsia="Calibri" w:hAnsi="Times New Roman"/>
          <w:i/>
          <w:sz w:val="24"/>
          <w:szCs w:val="24"/>
          <w:lang w:eastAsia="en-US"/>
        </w:rPr>
        <w:t>Ткани организмов.</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Многообразие организмов.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Среды жизни.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Среда обитания. Факторы </w:t>
      </w:r>
      <w:r>
        <w:rPr>
          <w:rFonts w:ascii="Times New Roman" w:eastAsia="Calibri" w:hAnsi="Times New Roman"/>
          <w:bCs/>
          <w:sz w:val="24"/>
          <w:szCs w:val="24"/>
          <w:lang w:eastAsia="en-US"/>
        </w:rPr>
        <w:t>с</w:t>
      </w:r>
      <w:r>
        <w:rPr>
          <w:rFonts w:ascii="Times New Roman" w:eastAsia="Calibri" w:hAnsi="Times New Roman"/>
          <w:sz w:val="24"/>
          <w:szCs w:val="24"/>
          <w:lang w:eastAsia="en-US"/>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eastAsia="Calibri" w:hAnsi="Times New Roman"/>
          <w:i/>
          <w:sz w:val="24"/>
          <w:szCs w:val="24"/>
          <w:lang w:eastAsia="en-US"/>
        </w:rPr>
        <w:t>Растительный и животный мир родного края.</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Растения.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Органы цветкового растения.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bCs/>
          <w:sz w:val="24"/>
          <w:szCs w:val="24"/>
          <w:lang w:eastAsia="en-US"/>
        </w:rPr>
        <w:t xml:space="preserve">Семя. </w:t>
      </w:r>
      <w:r>
        <w:rPr>
          <w:rFonts w:ascii="Times New Roman" w:eastAsia="Calibri" w:hAnsi="Times New Roman"/>
          <w:sz w:val="24"/>
          <w:szCs w:val="24"/>
          <w:lang w:eastAsia="en-US"/>
        </w:rPr>
        <w:t>Строение семени. Корень. Зоны корня. Виды корней. Корневые системы. Значение корня. Видоизменения корней</w:t>
      </w:r>
      <w:r>
        <w:rPr>
          <w:rFonts w:ascii="Times New Roman" w:eastAsia="Calibri" w:hAnsi="Times New Roman"/>
          <w:i/>
          <w:sz w:val="24"/>
          <w:szCs w:val="24"/>
          <w:lang w:eastAsia="en-US"/>
        </w:rPr>
        <w:t>.</w:t>
      </w:r>
      <w:r>
        <w:rPr>
          <w:rFonts w:ascii="Times New Roman" w:eastAsia="Calibri" w:hAnsi="Times New Roman"/>
          <w:sz w:val="24"/>
          <w:szCs w:val="24"/>
          <w:lang w:eastAsia="en-US"/>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Микроскопическое строение растений.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35423" w:rsidRDefault="00A35423" w:rsidP="00A35423">
      <w:pPr>
        <w:tabs>
          <w:tab w:val="num" w:pos="851"/>
          <w:tab w:val="left" w:pos="1160"/>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Жизнедеятельность цветковых растений. </w:t>
      </w:r>
    </w:p>
    <w:p w:rsidR="00A35423" w:rsidRDefault="00A35423" w:rsidP="00A35423">
      <w:pPr>
        <w:tabs>
          <w:tab w:val="left" w:pos="1160"/>
        </w:tabs>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eastAsia="Calibri" w:hAnsi="Times New Roman"/>
          <w:bCs/>
          <w:i/>
          <w:sz w:val="24"/>
          <w:szCs w:val="24"/>
          <w:lang w:eastAsia="en-US"/>
        </w:rPr>
        <w:t>Движения</w:t>
      </w:r>
      <w:r>
        <w:rPr>
          <w:rFonts w:ascii="Times New Roman" w:eastAsia="Calibri" w:hAnsi="Times New Roman"/>
          <w:bCs/>
          <w:sz w:val="24"/>
          <w:szCs w:val="24"/>
          <w:lang w:eastAsia="en-US"/>
        </w:rPr>
        <w:t xml:space="preserve">. Рост, развитие и размножение растений. Половое размножение растений. </w:t>
      </w:r>
      <w:r>
        <w:rPr>
          <w:rFonts w:ascii="Times New Roman" w:eastAsia="Calibri" w:hAnsi="Times New Roman"/>
          <w:bCs/>
          <w:i/>
          <w:sz w:val="24"/>
          <w:szCs w:val="24"/>
          <w:lang w:eastAsia="en-US"/>
        </w:rPr>
        <w:t>Оплодотворение у цветковых растений.</w:t>
      </w:r>
      <w:r>
        <w:rPr>
          <w:rFonts w:ascii="Times New Roman" w:eastAsia="Calibri" w:hAnsi="Times New Roman"/>
          <w:bCs/>
          <w:sz w:val="24"/>
          <w:szCs w:val="24"/>
          <w:lang w:eastAsia="en-U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Многообразие растений.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35423" w:rsidRDefault="00A35423" w:rsidP="00A3542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Бактерии.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rFonts w:ascii="Times New Roman" w:eastAsia="Calibri" w:hAnsi="Times New Roman"/>
          <w:i/>
          <w:sz w:val="24"/>
          <w:szCs w:val="24"/>
          <w:lang w:eastAsia="en-US"/>
        </w:rPr>
        <w:t>Значение работ Р. Коха и Л. Пастера.</w:t>
      </w:r>
    </w:p>
    <w:p w:rsidR="00A35423" w:rsidRDefault="00A35423" w:rsidP="00A35423">
      <w:pPr>
        <w:tabs>
          <w:tab w:val="num" w:pos="851"/>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Грибы.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Отличительные особенности грибов.</w:t>
      </w:r>
      <w:r>
        <w:rPr>
          <w:rFonts w:ascii="Times New Roman" w:eastAsia="Calibri" w:hAnsi="Times New Roman"/>
          <w:bCs/>
          <w:sz w:val="24"/>
          <w:szCs w:val="24"/>
          <w:lang w:eastAsia="en-US"/>
        </w:rPr>
        <w:t xml:space="preserve"> Многообразие грибов. </w:t>
      </w:r>
      <w:r>
        <w:rPr>
          <w:rFonts w:ascii="Times New Roman" w:eastAsia="Calibri" w:hAnsi="Times New Roman"/>
          <w:sz w:val="24"/>
          <w:szCs w:val="24"/>
          <w:lang w:eastAsia="en-US"/>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35423" w:rsidRDefault="00A35423" w:rsidP="00A3542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Царство Животные.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Общее знакомство с животными. Животные ткани, органы и системы органов животных.</w:t>
      </w:r>
      <w:r>
        <w:rPr>
          <w:rFonts w:ascii="Times New Roman" w:eastAsia="Calibri" w:hAnsi="Times New Roman"/>
          <w:i/>
          <w:sz w:val="24"/>
          <w:szCs w:val="24"/>
          <w:lang w:eastAsia="en-US"/>
        </w:rPr>
        <w:t xml:space="preserve"> Организм животного как биосистема. </w:t>
      </w:r>
      <w:r>
        <w:rPr>
          <w:rFonts w:ascii="Times New Roman" w:eastAsia="Calibri" w:hAnsi="Times New Roman"/>
          <w:sz w:val="24"/>
          <w:szCs w:val="24"/>
          <w:lang w:eastAsia="en-US"/>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Одноклеточные животные, или Простейшие.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Общая характеристика простейших. </w:t>
      </w:r>
      <w:r>
        <w:rPr>
          <w:rFonts w:ascii="Times New Roman" w:eastAsia="Calibri" w:hAnsi="Times New Roman"/>
          <w:i/>
          <w:sz w:val="24"/>
          <w:szCs w:val="24"/>
          <w:lang w:eastAsia="en-US"/>
        </w:rPr>
        <w:t>Происхождение простейших</w:t>
      </w:r>
      <w:r>
        <w:rPr>
          <w:rFonts w:ascii="Times New Roman" w:eastAsia="Calibri" w:hAnsi="Times New Roman"/>
          <w:sz w:val="24"/>
          <w:szCs w:val="24"/>
          <w:lang w:eastAsia="en-US"/>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Тип </w:t>
      </w:r>
      <w:proofErr w:type="gramStart"/>
      <w:r>
        <w:rPr>
          <w:rFonts w:ascii="Times New Roman" w:eastAsia="Calibri" w:hAnsi="Times New Roman"/>
          <w:b/>
          <w:bCs/>
          <w:sz w:val="24"/>
          <w:szCs w:val="24"/>
          <w:lang w:eastAsia="en-US"/>
        </w:rPr>
        <w:t>Кишечнополостные</w:t>
      </w:r>
      <w:proofErr w:type="gramEnd"/>
      <w:r>
        <w:rPr>
          <w:rFonts w:ascii="Times New Roman" w:eastAsia="Calibri" w:hAnsi="Times New Roman"/>
          <w:b/>
          <w:bCs/>
          <w:sz w:val="24"/>
          <w:szCs w:val="24"/>
          <w:lang w:eastAsia="en-US"/>
        </w:rPr>
        <w:t xml:space="preserve">.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Многоклеточные животные. </w:t>
      </w:r>
      <w:r>
        <w:rPr>
          <w:rFonts w:ascii="Times New Roman" w:eastAsia="Calibri" w:hAnsi="Times New Roman"/>
          <w:sz w:val="24"/>
          <w:szCs w:val="24"/>
          <w:lang w:eastAsia="en-US"/>
        </w:rPr>
        <w:t xml:space="preserve">Общая характеристика типа </w:t>
      </w:r>
      <w:proofErr w:type="gramStart"/>
      <w:r>
        <w:rPr>
          <w:rFonts w:ascii="Times New Roman" w:eastAsia="Calibri" w:hAnsi="Times New Roman"/>
          <w:sz w:val="24"/>
          <w:szCs w:val="24"/>
          <w:lang w:eastAsia="en-US"/>
        </w:rPr>
        <w:t>Кишечнополостные</w:t>
      </w:r>
      <w:proofErr w:type="gramEnd"/>
      <w:r>
        <w:rPr>
          <w:rFonts w:ascii="Times New Roman" w:eastAsia="Calibri" w:hAnsi="Times New Roman"/>
          <w:sz w:val="24"/>
          <w:szCs w:val="24"/>
          <w:lang w:eastAsia="en-US"/>
        </w:rPr>
        <w:t xml:space="preserve">. Регенерация. </w:t>
      </w:r>
      <w:r>
        <w:rPr>
          <w:rFonts w:ascii="Times New Roman" w:eastAsia="Calibri" w:hAnsi="Times New Roman"/>
          <w:i/>
          <w:sz w:val="24"/>
          <w:szCs w:val="24"/>
          <w:lang w:eastAsia="en-US"/>
        </w:rPr>
        <w:t xml:space="preserve">Происхождение </w:t>
      </w:r>
      <w:proofErr w:type="gramStart"/>
      <w:r>
        <w:rPr>
          <w:rFonts w:ascii="Times New Roman" w:eastAsia="Calibri" w:hAnsi="Times New Roman"/>
          <w:i/>
          <w:sz w:val="24"/>
          <w:szCs w:val="24"/>
          <w:lang w:eastAsia="en-US"/>
        </w:rPr>
        <w:t>кишечнополостных</w:t>
      </w:r>
      <w:proofErr w:type="gramEnd"/>
      <w:r>
        <w:rPr>
          <w:rFonts w:ascii="Times New Roman" w:eastAsia="Calibri" w:hAnsi="Times New Roman"/>
          <w:i/>
          <w:sz w:val="24"/>
          <w:szCs w:val="24"/>
          <w:lang w:eastAsia="en-US"/>
        </w:rPr>
        <w:t>.</w:t>
      </w:r>
      <w:r>
        <w:rPr>
          <w:rFonts w:ascii="Times New Roman" w:eastAsia="Calibri" w:hAnsi="Times New Roman"/>
          <w:sz w:val="24"/>
          <w:szCs w:val="24"/>
          <w:lang w:eastAsia="en-US"/>
        </w:rPr>
        <w:t xml:space="preserve"> Значение </w:t>
      </w:r>
      <w:proofErr w:type="gramStart"/>
      <w:r>
        <w:rPr>
          <w:rFonts w:ascii="Times New Roman" w:eastAsia="Calibri" w:hAnsi="Times New Roman"/>
          <w:sz w:val="24"/>
          <w:szCs w:val="24"/>
          <w:lang w:eastAsia="en-US"/>
        </w:rPr>
        <w:t>кишечнополостных</w:t>
      </w:r>
      <w:proofErr w:type="gramEnd"/>
      <w:r>
        <w:rPr>
          <w:rFonts w:ascii="Times New Roman" w:eastAsia="Calibri" w:hAnsi="Times New Roman"/>
          <w:sz w:val="24"/>
          <w:szCs w:val="24"/>
          <w:lang w:eastAsia="en-US"/>
        </w:rPr>
        <w:t xml:space="preserve"> в природе и жизни человека.</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Типы червей.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eastAsia="Calibri" w:hAnsi="Times New Roman"/>
          <w:i/>
          <w:sz w:val="24"/>
          <w:szCs w:val="24"/>
          <w:lang w:eastAsia="en-US"/>
        </w:rPr>
        <w:t xml:space="preserve">Происхождение червей. </w:t>
      </w:r>
    </w:p>
    <w:p w:rsidR="00A35423" w:rsidRDefault="00A35423" w:rsidP="00A35423">
      <w:pPr>
        <w:tabs>
          <w:tab w:val="num" w:pos="1223"/>
        </w:tabs>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Тип Моллюски. </w:t>
      </w:r>
    </w:p>
    <w:p w:rsidR="00A35423" w:rsidRDefault="00A35423" w:rsidP="00A35423">
      <w:pPr>
        <w:tabs>
          <w:tab w:val="num" w:pos="1223"/>
        </w:tabs>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 xml:space="preserve">Общая характеристика типа Моллюски. Многообразие моллюсков. </w:t>
      </w:r>
      <w:r>
        <w:rPr>
          <w:rFonts w:ascii="Times New Roman" w:eastAsia="Calibri" w:hAnsi="Times New Roman"/>
          <w:i/>
          <w:sz w:val="24"/>
          <w:szCs w:val="24"/>
          <w:lang w:eastAsia="en-US"/>
        </w:rPr>
        <w:t>Происхождение моллюсков</w:t>
      </w:r>
      <w:r>
        <w:rPr>
          <w:rFonts w:ascii="Times New Roman" w:eastAsia="Calibri" w:hAnsi="Times New Roman"/>
          <w:sz w:val="24"/>
          <w:szCs w:val="24"/>
          <w:lang w:eastAsia="en-US"/>
        </w:rPr>
        <w:t xml:space="preserve"> и их значение в природе и жизни человека.</w:t>
      </w:r>
    </w:p>
    <w:p w:rsidR="00A35423" w:rsidRDefault="00A35423" w:rsidP="00A35423">
      <w:pPr>
        <w:tabs>
          <w:tab w:val="num" w:pos="1158"/>
        </w:tabs>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Тип Членистоногие.</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Общая характеристика типа Членистоногие. Среды жизни. </w:t>
      </w:r>
      <w:r>
        <w:rPr>
          <w:rFonts w:ascii="Times New Roman" w:eastAsia="Calibri" w:hAnsi="Times New Roman"/>
          <w:i/>
          <w:sz w:val="24"/>
          <w:szCs w:val="24"/>
          <w:lang w:eastAsia="en-US"/>
        </w:rPr>
        <w:t>Происхождение членистоногих</w:t>
      </w:r>
      <w:r>
        <w:rPr>
          <w:rFonts w:ascii="Times New Roman" w:eastAsia="Calibri" w:hAnsi="Times New Roman"/>
          <w:sz w:val="24"/>
          <w:szCs w:val="24"/>
          <w:lang w:eastAsia="en-US"/>
        </w:rPr>
        <w:t>. Охрана членистоногих.</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w:t>
      </w:r>
      <w:proofErr w:type="gramStart"/>
      <w:r>
        <w:rPr>
          <w:rFonts w:ascii="Times New Roman" w:eastAsia="Calibri" w:hAnsi="Times New Roman"/>
          <w:sz w:val="24"/>
          <w:szCs w:val="24"/>
          <w:lang w:eastAsia="en-US"/>
        </w:rPr>
        <w:t>Ракообразные</w:t>
      </w:r>
      <w:proofErr w:type="gramEnd"/>
      <w:r>
        <w:rPr>
          <w:rFonts w:ascii="Times New Roman" w:eastAsia="Calibri" w:hAnsi="Times New Roman"/>
          <w:sz w:val="24"/>
          <w:szCs w:val="24"/>
          <w:lang w:eastAsia="en-US"/>
        </w:rPr>
        <w:t xml:space="preserve">. Особенности строения и жизнедеятельности ракообразных, их значение в природе и жизни человека.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w:t>
      </w:r>
      <w:proofErr w:type="gramStart"/>
      <w:r>
        <w:rPr>
          <w:rFonts w:ascii="Times New Roman" w:eastAsia="Calibri" w:hAnsi="Times New Roman"/>
          <w:sz w:val="24"/>
          <w:szCs w:val="24"/>
          <w:lang w:eastAsia="en-US"/>
        </w:rPr>
        <w:t>Паукообразные</w:t>
      </w:r>
      <w:proofErr w:type="gramEnd"/>
      <w:r>
        <w:rPr>
          <w:rFonts w:ascii="Times New Roman" w:eastAsia="Calibri" w:hAnsi="Times New Roman"/>
          <w:sz w:val="24"/>
          <w:szCs w:val="24"/>
          <w:lang w:eastAsia="en-US"/>
        </w:rPr>
        <w:t>. Особенности строения и жизнедеятельности паукообразных, их значение в природе и жизни человека.</w:t>
      </w:r>
      <w:r>
        <w:rPr>
          <w:rFonts w:ascii="Times New Roman" w:eastAsia="Calibri" w:hAnsi="Times New Roman"/>
          <w:bCs/>
          <w:sz w:val="24"/>
          <w:szCs w:val="24"/>
          <w:lang w:eastAsia="en-US"/>
        </w:rPr>
        <w:t xml:space="preserve"> Клещи – переносчики возбудителей заболеваний животных и человека. Меры профилактики.</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 xml:space="preserve">Класс Насекомые. Особенности строения и жизнедеятельности насекомых. Поведение насекомых, </w:t>
      </w:r>
      <w:r>
        <w:rPr>
          <w:rFonts w:ascii="Times New Roman" w:eastAsia="Calibri" w:hAnsi="Times New Roman"/>
          <w:bCs/>
          <w:sz w:val="24"/>
          <w:szCs w:val="24"/>
          <w:lang w:eastAsia="en-US"/>
        </w:rPr>
        <w:t>инстинкты.</w:t>
      </w:r>
      <w:r>
        <w:rPr>
          <w:rFonts w:ascii="Times New Roman" w:eastAsia="Calibri" w:hAnsi="Times New Roman"/>
          <w:sz w:val="24"/>
          <w:szCs w:val="24"/>
          <w:lang w:eastAsia="en-US"/>
        </w:rPr>
        <w:t xml:space="preserve"> Значение насекомых в природе и сельскохозяйственной деятельности человека. Насекомые – вредители. </w:t>
      </w:r>
      <w:r>
        <w:rPr>
          <w:rFonts w:ascii="Times New Roman" w:eastAsia="Calibri" w:hAnsi="Times New Roman"/>
          <w:i/>
          <w:sz w:val="24"/>
          <w:szCs w:val="24"/>
          <w:lang w:eastAsia="en-US"/>
        </w:rPr>
        <w:t>Меры по сокращению численности насекомых-вредителей. Насекомые, снижающие численность вредителей растений.</w:t>
      </w:r>
      <w:r>
        <w:rPr>
          <w:rFonts w:ascii="Times New Roman" w:eastAsia="Calibri" w:hAnsi="Times New Roman"/>
          <w:sz w:val="24"/>
          <w:szCs w:val="24"/>
          <w:lang w:eastAsia="en-US"/>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35423" w:rsidRDefault="00A35423" w:rsidP="00A35423">
      <w:pPr>
        <w:tabs>
          <w:tab w:val="num" w:pos="851"/>
        </w:tabs>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Тип Хордовые.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Общая </w:t>
      </w:r>
      <w:r>
        <w:rPr>
          <w:rFonts w:ascii="Times New Roman" w:eastAsia="Calibri" w:hAnsi="Times New Roman"/>
          <w:sz w:val="24"/>
          <w:szCs w:val="24"/>
          <w:lang w:eastAsia="en-US"/>
        </w:rPr>
        <w:t xml:space="preserve">характеристика типа Хордовых. Подтип </w:t>
      </w:r>
      <w:proofErr w:type="gramStart"/>
      <w:r>
        <w:rPr>
          <w:rFonts w:ascii="Times New Roman" w:eastAsia="Calibri" w:hAnsi="Times New Roman"/>
          <w:sz w:val="24"/>
          <w:szCs w:val="24"/>
          <w:lang w:eastAsia="en-US"/>
        </w:rPr>
        <w:t>Бесчерепные</w:t>
      </w:r>
      <w:proofErr w:type="gramEnd"/>
      <w:r>
        <w:rPr>
          <w:rFonts w:ascii="Times New Roman" w:eastAsia="Calibri" w:hAnsi="Times New Roman"/>
          <w:sz w:val="24"/>
          <w:szCs w:val="24"/>
          <w:lang w:eastAsia="en-US"/>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eastAsia="Calibri" w:hAnsi="Times New Roman"/>
          <w:i/>
          <w:sz w:val="24"/>
          <w:szCs w:val="24"/>
          <w:lang w:eastAsia="en-US"/>
        </w:rPr>
        <w:t>Происхождение земноводных</w:t>
      </w:r>
      <w:r>
        <w:rPr>
          <w:rFonts w:ascii="Times New Roman" w:eastAsia="Calibri" w:hAnsi="Times New Roman"/>
          <w:sz w:val="24"/>
          <w:szCs w:val="24"/>
          <w:lang w:eastAsia="en-US"/>
        </w:rPr>
        <w:t>. Многообразие современных земноводных и их охрана. Значение земноводных в природе и жизни человека.</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Класс Пресмыкающиеся. Общая характеристика класса Пресмыкающиеся. Места обитания, особенности</w:t>
      </w:r>
      <w:bookmarkStart w:id="4" w:name="page11"/>
      <w:bookmarkEnd w:id="4"/>
      <w:r>
        <w:rPr>
          <w:rFonts w:ascii="Times New Roman" w:eastAsia="Calibri" w:hAnsi="Times New Roman"/>
          <w:sz w:val="24"/>
          <w:szCs w:val="24"/>
          <w:lang w:eastAsia="en-US"/>
        </w:rPr>
        <w:t xml:space="preserve"> внешнего и внутреннего строения пресмыкающихся. Размножение пресмыкающихся. </w:t>
      </w:r>
      <w:r>
        <w:rPr>
          <w:rFonts w:ascii="Times New Roman" w:eastAsia="Calibri" w:hAnsi="Times New Roman"/>
          <w:i/>
          <w:sz w:val="24"/>
          <w:szCs w:val="24"/>
          <w:lang w:eastAsia="en-US"/>
        </w:rPr>
        <w:t>Происхождение</w:t>
      </w:r>
      <w:r>
        <w:rPr>
          <w:rFonts w:ascii="Times New Roman" w:eastAsia="Calibri" w:hAnsi="Times New Roman"/>
          <w:sz w:val="24"/>
          <w:szCs w:val="24"/>
          <w:lang w:eastAsia="en-US"/>
        </w:rPr>
        <w:t xml:space="preserve"> и многообразие древних пресмыкающихся. Значение пресмыкающихся в природе и жизни человека.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eastAsia="Calibri" w:hAnsi="Times New Roman"/>
          <w:i/>
          <w:sz w:val="24"/>
          <w:szCs w:val="24"/>
          <w:lang w:eastAsia="en-US"/>
        </w:rPr>
        <w:t>Сезонные явления в жизни птиц. Экологические группы птиц.</w:t>
      </w:r>
      <w:r>
        <w:rPr>
          <w:rFonts w:ascii="Times New Roman" w:eastAsia="Calibri" w:hAnsi="Times New Roman"/>
          <w:sz w:val="24"/>
          <w:szCs w:val="24"/>
          <w:lang w:eastAsia="en-US"/>
        </w:rPr>
        <w:t xml:space="preserve"> Происхождение птиц. Значение птиц в природе и жизни человека. Охрана птиц. Птицеводство. </w:t>
      </w:r>
      <w:r>
        <w:rPr>
          <w:rFonts w:ascii="Times New Roman" w:eastAsia="Calibri" w:hAnsi="Times New Roman"/>
          <w:i/>
          <w:sz w:val="24"/>
          <w:szCs w:val="24"/>
          <w:lang w:eastAsia="en-US"/>
        </w:rPr>
        <w:t>Домашние птицы, приемы выращивания и ухода за птицами.</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eastAsia="Calibri" w:hAnsi="Times New Roman"/>
          <w:i/>
          <w:sz w:val="24"/>
          <w:szCs w:val="24"/>
          <w:lang w:eastAsia="en-US"/>
        </w:rPr>
        <w:t>рассудочное поведение</w:t>
      </w:r>
      <w:r>
        <w:rPr>
          <w:rFonts w:ascii="Times New Roman" w:eastAsia="Calibri" w:hAnsi="Times New Roman"/>
          <w:sz w:val="24"/>
          <w:szCs w:val="24"/>
          <w:lang w:eastAsia="en-US"/>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eastAsia="Calibri" w:hAnsi="Times New Roman"/>
          <w:i/>
          <w:sz w:val="24"/>
          <w:szCs w:val="24"/>
          <w:lang w:eastAsia="en-US"/>
        </w:rPr>
        <w:t>Многообразие птиц и млекопитающих родного края.</w:t>
      </w:r>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Человек и его здоровье.</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Введение в науки о человеке.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35423" w:rsidRDefault="00A35423" w:rsidP="00A35423">
      <w:pPr>
        <w:autoSpaceDE w:val="0"/>
        <w:autoSpaceDN w:val="0"/>
        <w:adjustRightInd w:val="0"/>
        <w:spacing w:after="0" w:line="360" w:lineRule="auto"/>
        <w:ind w:left="360"/>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Общие свойства организма человека.</w:t>
      </w:r>
    </w:p>
    <w:p w:rsidR="00A35423" w:rsidRDefault="00A35423" w:rsidP="00A35423">
      <w:pPr>
        <w:autoSpaceDE w:val="0"/>
        <w:autoSpaceDN w:val="0"/>
        <w:adjustRightInd w:val="0"/>
        <w:spacing w:after="0" w:line="360" w:lineRule="auto"/>
        <w:ind w:firstLine="709"/>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Нейрогуморальная регуляция функций организма.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Регуляция функций организма, способы регуляции. Механизмы регуляции функций.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eastAsia="Calibri" w:hAnsi="Times New Roman"/>
          <w:bCs/>
          <w:i/>
          <w:sz w:val="24"/>
          <w:szCs w:val="24"/>
          <w:lang w:eastAsia="en-US"/>
        </w:rPr>
        <w:t>Особенности развития головного мозга человека и его функциональная асимметрия.</w:t>
      </w:r>
      <w:r>
        <w:rPr>
          <w:rFonts w:ascii="Times New Roman" w:eastAsia="Calibri" w:hAnsi="Times New Roman"/>
          <w:bCs/>
          <w:sz w:val="24"/>
          <w:szCs w:val="24"/>
          <w:lang w:eastAsia="en-US"/>
        </w:rPr>
        <w:t xml:space="preserve"> Нарушения деятельности нервной системы и их предупреждение.</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eastAsia="Calibri" w:hAnsi="Times New Roman"/>
          <w:bCs/>
          <w:i/>
          <w:sz w:val="24"/>
          <w:szCs w:val="24"/>
          <w:lang w:eastAsia="en-US"/>
        </w:rPr>
        <w:t>эпифиз</w:t>
      </w:r>
      <w:r>
        <w:rPr>
          <w:rFonts w:ascii="Times New Roman" w:eastAsia="Calibri" w:hAnsi="Times New Roman"/>
          <w:bCs/>
          <w:sz w:val="24"/>
          <w:szCs w:val="24"/>
          <w:lang w:eastAsia="en-US"/>
        </w:rPr>
        <w:t xml:space="preserve">, щитовидная железа, надпочечники. Железы смешанной секреции: </w:t>
      </w:r>
      <w:proofErr w:type="gramStart"/>
      <w:r>
        <w:rPr>
          <w:rFonts w:ascii="Times New Roman" w:eastAsia="Calibri" w:hAnsi="Times New Roman"/>
          <w:bCs/>
          <w:sz w:val="24"/>
          <w:szCs w:val="24"/>
          <w:lang w:eastAsia="en-US"/>
        </w:rPr>
        <w:t>поджелудочная</w:t>
      </w:r>
      <w:proofErr w:type="gramEnd"/>
      <w:r>
        <w:rPr>
          <w:rFonts w:ascii="Times New Roman" w:eastAsia="Calibri" w:hAnsi="Times New Roman"/>
          <w:bCs/>
          <w:sz w:val="24"/>
          <w:szCs w:val="24"/>
          <w:lang w:eastAsia="en-US"/>
        </w:rPr>
        <w:t xml:space="preserve"> и половые железы. Регуляция функций эндокринных желез. </w:t>
      </w:r>
    </w:p>
    <w:p w:rsidR="00A35423" w:rsidRDefault="00A35423" w:rsidP="00A35423">
      <w:pPr>
        <w:tabs>
          <w:tab w:val="num" w:pos="851"/>
        </w:tabs>
        <w:autoSpaceDE w:val="0"/>
        <w:autoSpaceDN w:val="0"/>
        <w:adjustRightInd w:val="0"/>
        <w:spacing w:after="0" w:line="360" w:lineRule="auto"/>
        <w:ind w:left="709"/>
        <w:contextualSpacing/>
        <w:jc w:val="both"/>
        <w:rPr>
          <w:rFonts w:ascii="Times New Roman" w:eastAsia="Calibri" w:hAnsi="Times New Roman"/>
          <w:bCs/>
          <w:sz w:val="24"/>
          <w:szCs w:val="24"/>
          <w:lang w:eastAsia="en-US"/>
        </w:rPr>
      </w:pPr>
      <w:r>
        <w:rPr>
          <w:rFonts w:ascii="Times New Roman" w:eastAsia="Calibri" w:hAnsi="Times New Roman"/>
          <w:b/>
          <w:bCs/>
          <w:sz w:val="24"/>
          <w:szCs w:val="24"/>
          <w:lang w:eastAsia="en-US"/>
        </w:rPr>
        <w:t>Опора и движение</w:t>
      </w:r>
      <w:r>
        <w:rPr>
          <w:rFonts w:ascii="Times New Roman" w:eastAsia="Calibri" w:hAnsi="Times New Roman"/>
          <w:bCs/>
          <w:sz w:val="24"/>
          <w:szCs w:val="24"/>
          <w:lang w:eastAsia="en-US"/>
        </w:rPr>
        <w:t xml:space="preserve">.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Pr>
          <w:rFonts w:ascii="Times New Roman" w:eastAsia="Calibri" w:hAnsi="Times New Roman"/>
          <w:sz w:val="24"/>
          <w:szCs w:val="24"/>
          <w:lang w:eastAsia="en-US"/>
        </w:rPr>
        <w:t>прямохождением</w:t>
      </w:r>
      <w:proofErr w:type="spellEnd"/>
      <w:r>
        <w:rPr>
          <w:rFonts w:ascii="Times New Roman" w:eastAsia="Calibri" w:hAnsi="Times New Roman"/>
          <w:sz w:val="24"/>
          <w:szCs w:val="24"/>
          <w:lang w:eastAsia="en-US"/>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Кровь и кровообращение.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Функции крови и лимфы. Поддержание постоянства внутренней среды. </w:t>
      </w:r>
      <w:r>
        <w:rPr>
          <w:rFonts w:ascii="Times New Roman" w:eastAsia="Calibri" w:hAnsi="Times New Roman"/>
          <w:i/>
          <w:sz w:val="24"/>
          <w:szCs w:val="24"/>
          <w:lang w:eastAsia="en-US"/>
        </w:rPr>
        <w:t>Гомеостаз</w:t>
      </w:r>
      <w:r>
        <w:rPr>
          <w:rFonts w:ascii="Times New Roman" w:eastAsia="Calibri" w:hAnsi="Times New Roman"/>
          <w:sz w:val="24"/>
          <w:szCs w:val="24"/>
          <w:lang w:eastAsia="en-US"/>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eastAsia="Calibri" w:hAnsi="Times New Roman"/>
          <w:i/>
          <w:sz w:val="24"/>
          <w:szCs w:val="24"/>
          <w:lang w:eastAsia="en-US"/>
        </w:rPr>
        <w:t>Значение работ Л. Пастера и И.И. Мечникова в области иммунитета.</w:t>
      </w:r>
      <w:r>
        <w:rPr>
          <w:rFonts w:ascii="Times New Roman" w:eastAsia="Calibri" w:hAnsi="Times New Roman"/>
          <w:sz w:val="24"/>
          <w:szCs w:val="24"/>
          <w:lang w:eastAsia="en-US"/>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eastAsia="Calibri" w:hAnsi="Times New Roman"/>
          <w:i/>
          <w:sz w:val="24"/>
          <w:szCs w:val="24"/>
          <w:lang w:eastAsia="en-US"/>
        </w:rPr>
        <w:t xml:space="preserve">Движение лимфы по сосудам. </w:t>
      </w:r>
      <w:r>
        <w:rPr>
          <w:rFonts w:ascii="Times New Roman" w:eastAsia="Calibri" w:hAnsi="Times New Roman"/>
          <w:sz w:val="24"/>
          <w:szCs w:val="24"/>
          <w:lang w:eastAsia="en-US"/>
        </w:rPr>
        <w:t xml:space="preserve">Гигиена </w:t>
      </w:r>
      <w:proofErr w:type="gramStart"/>
      <w:r>
        <w:rPr>
          <w:rFonts w:ascii="Times New Roman" w:eastAsia="Calibri" w:hAnsi="Times New Roman"/>
          <w:sz w:val="24"/>
          <w:szCs w:val="24"/>
          <w:lang w:eastAsia="en-US"/>
        </w:rPr>
        <w:t>сердечно-сосудистой</w:t>
      </w:r>
      <w:proofErr w:type="gramEnd"/>
      <w:r>
        <w:rPr>
          <w:rFonts w:ascii="Times New Roman" w:eastAsia="Calibri" w:hAnsi="Times New Roman"/>
          <w:sz w:val="24"/>
          <w:szCs w:val="24"/>
          <w:lang w:eastAsia="en-US"/>
        </w:rPr>
        <w:t xml:space="preserve"> системы. Профилактика </w:t>
      </w:r>
      <w:proofErr w:type="gramStart"/>
      <w:r>
        <w:rPr>
          <w:rFonts w:ascii="Times New Roman" w:eastAsia="Calibri" w:hAnsi="Times New Roman"/>
          <w:sz w:val="24"/>
          <w:szCs w:val="24"/>
          <w:lang w:eastAsia="en-US"/>
        </w:rPr>
        <w:t>сердечно-сосудистых</w:t>
      </w:r>
      <w:proofErr w:type="gramEnd"/>
      <w:r>
        <w:rPr>
          <w:rFonts w:ascii="Times New Roman" w:eastAsia="Calibri" w:hAnsi="Times New Roman"/>
          <w:sz w:val="24"/>
          <w:szCs w:val="24"/>
          <w:lang w:eastAsia="en-US"/>
        </w:rPr>
        <w:t xml:space="preserve"> заболеваний. Виды кровотечений, приемы оказания первой помощи при кровотечениях. </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Дыхание.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Дыхательная система: строение и функции.</w:t>
      </w:r>
      <w:r>
        <w:rPr>
          <w:rFonts w:ascii="Times New Roman" w:eastAsia="Calibri" w:hAnsi="Times New Roman"/>
          <w:bCs/>
          <w:sz w:val="24"/>
          <w:szCs w:val="24"/>
          <w:lang w:eastAsia="en-US"/>
        </w:rPr>
        <w:t xml:space="preserve"> Этапы дыхания</w:t>
      </w:r>
      <w:r>
        <w:rPr>
          <w:rFonts w:ascii="Times New Roman" w:eastAsia="Calibri" w:hAnsi="Times New Roman"/>
          <w:sz w:val="24"/>
          <w:szCs w:val="24"/>
          <w:lang w:eastAsia="en-US"/>
        </w:rPr>
        <w:t xml:space="preserve">. Легочные объемы. Газообмен в легких и тканях. Регуляция дыхания. Гигиена дыхания. Вред </w:t>
      </w:r>
      <w:proofErr w:type="spellStart"/>
      <w:r>
        <w:rPr>
          <w:rFonts w:ascii="Times New Roman" w:eastAsia="Calibri" w:hAnsi="Times New Roman"/>
          <w:sz w:val="24"/>
          <w:szCs w:val="24"/>
          <w:lang w:eastAsia="en-US"/>
        </w:rPr>
        <w:t>табакокурения</w:t>
      </w:r>
      <w:proofErr w:type="spellEnd"/>
      <w:r>
        <w:rPr>
          <w:rFonts w:ascii="Times New Roman" w:eastAsia="Calibri" w:hAnsi="Times New Roman"/>
          <w:sz w:val="24"/>
          <w:szCs w:val="24"/>
          <w:lang w:eastAsia="en-US"/>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35423" w:rsidRDefault="00A35423" w:rsidP="00A35423">
      <w:pPr>
        <w:tabs>
          <w:tab w:val="num" w:pos="851"/>
        </w:tabs>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Пищеварение.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Питание.</w:t>
      </w:r>
      <w:r>
        <w:rPr>
          <w:rFonts w:ascii="Times New Roman" w:eastAsia="Calibri" w:hAnsi="Times New Roman"/>
          <w:bCs/>
          <w:sz w:val="24"/>
          <w:szCs w:val="24"/>
          <w:lang w:eastAsia="en-US"/>
        </w:rPr>
        <w:t xml:space="preserve"> Пищеварение. </w:t>
      </w:r>
      <w:r>
        <w:rPr>
          <w:rFonts w:ascii="Times New Roman" w:eastAsia="Calibri" w:hAnsi="Times New Roman"/>
          <w:sz w:val="24"/>
          <w:szCs w:val="24"/>
          <w:lang w:eastAsia="en-US"/>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35423" w:rsidRDefault="00A35423" w:rsidP="00A35423">
      <w:pPr>
        <w:tabs>
          <w:tab w:val="num" w:pos="851"/>
        </w:tabs>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Обмен веществ и энергии.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Поддержание температуры тела. </w:t>
      </w:r>
      <w:r>
        <w:rPr>
          <w:rFonts w:ascii="Times New Roman" w:eastAsia="Calibri" w:hAnsi="Times New Roman"/>
          <w:i/>
          <w:sz w:val="24"/>
          <w:szCs w:val="24"/>
          <w:lang w:eastAsia="en-US"/>
        </w:rPr>
        <w:t>Терморегуляция при разных условиях среды.</w:t>
      </w:r>
      <w:r>
        <w:rPr>
          <w:rFonts w:ascii="Times New Roman" w:eastAsia="Calibri" w:hAnsi="Times New Roman"/>
          <w:sz w:val="24"/>
          <w:szCs w:val="24"/>
          <w:lang w:eastAsia="en-U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Выделение.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Размножение и развитие.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Половая система: строение и функции. Оплодотворение и внутриутробное развитие. </w:t>
      </w:r>
      <w:r>
        <w:rPr>
          <w:rFonts w:ascii="Times New Roman" w:eastAsia="Calibri" w:hAnsi="Times New Roman"/>
          <w:i/>
          <w:sz w:val="24"/>
          <w:szCs w:val="24"/>
          <w:lang w:eastAsia="en-US"/>
        </w:rPr>
        <w:t>Роды.</w:t>
      </w:r>
      <w:r>
        <w:rPr>
          <w:rFonts w:ascii="Times New Roman" w:eastAsia="Calibri" w:hAnsi="Times New Roman"/>
          <w:sz w:val="24"/>
          <w:szCs w:val="24"/>
          <w:lang w:eastAsia="en-U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5" w:name="page17"/>
      <w:bookmarkEnd w:id="5"/>
      <w:r>
        <w:rPr>
          <w:rFonts w:ascii="Times New Roman" w:eastAsia="Calibri" w:hAnsi="Times New Roman"/>
          <w:sz w:val="24"/>
          <w:szCs w:val="24"/>
          <w:lang w:eastAsia="en-US"/>
        </w:rPr>
        <w:t xml:space="preserve"> передающиеся половым путем и их профилактика. ВИЧ, профилактика СПИДа.</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Сенсорные системы (анализаторы).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Высшая нервная деятельность.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Высшая нервная деятельность человека, </w:t>
      </w:r>
      <w:r>
        <w:rPr>
          <w:rFonts w:ascii="Times New Roman" w:eastAsia="Calibri" w:hAnsi="Times New Roman"/>
          <w:i/>
          <w:sz w:val="24"/>
          <w:szCs w:val="24"/>
          <w:lang w:eastAsia="en-US"/>
        </w:rPr>
        <w:t>работы И. М. Сеченова, И. П. Павлова, А. А. Ухтомского и П. К. Анохина.</w:t>
      </w:r>
      <w:r>
        <w:rPr>
          <w:rFonts w:ascii="Times New Roman" w:eastAsia="Calibri" w:hAnsi="Times New Roman"/>
          <w:sz w:val="24"/>
          <w:szCs w:val="24"/>
          <w:lang w:eastAsia="en-U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eastAsia="Calibri" w:hAnsi="Times New Roman"/>
          <w:i/>
          <w:sz w:val="24"/>
          <w:szCs w:val="24"/>
          <w:lang w:eastAsia="en-US"/>
        </w:rPr>
        <w:t>Значение интеллектуальных, творческих и эстетических потребностей.</w:t>
      </w:r>
      <w:r>
        <w:rPr>
          <w:rFonts w:ascii="Times New Roman" w:eastAsia="Calibri" w:hAnsi="Times New Roman"/>
          <w:sz w:val="24"/>
          <w:szCs w:val="24"/>
          <w:lang w:eastAsia="en-US"/>
        </w:rPr>
        <w:t xml:space="preserve"> Роль обучения и воспитания в развитии психики и поведения человека.</w:t>
      </w:r>
    </w:p>
    <w:p w:rsidR="00A35423" w:rsidRDefault="00A35423" w:rsidP="00A35423">
      <w:pPr>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Здоровье человека и его охрана.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Человек и окружающая среда. </w:t>
      </w:r>
      <w:r>
        <w:rPr>
          <w:rFonts w:ascii="Times New Roman" w:eastAsia="Calibri" w:hAnsi="Times New Roman"/>
          <w:i/>
          <w:sz w:val="24"/>
          <w:szCs w:val="24"/>
          <w:lang w:eastAsia="en-US"/>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eastAsia="Calibri" w:hAnsi="Times New Roman"/>
          <w:sz w:val="24"/>
          <w:szCs w:val="24"/>
          <w:lang w:eastAsia="en-US"/>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eastAsia="Calibri" w:hAnsi="Times New Roman"/>
          <w:b/>
          <w:bCs/>
          <w:sz w:val="24"/>
          <w:szCs w:val="24"/>
          <w:lang w:eastAsia="en-US"/>
        </w:rPr>
        <w:t>Общие биологические закономерности.</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Биология как наука.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i/>
          <w:sz w:val="24"/>
          <w:szCs w:val="24"/>
          <w:lang w:eastAsia="en-US"/>
        </w:rPr>
      </w:pPr>
      <w:r>
        <w:rPr>
          <w:rFonts w:ascii="Times New Roman" w:eastAsia="Calibri" w:hAnsi="Times New Roman"/>
          <w:sz w:val="24"/>
          <w:szCs w:val="24"/>
          <w:lang w:eastAsia="en-US"/>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Pr>
          <w:rFonts w:ascii="Times New Roman" w:eastAsia="Calibri" w:hAnsi="Times New Roman"/>
          <w:sz w:val="24"/>
          <w:szCs w:val="24"/>
          <w:lang w:eastAsia="en-US"/>
        </w:rPr>
        <w:t>естественно-научной</w:t>
      </w:r>
      <w:proofErr w:type="gramEnd"/>
      <w:r>
        <w:rPr>
          <w:rFonts w:ascii="Times New Roman" w:eastAsia="Calibri" w:hAnsi="Times New Roman"/>
          <w:sz w:val="24"/>
          <w:szCs w:val="24"/>
          <w:lang w:eastAsia="en-US"/>
        </w:rPr>
        <w:t xml:space="preserve"> картины мира. Основные признаки живого. Уровни организации живой природы. </w:t>
      </w:r>
      <w:r>
        <w:rPr>
          <w:rFonts w:ascii="Times New Roman" w:eastAsia="Calibri" w:hAnsi="Times New Roman"/>
          <w:i/>
          <w:sz w:val="24"/>
          <w:szCs w:val="24"/>
          <w:lang w:eastAsia="en-US"/>
        </w:rPr>
        <w:t>Живые природные объекты как система. Классификация живых природных объектов.</w:t>
      </w:r>
    </w:p>
    <w:p w:rsidR="00A35423" w:rsidRDefault="00A35423" w:rsidP="00A35423">
      <w:pPr>
        <w:overflowPunct w:val="0"/>
        <w:autoSpaceDE w:val="0"/>
        <w:autoSpaceDN w:val="0"/>
        <w:adjustRightInd w:val="0"/>
        <w:spacing w:after="0" w:line="360" w:lineRule="auto"/>
        <w:ind w:left="709"/>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Клетка. </w:t>
      </w:r>
    </w:p>
    <w:p w:rsidR="00A35423" w:rsidRDefault="00A35423" w:rsidP="00A35423">
      <w:pPr>
        <w:overflowPunct w:val="0"/>
        <w:autoSpaceDE w:val="0"/>
        <w:autoSpaceDN w:val="0"/>
        <w:adjustRightInd w:val="0"/>
        <w:spacing w:after="0" w:line="36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eastAsia="Calibri" w:hAnsi="Times New Roman"/>
          <w:i/>
          <w:sz w:val="24"/>
          <w:szCs w:val="24"/>
          <w:lang w:eastAsia="en-US"/>
        </w:rPr>
        <w:t>Нарушения в строении и функционировании клеток – одна из причин заболевания организма.</w:t>
      </w:r>
      <w:r>
        <w:rPr>
          <w:rFonts w:ascii="Times New Roman" w:eastAsia="Calibri" w:hAnsi="Times New Roman"/>
          <w:sz w:val="24"/>
          <w:szCs w:val="24"/>
          <w:lang w:eastAsia="en-US"/>
        </w:rPr>
        <w:t xml:space="preserve"> Деление клетки – основа размножения, роста и развития организмов. </w:t>
      </w:r>
    </w:p>
    <w:p w:rsidR="00A35423" w:rsidRDefault="00A35423" w:rsidP="00A35423">
      <w:pPr>
        <w:overflowPunct w:val="0"/>
        <w:autoSpaceDE w:val="0"/>
        <w:autoSpaceDN w:val="0"/>
        <w:adjustRightInd w:val="0"/>
        <w:spacing w:after="0" w:line="360" w:lineRule="auto"/>
        <w:ind w:left="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Организм. </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eastAsia="Calibri" w:hAnsi="Times New Roman"/>
          <w:bCs/>
          <w:i/>
          <w:sz w:val="24"/>
          <w:szCs w:val="24"/>
          <w:lang w:eastAsia="en-US"/>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eastAsia="Calibri" w:hAnsi="Times New Roman"/>
          <w:bCs/>
          <w:sz w:val="24"/>
          <w:szCs w:val="24"/>
          <w:lang w:eastAsia="en-U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35423" w:rsidRDefault="00A35423" w:rsidP="00A35423">
      <w:pPr>
        <w:overflowPunct w:val="0"/>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Вид. </w:t>
      </w:r>
    </w:p>
    <w:p w:rsidR="00A35423" w:rsidRDefault="00A35423" w:rsidP="00A35423">
      <w:pPr>
        <w:tabs>
          <w:tab w:val="left" w:pos="0"/>
        </w:tabs>
        <w:overflowPunct w:val="0"/>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Вид, признаки вида. </w:t>
      </w:r>
      <w:r>
        <w:rPr>
          <w:rFonts w:ascii="Times New Roman" w:eastAsia="Calibri" w:hAnsi="Times New Roman"/>
          <w:sz w:val="24"/>
          <w:szCs w:val="24"/>
          <w:lang w:eastAsia="en-US"/>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eastAsia="Calibri" w:hAnsi="Times New Roman"/>
          <w:i/>
          <w:sz w:val="24"/>
          <w:szCs w:val="24"/>
          <w:lang w:eastAsia="en-US"/>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eastAsia="Calibri" w:hAnsi="Times New Roman"/>
          <w:sz w:val="24"/>
          <w:szCs w:val="24"/>
          <w:lang w:eastAsia="en-US"/>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Экосистемы.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 xml:space="preserve">Экология, экологические факторы, их влияние на организмы. </w:t>
      </w:r>
      <w:proofErr w:type="spellStart"/>
      <w:r>
        <w:rPr>
          <w:rFonts w:ascii="Times New Roman" w:eastAsia="Calibri" w:hAnsi="Times New Roman"/>
          <w:bCs/>
          <w:sz w:val="24"/>
          <w:szCs w:val="24"/>
          <w:lang w:eastAsia="en-US"/>
        </w:rPr>
        <w:t>Экосистемная</w:t>
      </w:r>
      <w:proofErr w:type="spellEnd"/>
      <w:r>
        <w:rPr>
          <w:rFonts w:ascii="Times New Roman" w:eastAsia="Calibri" w:hAnsi="Times New Roman"/>
          <w:bCs/>
          <w:sz w:val="24"/>
          <w:szCs w:val="24"/>
          <w:lang w:eastAsia="en-US"/>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eastAsia="Calibri" w:hAnsi="Times New Roman"/>
          <w:sz w:val="24"/>
          <w:szCs w:val="24"/>
          <w:lang w:eastAsia="en-US"/>
        </w:rPr>
        <w:t xml:space="preserve">иогеоценоз). </w:t>
      </w:r>
      <w:proofErr w:type="spellStart"/>
      <w:r>
        <w:rPr>
          <w:rFonts w:ascii="Times New Roman" w:eastAsia="Calibri" w:hAnsi="Times New Roman"/>
          <w:sz w:val="24"/>
          <w:szCs w:val="24"/>
          <w:lang w:eastAsia="en-US"/>
        </w:rPr>
        <w:t>Агроэкосистема</w:t>
      </w:r>
      <w:proofErr w:type="spell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агроценоз</w:t>
      </w:r>
      <w:proofErr w:type="spellEnd"/>
      <w:r>
        <w:rPr>
          <w:rFonts w:ascii="Times New Roman" w:eastAsia="Calibri" w:hAnsi="Times New Roman"/>
          <w:sz w:val="24"/>
          <w:szCs w:val="24"/>
          <w:lang w:eastAsia="en-US"/>
        </w:rPr>
        <w:t xml:space="preserve">) как искусственное сообщество организмов. </w:t>
      </w:r>
      <w:r>
        <w:rPr>
          <w:rFonts w:ascii="Times New Roman" w:eastAsia="Calibri" w:hAnsi="Times New Roman"/>
          <w:i/>
          <w:sz w:val="24"/>
          <w:szCs w:val="24"/>
          <w:lang w:eastAsia="en-US"/>
        </w:rPr>
        <w:t>Круговорот веществ и поток энергии в биогеоценозах</w:t>
      </w:r>
      <w:proofErr w:type="gramStart"/>
      <w:r>
        <w:rPr>
          <w:rFonts w:ascii="Times New Roman" w:eastAsia="Calibri" w:hAnsi="Times New Roman"/>
          <w:i/>
          <w:sz w:val="24"/>
          <w:szCs w:val="24"/>
          <w:lang w:eastAsia="en-US"/>
        </w:rPr>
        <w:t>.</w:t>
      </w:r>
      <w:r>
        <w:rPr>
          <w:rFonts w:ascii="Times New Roman" w:eastAsia="Calibri" w:hAnsi="Times New Roman"/>
          <w:sz w:val="24"/>
          <w:szCs w:val="24"/>
          <w:lang w:eastAsia="en-US"/>
        </w:rPr>
        <w:t>Б</w:t>
      </w:r>
      <w:proofErr w:type="gramEnd"/>
      <w:r>
        <w:rPr>
          <w:rFonts w:ascii="Times New Roman" w:eastAsia="Calibri" w:hAnsi="Times New Roman"/>
          <w:sz w:val="24"/>
          <w:szCs w:val="24"/>
          <w:lang w:eastAsia="en-US"/>
        </w:rPr>
        <w:t>иосфера–глобальная экосистема. В. И.  Вернадский – основоположник учения о биосфере. Структура</w:t>
      </w:r>
      <w:bookmarkStart w:id="6" w:name="page23"/>
      <w:bookmarkEnd w:id="6"/>
      <w:r>
        <w:rPr>
          <w:rFonts w:ascii="Times New Roman" w:eastAsia="Calibri" w:hAnsi="Times New Roman"/>
          <w:sz w:val="24"/>
          <w:szCs w:val="24"/>
          <w:lang w:eastAsia="en-US"/>
        </w:rPr>
        <w:t xml:space="preserve"> биосферы. Распространение и роль живого вещества в биосфере.</w:t>
      </w:r>
      <w:r>
        <w:rPr>
          <w:rFonts w:ascii="Times New Roman" w:eastAsia="Calibri" w:hAnsi="Times New Roman"/>
          <w:i/>
          <w:sz w:val="24"/>
          <w:szCs w:val="24"/>
          <w:lang w:eastAsia="en-US"/>
        </w:rPr>
        <w:t xml:space="preserve"> Ноосфера. Краткая история эволюции биосферы.</w:t>
      </w:r>
      <w:r>
        <w:rPr>
          <w:rFonts w:ascii="Times New Roman" w:eastAsia="Calibri" w:hAnsi="Times New Roman"/>
          <w:sz w:val="24"/>
          <w:szCs w:val="24"/>
          <w:lang w:eastAsia="en-U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35423" w:rsidRDefault="00A35423" w:rsidP="00A35423">
      <w:pPr>
        <w:autoSpaceDE w:val="0"/>
        <w:autoSpaceDN w:val="0"/>
        <w:adjustRightInd w:val="0"/>
        <w:spacing w:after="0" w:line="36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Примерный список лабораторных и практических работ по разделу «Живые организмы»:</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устройства увеличительных приборов и правил работы с ними;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Приготовление микропрепарата кожицы чешуи лука (мякоти плода томата);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органов цветкового растения;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строения</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позвоночного</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животного</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Выявление передвижение воды и минеральных веществ в растении;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строения семян однодольных и двудольных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строения</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водорослей</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мхов (на местных видах);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папоротника (хвоща);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хвои, шишек и семян голосеменных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покрытосеменных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Определение признаков класса в строении растений;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Определение до рода или вида нескольких травянистых растений одного-двух семейств;</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строения</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плесневых</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грибов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Вегетативное</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размножение</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комнатных</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растений</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строения и передвижения одноклеточных животных;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i/>
          <w:sz w:val="24"/>
          <w:szCs w:val="24"/>
          <w:lang w:eastAsia="en-US"/>
        </w:rPr>
      </w:pPr>
      <w:r>
        <w:rPr>
          <w:rFonts w:ascii="Times New Roman" w:eastAsia="Calibri" w:hAnsi="Times New Roman"/>
          <w:sz w:val="24"/>
          <w:szCs w:val="24"/>
          <w:lang w:eastAsia="en-US"/>
        </w:rPr>
        <w:t>Изучение внешнего строения дождевого червя, наблюдение за его передвижением и реакциями на раздражения</w:t>
      </w:r>
      <w:r>
        <w:rPr>
          <w:rFonts w:ascii="Times New Roman" w:eastAsia="Calibri" w:hAnsi="Times New Roman"/>
          <w:i/>
          <w:sz w:val="24"/>
          <w:szCs w:val="24"/>
          <w:lang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строения</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раковин</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моллюсков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val="en-US" w:eastAsia="en-US"/>
        </w:rPr>
      </w:pPr>
      <w:proofErr w:type="spellStart"/>
      <w:r>
        <w:rPr>
          <w:rFonts w:ascii="Times New Roman" w:eastAsia="Calibri" w:hAnsi="Times New Roman"/>
          <w:sz w:val="24"/>
          <w:szCs w:val="24"/>
          <w:lang w:val="en-US" w:eastAsia="en-US"/>
        </w:rPr>
        <w:t>Изучение</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внешнег</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остроения</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насекомого</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типов развития насекомых;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и передвижения рыб;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и перьевого покрова птиц; </w:t>
      </w:r>
    </w:p>
    <w:p w:rsidR="00A35423" w:rsidRDefault="00A35423" w:rsidP="00A35423">
      <w:pPr>
        <w:numPr>
          <w:ilvl w:val="0"/>
          <w:numId w:val="24"/>
        </w:numPr>
        <w:overflowPunct w:val="0"/>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внешнего строения, скелета и зубной системы млекопитающих. </w:t>
      </w:r>
    </w:p>
    <w:p w:rsidR="00A35423" w:rsidRDefault="00A35423" w:rsidP="00A35423">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Примерный список экскурсий по разделу «Живые организмы»:</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Многообразие животных; </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Осенние (зимние, весенние) явления в жизни растений и животных; </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Разнообразие и роль членистоногих в природе родного края; </w:t>
      </w:r>
    </w:p>
    <w:p w:rsidR="00A35423" w:rsidRDefault="00A35423" w:rsidP="00A35423">
      <w:pPr>
        <w:numPr>
          <w:ilvl w:val="0"/>
          <w:numId w:val="26"/>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Разнообразие птиц и млекопитающих местности проживания (экскурсия в природу, зоопарк или музей).</w:t>
      </w:r>
    </w:p>
    <w:p w:rsidR="00A35423" w:rsidRDefault="00A35423" w:rsidP="00A35423">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Примерный список лабораторных и практических работ по разделу «Человек и его здоровье»:</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Выявление особенностей строения клеток разных тканей;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eastAsia="en-US"/>
        </w:rPr>
        <w:t>Изучение с</w:t>
      </w:r>
      <w:proofErr w:type="spellStart"/>
      <w:r>
        <w:rPr>
          <w:rFonts w:ascii="Times New Roman" w:eastAsia="Calibri" w:hAnsi="Times New Roman"/>
          <w:sz w:val="24"/>
          <w:szCs w:val="24"/>
          <w:lang w:val="en-US" w:eastAsia="en-US"/>
        </w:rPr>
        <w:t>троени</w:t>
      </w:r>
      <w:proofErr w:type="spellEnd"/>
      <w:r>
        <w:rPr>
          <w:rFonts w:ascii="Times New Roman" w:eastAsia="Calibri" w:hAnsi="Times New Roman"/>
          <w:sz w:val="24"/>
          <w:szCs w:val="24"/>
          <w:lang w:eastAsia="en-US"/>
        </w:rPr>
        <w:t>я</w:t>
      </w:r>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головного</w:t>
      </w:r>
      <w:proofErr w:type="spellEnd"/>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мозга</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eastAsia="en-US"/>
        </w:rPr>
        <w:t>Выявление особенностей с</w:t>
      </w:r>
      <w:proofErr w:type="spellStart"/>
      <w:r>
        <w:rPr>
          <w:rFonts w:ascii="Times New Roman" w:eastAsia="Calibri" w:hAnsi="Times New Roman"/>
          <w:sz w:val="24"/>
          <w:szCs w:val="24"/>
          <w:lang w:val="en-US" w:eastAsia="en-US"/>
        </w:rPr>
        <w:t>троени</w:t>
      </w:r>
      <w:proofErr w:type="spellEnd"/>
      <w:r>
        <w:rPr>
          <w:rFonts w:ascii="Times New Roman" w:eastAsia="Calibri" w:hAnsi="Times New Roman"/>
          <w:sz w:val="24"/>
          <w:szCs w:val="24"/>
          <w:lang w:eastAsia="en-US"/>
        </w:rPr>
        <w:t>я</w:t>
      </w:r>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позвонков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Выявление нарушения осанки и наличия плоскостопия;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Сравнение микроскопического строения крови человека и лягушки; </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sz w:val="24"/>
          <w:szCs w:val="24"/>
          <w:lang w:eastAsia="en-US"/>
        </w:rPr>
        <w:t>Подсчет пульса в разных условиях. Измерение артериального давления;</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Измерение жизненной емкости легких. Дыхательные движения.</w:t>
      </w:r>
    </w:p>
    <w:p w:rsidR="00A35423" w:rsidRDefault="00A35423" w:rsidP="00A35423">
      <w:pPr>
        <w:numPr>
          <w:ilvl w:val="0"/>
          <w:numId w:val="28"/>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строения и работы органа зрения. </w:t>
      </w:r>
    </w:p>
    <w:p w:rsidR="00A35423" w:rsidRDefault="00A35423" w:rsidP="00A35423">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Примерный список лабораторных и практических работ по разделу «Общебиологические закономерности»:</w:t>
      </w:r>
    </w:p>
    <w:p w:rsidR="00A35423" w:rsidRDefault="00A35423" w:rsidP="00A35423">
      <w:pPr>
        <w:numPr>
          <w:ilvl w:val="0"/>
          <w:numId w:val="30"/>
        </w:numPr>
        <w:tabs>
          <w:tab w:val="left" w:pos="500"/>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клеток и тканей растений и животных на готовых </w:t>
      </w:r>
      <w:bookmarkStart w:id="7" w:name="page27"/>
      <w:bookmarkEnd w:id="7"/>
      <w:r>
        <w:rPr>
          <w:rFonts w:ascii="Times New Roman" w:eastAsia="Calibri" w:hAnsi="Times New Roman"/>
          <w:sz w:val="24"/>
          <w:szCs w:val="24"/>
          <w:lang w:eastAsia="en-US"/>
        </w:rPr>
        <w:t>микропрепаратах;</w:t>
      </w:r>
    </w:p>
    <w:p w:rsidR="00A35423" w:rsidRDefault="00A35423" w:rsidP="00A35423">
      <w:pPr>
        <w:numPr>
          <w:ilvl w:val="0"/>
          <w:numId w:val="30"/>
        </w:numPr>
        <w:overflowPunct w:val="0"/>
        <w:autoSpaceDE w:val="0"/>
        <w:autoSpaceDN w:val="0"/>
        <w:adjustRightInd w:val="0"/>
        <w:spacing w:after="0" w:line="360" w:lineRule="auto"/>
        <w:contextualSpacing/>
        <w:jc w:val="both"/>
        <w:rPr>
          <w:rFonts w:ascii="Times New Roman" w:eastAsia="Calibri" w:hAnsi="Times New Roman"/>
          <w:sz w:val="24"/>
          <w:szCs w:val="24"/>
          <w:lang w:val="en-US" w:eastAsia="en-US"/>
        </w:rPr>
      </w:pPr>
      <w:r>
        <w:rPr>
          <w:rFonts w:ascii="Times New Roman" w:eastAsia="Calibri" w:hAnsi="Times New Roman"/>
          <w:sz w:val="24"/>
          <w:szCs w:val="24"/>
          <w:lang w:eastAsia="en-US"/>
        </w:rPr>
        <w:t>Выявление и</w:t>
      </w:r>
      <w:proofErr w:type="spellStart"/>
      <w:r>
        <w:rPr>
          <w:rFonts w:ascii="Times New Roman" w:eastAsia="Calibri" w:hAnsi="Times New Roman"/>
          <w:sz w:val="24"/>
          <w:szCs w:val="24"/>
          <w:lang w:val="en-US" w:eastAsia="en-US"/>
        </w:rPr>
        <w:t>зменчивост</w:t>
      </w:r>
      <w:proofErr w:type="spellEnd"/>
      <w:r>
        <w:rPr>
          <w:rFonts w:ascii="Times New Roman" w:eastAsia="Calibri" w:hAnsi="Times New Roman"/>
          <w:sz w:val="24"/>
          <w:szCs w:val="24"/>
          <w:lang w:eastAsia="en-US"/>
        </w:rPr>
        <w:t>и</w:t>
      </w:r>
      <w:r w:rsidR="005031EE">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val="en-US" w:eastAsia="en-US"/>
        </w:rPr>
        <w:t>организмов</w:t>
      </w:r>
      <w:proofErr w:type="spellEnd"/>
      <w:r>
        <w:rPr>
          <w:rFonts w:ascii="Times New Roman" w:eastAsia="Calibri" w:hAnsi="Times New Roman"/>
          <w:sz w:val="24"/>
          <w:szCs w:val="24"/>
          <w:lang w:val="en-US" w:eastAsia="en-US"/>
        </w:rPr>
        <w:t xml:space="preserve">; </w:t>
      </w:r>
    </w:p>
    <w:p w:rsidR="00A35423" w:rsidRDefault="00A35423" w:rsidP="00A35423">
      <w:pPr>
        <w:numPr>
          <w:ilvl w:val="0"/>
          <w:numId w:val="30"/>
        </w:numPr>
        <w:overflowPunct w:val="0"/>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Выявление приспособлений у организмов к среде обитания (на конкретных примерах). </w:t>
      </w:r>
    </w:p>
    <w:p w:rsidR="00A35423" w:rsidRDefault="00A35423" w:rsidP="00A35423">
      <w:pPr>
        <w:autoSpaceDE w:val="0"/>
        <w:autoSpaceDN w:val="0"/>
        <w:adjustRightInd w:val="0"/>
        <w:spacing w:after="0" w:line="36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Примерный список экскурсий по разделу «Общебиологические закономерности»:</w:t>
      </w:r>
    </w:p>
    <w:p w:rsidR="00A35423" w:rsidRDefault="00A35423" w:rsidP="00A35423">
      <w:pPr>
        <w:numPr>
          <w:ilvl w:val="0"/>
          <w:numId w:val="32"/>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Изучение и описание экосистемы своей местности.</w:t>
      </w:r>
    </w:p>
    <w:p w:rsidR="00A35423" w:rsidRDefault="00A35423" w:rsidP="00A35423">
      <w:pPr>
        <w:numPr>
          <w:ilvl w:val="0"/>
          <w:numId w:val="32"/>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Многообразие живых организмов (на примере парка или природного участка).</w:t>
      </w:r>
    </w:p>
    <w:p w:rsidR="00A35423" w:rsidRDefault="00A35423" w:rsidP="00A35423">
      <w:pPr>
        <w:numPr>
          <w:ilvl w:val="0"/>
          <w:numId w:val="32"/>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Естественный отбор - движущая сила эволюции.</w:t>
      </w:r>
    </w:p>
    <w:p w:rsidR="00A35423" w:rsidRDefault="00A35423" w:rsidP="00A35423">
      <w:pPr>
        <w:autoSpaceDE w:val="0"/>
        <w:autoSpaceDN w:val="0"/>
        <w:adjustRightInd w:val="0"/>
        <w:spacing w:after="0" w:line="360" w:lineRule="auto"/>
        <w:ind w:left="360"/>
        <w:contextualSpacing/>
        <w:jc w:val="both"/>
        <w:rPr>
          <w:rFonts w:ascii="Times New Roman" w:eastAsia="Calibri" w:hAnsi="Times New Roman"/>
          <w:sz w:val="24"/>
          <w:szCs w:val="24"/>
          <w:lang w:eastAsia="en-US"/>
        </w:rPr>
      </w:pPr>
    </w:p>
    <w:p w:rsidR="00A35423" w:rsidRDefault="00A35423" w:rsidP="00A35423">
      <w:pPr>
        <w:spacing w:after="0" w:line="240" w:lineRule="auto"/>
        <w:ind w:left="-76"/>
        <w:jc w:val="center"/>
        <w:rPr>
          <w:rFonts w:ascii="Times New Roman" w:hAnsi="Times New Roman"/>
          <w:b/>
          <w:sz w:val="28"/>
          <w:szCs w:val="28"/>
        </w:rPr>
      </w:pPr>
      <w:r>
        <w:rPr>
          <w:rFonts w:ascii="Times New Roman" w:hAnsi="Times New Roman"/>
          <w:b/>
          <w:color w:val="111111"/>
          <w:sz w:val="28"/>
          <w:szCs w:val="28"/>
        </w:rPr>
        <w:t>Планируемые результаты изучения учебного предмета, курса.</w:t>
      </w:r>
    </w:p>
    <w:p w:rsidR="00A35423" w:rsidRDefault="00A35423" w:rsidP="00A35423">
      <w:pPr>
        <w:autoSpaceDE w:val="0"/>
        <w:autoSpaceDN w:val="0"/>
        <w:adjustRightInd w:val="0"/>
        <w:spacing w:after="0" w:line="360" w:lineRule="auto"/>
        <w:ind w:firstLine="709"/>
        <w:jc w:val="both"/>
        <w:rPr>
          <w:rFonts w:ascii="Times New Roman" w:eastAsia="Calibri" w:hAnsi="Times New Roman"/>
          <w:sz w:val="24"/>
          <w:szCs w:val="24"/>
          <w:lang w:eastAsia="en-US"/>
        </w:rPr>
      </w:pP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научится </w:t>
      </w:r>
      <w:r>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овладеет </w:t>
      </w:r>
      <w:r>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освоит</w:t>
      </w:r>
      <w:r>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35423" w:rsidRDefault="00A35423" w:rsidP="00A35423">
      <w:pPr>
        <w:numPr>
          <w:ilvl w:val="0"/>
          <w:numId w:val="34"/>
        </w:numPr>
        <w:autoSpaceDE w:val="0"/>
        <w:autoSpaceDN w:val="0"/>
        <w:adjustRightInd w:val="0"/>
        <w:spacing w:after="0" w:line="360" w:lineRule="auto"/>
        <w:contextualSpacing/>
        <w:jc w:val="both"/>
        <w:rPr>
          <w:rFonts w:ascii="Times New Roman" w:eastAsia="Calibri" w:hAnsi="Times New Roman"/>
          <w:iCs/>
          <w:sz w:val="24"/>
          <w:szCs w:val="24"/>
          <w:lang w:eastAsia="en-US"/>
        </w:rPr>
      </w:pPr>
      <w:r>
        <w:rPr>
          <w:rFonts w:ascii="Times New Roman" w:eastAsia="Calibri" w:hAnsi="Times New Roman"/>
          <w:b/>
          <w:iCs/>
          <w:sz w:val="24"/>
          <w:szCs w:val="24"/>
          <w:lang w:eastAsia="en-US"/>
        </w:rPr>
        <w:t>приобретет</w:t>
      </w:r>
      <w:r>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35423" w:rsidRDefault="00A35423" w:rsidP="00A35423">
      <w:pPr>
        <w:numPr>
          <w:ilvl w:val="0"/>
          <w:numId w:val="36"/>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tabs>
          <w:tab w:val="center" w:pos="4904"/>
        </w:tabs>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Живые организмы</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выявлять примеры и раскрывать сущность приспособленности организмов к среде обитания;</w:t>
      </w:r>
    </w:p>
    <w:p w:rsidR="00A35423" w:rsidRDefault="00A35423" w:rsidP="00A35423">
      <w:pPr>
        <w:widowControl w:val="0"/>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аргументировать основные правила поведения в природе;</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и оценивать последствия деятельности человека в природе;</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A35423" w:rsidRDefault="00A35423" w:rsidP="00A35423">
      <w:pPr>
        <w:numPr>
          <w:ilvl w:val="0"/>
          <w:numId w:val="38"/>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numPr>
          <w:ilvl w:val="0"/>
          <w:numId w:val="40"/>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35423" w:rsidRDefault="00A35423" w:rsidP="00A35423">
      <w:pPr>
        <w:autoSpaceDE w:val="0"/>
        <w:autoSpaceDN w:val="0"/>
        <w:adjustRightInd w:val="0"/>
        <w:spacing w:after="0" w:line="360" w:lineRule="auto"/>
        <w:ind w:firstLine="709"/>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Человек и его здоровье</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отличий человека от животных;</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и оценивать влияние факторов риска на здоровье человека;</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описывать и использовать приемы оказания первой помощи;</w:t>
      </w:r>
    </w:p>
    <w:p w:rsidR="00A35423" w:rsidRDefault="00A35423" w:rsidP="00A35423">
      <w:pPr>
        <w:numPr>
          <w:ilvl w:val="0"/>
          <w:numId w:val="42"/>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numPr>
          <w:ilvl w:val="0"/>
          <w:numId w:val="44"/>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Общие биологические закономерности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описывать и использовать приемы выращивания и размножения культурных растений и домашних животных, ухода за ними в </w:t>
      </w:r>
      <w:proofErr w:type="spellStart"/>
      <w:r>
        <w:rPr>
          <w:rFonts w:ascii="Times New Roman" w:eastAsia="Calibri" w:hAnsi="Times New Roman"/>
          <w:sz w:val="24"/>
          <w:szCs w:val="24"/>
          <w:lang w:eastAsia="en-US"/>
        </w:rPr>
        <w:t>агроценозах</w:t>
      </w:r>
      <w:proofErr w:type="spellEnd"/>
      <w:r>
        <w:rPr>
          <w:rFonts w:ascii="Times New Roman" w:eastAsia="Calibri" w:hAnsi="Times New Roman"/>
          <w:sz w:val="24"/>
          <w:szCs w:val="24"/>
          <w:lang w:eastAsia="en-US"/>
        </w:rPr>
        <w:t>;</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35423" w:rsidRDefault="00A35423" w:rsidP="00A35423">
      <w:pPr>
        <w:numPr>
          <w:ilvl w:val="0"/>
          <w:numId w:val="46"/>
        </w:numPr>
        <w:tabs>
          <w:tab w:val="left" w:pos="993"/>
        </w:tabs>
        <w:autoSpaceDE w:val="0"/>
        <w:autoSpaceDN w:val="0"/>
        <w:adjustRightInd w:val="0"/>
        <w:spacing w:after="0"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A35423" w:rsidRDefault="00A35423" w:rsidP="00A35423">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i/>
          <w:iCs/>
          <w:sz w:val="24"/>
          <w:szCs w:val="24"/>
          <w:lang w:eastAsia="en-US"/>
        </w:rPr>
      </w:pPr>
      <w:r>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Pr>
          <w:rFonts w:ascii="Times New Roman" w:eastAsia="Calibri" w:hAnsi="Times New Roman"/>
          <w:i/>
          <w:iCs/>
          <w:sz w:val="24"/>
          <w:szCs w:val="24"/>
          <w:lang w:eastAsia="en-US"/>
        </w:rPr>
        <w:t>;</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35423" w:rsidRDefault="00A35423" w:rsidP="00A35423">
      <w:pPr>
        <w:numPr>
          <w:ilvl w:val="0"/>
          <w:numId w:val="48"/>
        </w:numPr>
        <w:tabs>
          <w:tab w:val="left" w:pos="993"/>
        </w:tabs>
        <w:autoSpaceDE w:val="0"/>
        <w:autoSpaceDN w:val="0"/>
        <w:adjustRightInd w:val="0"/>
        <w:spacing w:after="0" w:line="360" w:lineRule="auto"/>
        <w:ind w:left="0" w:firstLine="709"/>
        <w:contextualSpacing/>
        <w:jc w:val="both"/>
        <w:rPr>
          <w:rFonts w:ascii="Times New Roman" w:eastAsia="Calibri" w:hAnsi="Times New Roman"/>
          <w:b/>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35423" w:rsidRDefault="00A35423" w:rsidP="00A35423">
      <w:pPr>
        <w:tabs>
          <w:tab w:val="left" w:pos="993"/>
        </w:tabs>
        <w:autoSpaceDE w:val="0"/>
        <w:autoSpaceDN w:val="0"/>
        <w:adjustRightInd w:val="0"/>
        <w:spacing w:after="0" w:line="360" w:lineRule="auto"/>
        <w:ind w:left="709"/>
        <w:contextualSpacing/>
        <w:jc w:val="both"/>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5031EE" w:rsidRDefault="005031EE" w:rsidP="00A35423">
      <w:pPr>
        <w:spacing w:after="0" w:line="240" w:lineRule="auto"/>
        <w:jc w:val="center"/>
        <w:rPr>
          <w:rFonts w:ascii="Times New Roman" w:eastAsia="Calibri" w:hAnsi="Times New Roman"/>
          <w:b/>
          <w:sz w:val="24"/>
          <w:szCs w:val="24"/>
          <w:lang w:eastAsia="en-US"/>
        </w:rPr>
      </w:pPr>
    </w:p>
    <w:p w:rsidR="00A35423" w:rsidRDefault="00A35423" w:rsidP="00A35423">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ПРИМЕРНОЕ ТЕМАТИЧЕСКОЕ ПЛАНИРОВАНИЕ</w:t>
      </w:r>
    </w:p>
    <w:p w:rsidR="00A35423" w:rsidRDefault="00A35423" w:rsidP="00A3542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ч в неделю в 5, 6 и 7 классах; 2 ч в неделю в 8 и 9 классах</w:t>
      </w:r>
    </w:p>
    <w:tbl>
      <w:tblPr>
        <w:tblW w:w="14820" w:type="dxa"/>
        <w:tblInd w:w="-15" w:type="dxa"/>
        <w:tblLayout w:type="fixed"/>
        <w:tblCellMar>
          <w:left w:w="10" w:type="dxa"/>
          <w:right w:w="10" w:type="dxa"/>
        </w:tblCellMar>
        <w:tblLook w:val="04A0" w:firstRow="1" w:lastRow="0" w:firstColumn="1" w:lastColumn="0" w:noHBand="0" w:noVBand="1"/>
      </w:tblPr>
      <w:tblGrid>
        <w:gridCol w:w="15"/>
        <w:gridCol w:w="2793"/>
        <w:gridCol w:w="15"/>
        <w:gridCol w:w="6294"/>
        <w:gridCol w:w="71"/>
        <w:gridCol w:w="15"/>
        <w:gridCol w:w="5602"/>
        <w:gridCol w:w="15"/>
      </w:tblGrid>
      <w:tr w:rsidR="00A35423" w:rsidTr="00A35423">
        <w:trPr>
          <w:gridBefore w:val="1"/>
          <w:wBefore w:w="15" w:type="dxa"/>
          <w:trHeight w:val="68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b/>
                <w:sz w:val="24"/>
                <w:szCs w:val="24"/>
                <w:lang w:eastAsia="en-US"/>
              </w:rPr>
            </w:pPr>
            <w:r>
              <w:rPr>
                <w:rFonts w:ascii="Times New Roman" w:hAnsi="Times New Roman"/>
                <w:b/>
                <w:sz w:val="24"/>
                <w:szCs w:val="24"/>
                <w:lang w:eastAsia="en-US"/>
              </w:rPr>
              <w:t>Раздел / тема урока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b/>
                <w:sz w:val="24"/>
                <w:szCs w:val="24"/>
                <w:lang w:eastAsia="en-US"/>
              </w:rPr>
            </w:pPr>
            <w:r>
              <w:rPr>
                <w:rFonts w:ascii="Times New Roman" w:hAnsi="Times New Roman"/>
                <w:b/>
                <w:sz w:val="24"/>
                <w:szCs w:val="24"/>
                <w:lang w:eastAsia="en-US"/>
              </w:rPr>
              <w:t>Основное содержание урока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b/>
                <w:sz w:val="24"/>
                <w:szCs w:val="24"/>
                <w:lang w:eastAsia="en-US"/>
              </w:rPr>
            </w:pPr>
            <w:r>
              <w:rPr>
                <w:rFonts w:ascii="Times New Roman" w:hAnsi="Times New Roman"/>
                <w:b/>
                <w:sz w:val="24"/>
                <w:szCs w:val="24"/>
                <w:lang w:eastAsia="en-US"/>
              </w:rPr>
              <w:t>Характеристика основных видов учебной деятельности</w:t>
            </w:r>
          </w:p>
        </w:tc>
      </w:tr>
      <w:tr w:rsidR="00A35423" w:rsidTr="00A35423">
        <w:trPr>
          <w:gridBefore w:val="1"/>
          <w:wBefore w:w="15" w:type="dxa"/>
          <w:trHeight w:val="64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DC5ED5" w:rsidP="005031E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КЛАСС (34 ч; из них 4</w:t>
            </w:r>
            <w:r w:rsidR="00A35423">
              <w:rPr>
                <w:rFonts w:ascii="Times New Roman" w:hAnsi="Times New Roman"/>
                <w:sz w:val="24"/>
                <w:szCs w:val="24"/>
                <w:lang w:eastAsia="en-US"/>
              </w:rPr>
              <w:t xml:space="preserve"> ч — резервное время)</w:t>
            </w:r>
          </w:p>
        </w:tc>
      </w:tr>
      <w:tr w:rsidR="00A35423" w:rsidTr="00A35423">
        <w:trPr>
          <w:gridBefore w:val="1"/>
          <w:wBefore w:w="15" w:type="dxa"/>
          <w:trHeight w:val="49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rPr>
                <w:rFonts w:ascii="Times New Roman" w:hAnsi="Times New Roman"/>
                <w:sz w:val="24"/>
                <w:szCs w:val="24"/>
                <w:lang w:eastAsia="en-US"/>
              </w:rPr>
            </w:pPr>
            <w:r>
              <w:rPr>
                <w:rFonts w:ascii="Times New Roman" w:hAnsi="Times New Roman"/>
                <w:b/>
                <w:sz w:val="24"/>
                <w:szCs w:val="24"/>
                <w:lang w:eastAsia="en-US"/>
              </w:rPr>
              <w:t>Введение</w:t>
            </w:r>
            <w:r>
              <w:rPr>
                <w:rFonts w:ascii="Times New Roman" w:hAnsi="Times New Roman"/>
                <w:bCs/>
                <w:sz w:val="24"/>
                <w:szCs w:val="24"/>
                <w:shd w:val="clear" w:color="auto" w:fill="FFFFFF"/>
                <w:lang w:eastAsia="en-US"/>
              </w:rPr>
              <w:t xml:space="preserve"> (6 ч)</w:t>
            </w:r>
          </w:p>
        </w:tc>
      </w:tr>
      <w:tr w:rsidR="00A35423" w:rsidTr="00A35423">
        <w:trPr>
          <w:gridBefore w:val="1"/>
          <w:wBefore w:w="15" w:type="dxa"/>
          <w:trHeight w:val="13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 Биология - наука о живой природе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Выявлять взаимосвязь человека и живой природы. Оценивать роль биологических наук в наши дни. Оценивать значение биологических знаний для каждого человека</w:t>
            </w:r>
          </w:p>
        </w:tc>
      </w:tr>
      <w:tr w:rsidR="00A35423" w:rsidTr="00A35423">
        <w:trPr>
          <w:gridBefore w:val="1"/>
          <w:wBefore w:w="15" w:type="dxa"/>
          <w:trHeight w:val="12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 Методы изучения биологии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методы биологических исследований. Соблюдать правила работы в кабинете биологии, правила работы с биологическими приборами и инструментами</w:t>
            </w:r>
          </w:p>
        </w:tc>
      </w:tr>
      <w:tr w:rsidR="00A35423" w:rsidTr="00A35423">
        <w:trPr>
          <w:gridBefore w:val="1"/>
          <w:wBefore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3.Разнообразие живой природы. Царства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«классификация». Осознавать предмет и задачи науки систематики. Различать основные таксоны классификации: вид царство. Характеризовать вид как наименьшую единицу классификации</w:t>
            </w:r>
          </w:p>
        </w:tc>
      </w:tr>
      <w:tr w:rsidR="00A35423" w:rsidTr="00A35423">
        <w:trPr>
          <w:gridBefore w:val="1"/>
          <w:wBefore w:w="15" w:type="dxa"/>
          <w:trHeight w:val="1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4. Среда обитания.</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Экологические</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факторы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экологический фактор. </w:t>
            </w:r>
            <w:r w:rsidRPr="00BA1F53">
              <w:rPr>
                <w:rFonts w:ascii="Times New Roman" w:hAnsi="Times New Roman"/>
                <w:b/>
                <w:sz w:val="24"/>
                <w:szCs w:val="24"/>
                <w:lang w:eastAsia="en-US"/>
              </w:rPr>
              <w:t>Лабораторная работа</w:t>
            </w:r>
            <w:r w:rsidR="00BA1F53">
              <w:rPr>
                <w:rFonts w:ascii="Times New Roman" w:hAnsi="Times New Roman"/>
                <w:b/>
                <w:sz w:val="24"/>
                <w:szCs w:val="24"/>
                <w:lang w:eastAsia="en-US"/>
              </w:rPr>
              <w:t xml:space="preserve"> №1</w:t>
            </w:r>
            <w:r w:rsidRPr="00BA1F53">
              <w:rPr>
                <w:rFonts w:ascii="Times New Roman" w:hAnsi="Times New Roman"/>
                <w:b/>
                <w:sz w:val="24"/>
                <w:szCs w:val="24"/>
                <w:lang w:eastAsia="en-US"/>
              </w:rPr>
              <w:t xml:space="preserve"> «Влияние света на рост и развитие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«окружающая среда». Различать и характеризовать действия факторов среды, приводить конкретные примеры. Анализировать примеры хозяйственной деятельности человека и их влияние на живую природу</w:t>
            </w:r>
          </w:p>
        </w:tc>
      </w:tr>
      <w:tr w:rsidR="00A35423" w:rsidTr="00A35423">
        <w:trPr>
          <w:gridBefore w:val="1"/>
          <w:wBefore w:w="15" w:type="dxa"/>
          <w:trHeight w:val="177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5. Среда обитания (водная, наземн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воздушная)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Среда обитания. Места обитания. Особенности водной и наземн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воздушной сред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понятия «среда обитания» и «место обитания». Характеризовать особенности водной и наземно-воздушной сред обитания. Приводить примеры обитателей сред. Выявлять особенности строения живых организмов, связанные со средой обитания</w:t>
            </w:r>
          </w:p>
        </w:tc>
      </w:tr>
      <w:tr w:rsidR="00A35423" w:rsidTr="00A35423">
        <w:trPr>
          <w:gridBefore w:val="1"/>
          <w:wBefore w:w="15" w:type="dxa"/>
          <w:trHeight w:val="26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6. Среда обитания</w:t>
            </w:r>
          </w:p>
          <w:p w:rsidR="00A35423" w:rsidRDefault="00A35423">
            <w:pPr>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(почвенная,</w:t>
            </w:r>
            <w:proofErr w:type="gramEnd"/>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организменная)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почвенной и организменной сред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почвенной и организменной сред обитания. Приводить примеры обитателей сред. Выявлять особенности строения живых организмов, связанные со средой обитания. Наблюдать природные явления, фиксировать результаты наблюдений, делать выводы. Систематизировать знания о средах обитания и их обитателях. Соблюдать правила поведения в природе</w:t>
            </w:r>
          </w:p>
        </w:tc>
      </w:tr>
      <w:tr w:rsidR="00A35423" w:rsidTr="00A35423">
        <w:trPr>
          <w:gridAfter w:val="1"/>
          <w:wAfter w:w="15" w:type="dxa"/>
          <w:trHeight w:val="5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200"/>
              <w:rPr>
                <w:rFonts w:ascii="Times New Roman" w:hAnsi="Times New Roman"/>
                <w:sz w:val="24"/>
                <w:szCs w:val="24"/>
                <w:lang w:eastAsia="en-US"/>
              </w:rPr>
            </w:pPr>
            <w:r>
              <w:rPr>
                <w:rFonts w:ascii="Times New Roman" w:hAnsi="Times New Roman"/>
                <w:b/>
                <w:sz w:val="24"/>
                <w:szCs w:val="24"/>
                <w:lang w:eastAsia="en-US"/>
              </w:rPr>
              <w:t>Раздел 1. Строение организма</w:t>
            </w:r>
            <w:r>
              <w:rPr>
                <w:rFonts w:ascii="Times New Roman" w:hAnsi="Times New Roman"/>
                <w:bCs/>
                <w:sz w:val="24"/>
                <w:szCs w:val="24"/>
                <w:shd w:val="clear" w:color="auto" w:fill="FFFFFF"/>
                <w:lang w:eastAsia="en-US"/>
              </w:rPr>
              <w:t>(9 ч)</w:t>
            </w:r>
          </w:p>
        </w:tc>
      </w:tr>
      <w:tr w:rsidR="00A35423" w:rsidTr="00A35423">
        <w:trPr>
          <w:gridAfter w:val="1"/>
          <w:wAfter w:w="15" w:type="dxa"/>
          <w:trHeight w:val="99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7. Что такое живой организм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признаки живых организмов: обмен веществ и энергии, рост, развитие, раздражимость, движение, размножение, постоянство внутренней среды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Сравнивать отличительные признаки живого и неживого. Характеризовать основные свойства живых организмов</w:t>
            </w:r>
          </w:p>
        </w:tc>
      </w:tr>
      <w:tr w:rsidR="00A35423" w:rsidTr="00A35423">
        <w:trPr>
          <w:gridAfter w:val="1"/>
          <w:wAfter w:w="15" w:type="dxa"/>
          <w:trHeight w:val="95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8. Строение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Открытие клетки. Строение клетки. Основные органоиды клетки, их значение. Одноклеточные, колониальные и многоклеточные организмы. </w:t>
            </w:r>
            <w:r w:rsidRPr="00BA1F53">
              <w:rPr>
                <w:rFonts w:ascii="Times New Roman" w:hAnsi="Times New Roman"/>
                <w:b/>
                <w:sz w:val="24"/>
                <w:szCs w:val="24"/>
                <w:shd w:val="clear" w:color="auto" w:fill="FFFFFF"/>
                <w:lang w:eastAsia="en-US"/>
              </w:rPr>
              <w:t>Лабораторные работы</w:t>
            </w:r>
            <w:r w:rsidR="00BA1F53">
              <w:rPr>
                <w:rFonts w:ascii="Times New Roman" w:hAnsi="Times New Roman"/>
                <w:b/>
                <w:sz w:val="24"/>
                <w:szCs w:val="24"/>
                <w:lang w:eastAsia="en-US"/>
              </w:rPr>
              <w:t xml:space="preserve">№2 </w:t>
            </w:r>
            <w:r w:rsidRPr="00BA1F53">
              <w:rPr>
                <w:rFonts w:ascii="Times New Roman" w:hAnsi="Times New Roman"/>
                <w:b/>
                <w:sz w:val="24"/>
                <w:szCs w:val="24"/>
                <w:lang w:eastAsia="en-US"/>
              </w:rPr>
              <w:t xml:space="preserve">«Изучение устройства увеличительных приборов и правил работы с ними» и </w:t>
            </w:r>
            <w:r w:rsidR="00BA1F53">
              <w:rPr>
                <w:rFonts w:ascii="Times New Roman" w:hAnsi="Times New Roman"/>
                <w:b/>
                <w:sz w:val="24"/>
                <w:szCs w:val="24"/>
                <w:lang w:eastAsia="en-US"/>
              </w:rPr>
              <w:t xml:space="preserve">№3 </w:t>
            </w:r>
            <w:r w:rsidRPr="00BA1F53">
              <w:rPr>
                <w:rFonts w:ascii="Times New Roman" w:hAnsi="Times New Roman"/>
                <w:b/>
                <w:sz w:val="24"/>
                <w:szCs w:val="24"/>
                <w:lang w:eastAsia="en-US"/>
              </w:rPr>
              <w:t>«Приготовление микропрепарата кожицы чешуи лука»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Выявлять на рисунках и в таблицах основные органоиды клетки. Сравнивать строение растительной и животной клеток, находить черты сходства и различия. Научиться работать с лупой и микроскопом, знать устройство микроскопа. Соблюдать правила работы с микроскопом. Научиться готовить микропрепараты. Наблюдать основные органоиды клетки под микроскопом. Находить их в таблицах, на рисунках и в микропрепаратах. Фиксировать результаты наблюдений, делать выводы</w:t>
            </w:r>
          </w:p>
        </w:tc>
      </w:tr>
      <w:tr w:rsidR="00A35423" w:rsidTr="00A35423">
        <w:trPr>
          <w:gridAfter w:val="1"/>
          <w:wAfter w:w="15" w:type="dxa"/>
          <w:trHeight w:val="9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9. Химический состав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Химический состав клетки. Неорганические и органические вещества, их роль в жизнедеятельности клетки. </w:t>
            </w:r>
            <w:r w:rsidRPr="00BA1F53">
              <w:rPr>
                <w:rFonts w:ascii="Times New Roman" w:hAnsi="Times New Roman"/>
                <w:b/>
                <w:sz w:val="24"/>
                <w:szCs w:val="24"/>
                <w:shd w:val="clear" w:color="auto" w:fill="FFFFFF"/>
                <w:lang w:eastAsia="en-US"/>
              </w:rPr>
              <w:t>Лабораторная работа</w:t>
            </w:r>
            <w:r w:rsidR="00BA1F53">
              <w:rPr>
                <w:rFonts w:ascii="Times New Roman" w:hAnsi="Times New Roman"/>
                <w:b/>
                <w:sz w:val="24"/>
                <w:szCs w:val="24"/>
                <w:lang w:eastAsia="en-US"/>
              </w:rPr>
              <w:t xml:space="preserve">№4 </w:t>
            </w:r>
            <w:r w:rsidRPr="00BA1F53">
              <w:rPr>
                <w:rFonts w:ascii="Times New Roman" w:hAnsi="Times New Roman"/>
                <w:b/>
                <w:sz w:val="24"/>
                <w:szCs w:val="24"/>
                <w:lang w:eastAsia="en-US"/>
              </w:rPr>
              <w:t>«Химический состав клетки»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Сравнивать химический состав тел живой и неживой природы. Различать неорганические и органические вещества, входящие в состав клетки, объяснять их роль</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Жизне</w:t>
            </w:r>
            <w:r>
              <w:rPr>
                <w:rFonts w:ascii="Times New Roman" w:hAnsi="Times New Roman"/>
                <w:sz w:val="24"/>
                <w:szCs w:val="24"/>
                <w:lang w:eastAsia="en-US"/>
              </w:rPr>
              <w:softHyphen/>
              <w:t>деятельность клетки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Процессы жизнедеятельности клетки. Обмен веществ (питание, дыхание), транспорт веществ, раздражимость, размножение. Клетка — живая система. </w:t>
            </w:r>
            <w:r w:rsidRPr="00BA1F53">
              <w:rPr>
                <w:rFonts w:ascii="Times New Roman" w:hAnsi="Times New Roman"/>
                <w:b/>
                <w:sz w:val="24"/>
                <w:szCs w:val="24"/>
                <w:shd w:val="clear" w:color="auto" w:fill="FFFFFF"/>
                <w:lang w:eastAsia="en-US"/>
              </w:rPr>
              <w:t>Лабораторная работа</w:t>
            </w:r>
            <w:r w:rsidR="00BA1F53">
              <w:rPr>
                <w:rFonts w:ascii="Times New Roman" w:hAnsi="Times New Roman"/>
                <w:b/>
                <w:sz w:val="24"/>
                <w:szCs w:val="24"/>
                <w:lang w:eastAsia="en-US"/>
              </w:rPr>
              <w:t xml:space="preserve">№5 </w:t>
            </w:r>
            <w:r w:rsidRPr="00BA1F53">
              <w:rPr>
                <w:rFonts w:ascii="Times New Roman" w:hAnsi="Times New Roman"/>
                <w:b/>
                <w:sz w:val="24"/>
                <w:szCs w:val="24"/>
                <w:lang w:eastAsia="en-US"/>
              </w:rPr>
              <w:t>«Движение цитоплазмы»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Выявлять основные признаки процессов жизнедеятельности клетки. Характеризовать биологическое значение основных процессов жизнедеятельности. Объяснять суть процесса деления клетки. Аргументировать вывод: клетка — живая система</w:t>
            </w:r>
          </w:p>
        </w:tc>
      </w:tr>
      <w:tr w:rsidR="00A35423" w:rsidTr="00A35423">
        <w:trPr>
          <w:gridAfter w:val="1"/>
          <w:wAfter w:w="15" w:type="dxa"/>
          <w:trHeight w:val="120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Ткани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Что такое ткань. Особенности строения растительных тканей (образовательной, покровной, основной, механической, проводящей, выделительной). Особенности строения и выполняемые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Различать основные ткани растительного организма. Выявлять особенности их строения, связанные с выполняемыми функциями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Ткани животных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Особенности строения животных тканей (эпителиальной, соединительной, мышечной, нервной). Особенности строения и выполняемые функции. </w:t>
            </w:r>
            <w:r w:rsidRPr="00BA1F53">
              <w:rPr>
                <w:rFonts w:ascii="Times New Roman" w:hAnsi="Times New Roman"/>
                <w:b/>
                <w:sz w:val="24"/>
                <w:szCs w:val="24"/>
                <w:shd w:val="clear" w:color="auto" w:fill="FFFFFF"/>
                <w:lang w:eastAsia="en-US"/>
              </w:rPr>
              <w:t>Лабораторная работа</w:t>
            </w:r>
            <w:r w:rsidR="00BA1F53">
              <w:rPr>
                <w:rFonts w:ascii="Times New Roman" w:hAnsi="Times New Roman"/>
                <w:b/>
                <w:sz w:val="24"/>
                <w:szCs w:val="24"/>
                <w:lang w:eastAsia="en-US"/>
              </w:rPr>
              <w:t xml:space="preserve">№6 </w:t>
            </w:r>
            <w:r w:rsidRPr="00BA1F53">
              <w:rPr>
                <w:rFonts w:ascii="Times New Roman" w:hAnsi="Times New Roman"/>
                <w:b/>
                <w:sz w:val="24"/>
                <w:szCs w:val="24"/>
                <w:lang w:eastAsia="en-US"/>
              </w:rPr>
              <w:t>«Животные ткани»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Различать основные ткани животного организма. Выявлять особенности их строения, связанные с выполняемыми функциями. Сравнивать ткани животного организма между собой и с тканями растительного организма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13. Органы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Что такое орган. Органы цветкового растения. Вегетативные органы (корень, побег). Генеративные органы (цветок, плод, семя). Основные функции органов цветкового растения. </w:t>
            </w:r>
            <w:r w:rsidRPr="00BA1F53">
              <w:rPr>
                <w:rFonts w:ascii="Times New Roman" w:hAnsi="Times New Roman"/>
                <w:b/>
                <w:sz w:val="24"/>
                <w:szCs w:val="24"/>
                <w:shd w:val="clear" w:color="auto" w:fill="FFFFFF"/>
                <w:lang w:eastAsia="en-US"/>
              </w:rPr>
              <w:t>Лабораторная работа</w:t>
            </w:r>
            <w:r w:rsidR="00BA1F53">
              <w:rPr>
                <w:rFonts w:ascii="Times New Roman" w:hAnsi="Times New Roman"/>
                <w:b/>
                <w:sz w:val="24"/>
                <w:szCs w:val="24"/>
                <w:lang w:eastAsia="en-US"/>
              </w:rPr>
              <w:t xml:space="preserve">№7 </w:t>
            </w:r>
            <w:r w:rsidRPr="00BA1F53">
              <w:rPr>
                <w:rFonts w:ascii="Times New Roman" w:hAnsi="Times New Roman"/>
                <w:b/>
                <w:sz w:val="24"/>
                <w:szCs w:val="24"/>
                <w:lang w:eastAsia="en-US"/>
              </w:rPr>
              <w:t>«Органы цветкового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понятия «орган». Характеризовать органы цветкового организма, распознавать их на живых объектах, гербарном материале, рисунках и таблицах. Сравнивать вегетативные и генеративные органы цветкового растения. Различать и называть органы цветкового растения. Сравнивать вегетативные и генеративные органы. Проводить биологические исследования и объяснять их результаты. Формулировать общий вывод о строении цветкового растения</w:t>
            </w:r>
          </w:p>
        </w:tc>
      </w:tr>
      <w:tr w:rsidR="00A35423" w:rsidTr="00A35423">
        <w:trPr>
          <w:gridAfter w:val="1"/>
          <w:wAfter w:w="15" w:type="dxa"/>
          <w:trHeight w:val="111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14. Системы органов животных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Системы органов животных: покровная, пищеварительная, кровеносная, дыхательная, выделительная, регуляторная, опорно-двигательная, система органов размножения</w:t>
            </w:r>
            <w:proofErr w:type="gram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понятия «система органов». Различать на рисунках и таблицах и описывать основные системы органов животных. Объяснять их роль в организме</w:t>
            </w:r>
          </w:p>
        </w:tc>
      </w:tr>
      <w:tr w:rsidR="00A35423" w:rsidTr="00A35423">
        <w:trPr>
          <w:gridAfter w:val="1"/>
          <w:wAfter w:w="15" w:type="dxa"/>
          <w:trHeight w:val="1146"/>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15. Организм — </w:t>
            </w:r>
            <w:proofErr w:type="gramStart"/>
            <w:r>
              <w:rPr>
                <w:rFonts w:ascii="Times New Roman" w:hAnsi="Times New Roman"/>
                <w:sz w:val="24"/>
                <w:szCs w:val="24"/>
                <w:lang w:eastAsia="en-US"/>
              </w:rPr>
              <w:t>биологическая</w:t>
            </w:r>
            <w:proofErr w:type="gramEnd"/>
          </w:p>
          <w:p w:rsidR="00A35423" w:rsidRDefault="00A35423">
            <w:pPr>
              <w:shd w:val="clear" w:color="auto" w:fill="FFFFFF"/>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система</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Что такое система. Биологические системы (клетка, организм). </w:t>
            </w:r>
          </w:p>
          <w:p w:rsidR="00A35423" w:rsidRDefault="00A35423">
            <w:pPr>
              <w:shd w:val="clear" w:color="auto" w:fill="FFFFFF"/>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«система», «биологическая система». Приводить</w:t>
            </w:r>
          </w:p>
          <w:p w:rsidR="00A35423" w:rsidRDefault="00A35423">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примеры систем. Аргументировать вывод: клетка, организм — живые системы (биосистемы)</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280"/>
              <w:rPr>
                <w:rFonts w:ascii="Times New Roman" w:hAnsi="Times New Roman"/>
                <w:b/>
                <w:sz w:val="24"/>
                <w:szCs w:val="24"/>
                <w:lang w:eastAsia="en-US"/>
              </w:rPr>
            </w:pPr>
            <w:r>
              <w:rPr>
                <w:rFonts w:ascii="Times New Roman" w:hAnsi="Times New Roman"/>
                <w:b/>
                <w:sz w:val="24"/>
                <w:szCs w:val="24"/>
                <w:lang w:eastAsia="en-US"/>
              </w:rPr>
              <w:t>Раздел 2. Многообразие живых организмов</w:t>
            </w:r>
            <w:r>
              <w:rPr>
                <w:rFonts w:ascii="Times New Roman" w:hAnsi="Times New Roman"/>
                <w:bCs/>
                <w:sz w:val="24"/>
                <w:szCs w:val="24"/>
                <w:shd w:val="clear" w:color="auto" w:fill="FFFFFF"/>
                <w:lang w:eastAsia="en-US"/>
              </w:rPr>
              <w:t xml:space="preserve"> (15 ч)</w:t>
            </w:r>
          </w:p>
        </w:tc>
      </w:tr>
      <w:tr w:rsidR="00A35423" w:rsidTr="00A35423">
        <w:trPr>
          <w:gridAfter w:val="1"/>
          <w:wAfter w:w="15" w:type="dxa"/>
          <w:trHeight w:val="195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16. Как развивалась жизнь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Развитие представлений о возникновении Солнечной системы, Земли и жизни на Земле. Гипотеза А. И. Опарина о возникновении жизни на Земле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Анализировать и сравнивать представления о возникновении Солнечной системы и происхождении жизни на Земле в разные исторические периоды. Описывать современные взгляды учёных о возникновении Солнечной системы. Участвовать в обсуждении гипотезы А. И. Опарина о возникновении жизни на Земле</w:t>
            </w:r>
          </w:p>
        </w:tc>
      </w:tr>
      <w:tr w:rsidR="00A35423" w:rsidTr="00A35423">
        <w:trPr>
          <w:gridAfter w:val="1"/>
          <w:wAfter w:w="15" w:type="dxa"/>
          <w:trHeight w:val="1628"/>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17. Строение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жизнедеятельность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бактерий</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Бактерии, общая характеристика. Строение бактерий. Многообразие форм бактерий. Распространение бактерий. Особенности жизнедеятельности бактерий. Размножение бактерий. Образование спор</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бактерий. Определять значение основных внутриклеточных структур. Описывать разнообразие форм бактериальных клеток. Различать типы питания бактерий.</w:t>
            </w:r>
          </w:p>
          <w:p w:rsidR="00A35423" w:rsidRDefault="00A35423">
            <w:pPr>
              <w:shd w:val="clear" w:color="auto" w:fill="FFFFFF"/>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Оценивать роль споры в жизни бактерии</w:t>
            </w:r>
          </w:p>
        </w:tc>
      </w:tr>
      <w:tr w:rsidR="00A35423" w:rsidTr="00A35423">
        <w:trPr>
          <w:gridAfter w:val="1"/>
          <w:wAfter w:w="15" w:type="dxa"/>
          <w:trHeight w:val="6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18. Бактерии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бактерий в природе. Роль бактерий в жизни человека. Болезнетворные бактерии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роль бактерий в природе и жизни человека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19. Грибы.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Грибы, общая характеристика. Особенности строения грибов (грибница, гифы). Особенности жизнедеятельности грибов: питание, размножение, расселение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грибов. Выявлять черты сходства грибов с растениями и животными. Определять особенности питания и размножения грибов</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20. Многообразие и значение грибов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Шляпочные грибы. Плесневые грибы. Дрожжи. Грибы-паразиты. Значение грибов в природе и жизни человека. </w:t>
            </w:r>
            <w:r w:rsidRPr="00BA1F53">
              <w:rPr>
                <w:rFonts w:ascii="Times New Roman" w:hAnsi="Times New Roman"/>
                <w:b/>
                <w:sz w:val="24"/>
                <w:szCs w:val="24"/>
                <w:shd w:val="clear" w:color="auto" w:fill="FFFFFF"/>
                <w:lang w:eastAsia="en-US"/>
              </w:rPr>
              <w:t>Лабораторные работы</w:t>
            </w:r>
            <w:r w:rsidR="00BA1F53">
              <w:rPr>
                <w:rFonts w:ascii="Times New Roman" w:hAnsi="Times New Roman"/>
                <w:b/>
                <w:sz w:val="24"/>
                <w:szCs w:val="24"/>
                <w:lang w:eastAsia="en-US"/>
              </w:rPr>
              <w:t xml:space="preserve">№8 </w:t>
            </w:r>
            <w:r w:rsidRPr="00BA1F53">
              <w:rPr>
                <w:rFonts w:ascii="Times New Roman" w:hAnsi="Times New Roman"/>
                <w:b/>
                <w:sz w:val="24"/>
                <w:szCs w:val="24"/>
                <w:lang w:eastAsia="en-US"/>
              </w:rPr>
              <w:t xml:space="preserve">«Плесневые грибы» и </w:t>
            </w:r>
            <w:r w:rsidR="00BA1F53">
              <w:rPr>
                <w:rFonts w:ascii="Times New Roman" w:hAnsi="Times New Roman"/>
                <w:b/>
                <w:sz w:val="24"/>
                <w:szCs w:val="24"/>
                <w:lang w:eastAsia="en-US"/>
              </w:rPr>
              <w:t xml:space="preserve">№9 </w:t>
            </w:r>
            <w:r w:rsidRPr="00BA1F53">
              <w:rPr>
                <w:rFonts w:ascii="Times New Roman" w:hAnsi="Times New Roman"/>
                <w:b/>
                <w:sz w:val="24"/>
                <w:szCs w:val="24"/>
                <w:lang w:eastAsia="en-US"/>
              </w:rPr>
              <w:t>«Дрожжи»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группы грибов. Распознавать их в природе, на рисунках и таблицах. Описывать строение шляпочных и плесневых грибов. Различать съедобные и ядовитые грибы. Объяснять роль грибов в природе и жизни человека. Участвовать в совместном обсуждении правил сбора грибов. Проводить биологические исследования и объяснять их результаты. Формулировать выводы. Соблюдать правила работы в кабинете биологии</w:t>
            </w:r>
          </w:p>
        </w:tc>
      </w:tr>
      <w:tr w:rsidR="00A35423" w:rsidTr="00A35423">
        <w:trPr>
          <w:gridAfter w:val="1"/>
          <w:wAfter w:w="15" w:type="dxa"/>
          <w:trHeight w:val="9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21. Царство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признаки растений. Фотосинтез. Особенности строения растительной клетки. Среда обитания растений. Ботаника — наука о растениях. Теофраст — основатель ботаники. Классификация растений. Низшие и высшие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растений. Сравнивать строение растительной клетки со строением бактериальной и грибной клеток. Характеризовать процесс фотосинтеза. Различать основные таксоны классификации царства Растения. Сравнивать представителей низших и высших растений и делать выводы на основе сравнения. Наблюдать природные явления, фиксировать результаты наблюдений, делать выводы. Определять состояние растений зимой. Соблюдать правила поведения в природе</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22. Водоросли. Общая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Водоросли, общая характеристика. Среда обитания. Строение водорослей. Одноклеточные, колониальные и многоклеточные водоросли. Особенности жизнедеятельности водорослей: питание, дыхание, размножение. </w:t>
            </w:r>
            <w:r w:rsidRPr="00BA1F53">
              <w:rPr>
                <w:rFonts w:ascii="Times New Roman" w:hAnsi="Times New Roman"/>
                <w:b/>
                <w:sz w:val="24"/>
                <w:szCs w:val="24"/>
                <w:shd w:val="clear" w:color="auto" w:fill="FFFFFF"/>
                <w:lang w:eastAsia="en-US"/>
              </w:rPr>
              <w:t>Лабораторная работа</w:t>
            </w:r>
            <w:r w:rsidR="00BA1F53">
              <w:rPr>
                <w:rFonts w:ascii="Times New Roman" w:hAnsi="Times New Roman"/>
                <w:b/>
                <w:sz w:val="24"/>
                <w:szCs w:val="24"/>
                <w:lang w:eastAsia="en-US"/>
              </w:rPr>
              <w:t xml:space="preserve">№10 </w:t>
            </w:r>
            <w:r w:rsidRPr="00BA1F53">
              <w:rPr>
                <w:rFonts w:ascii="Times New Roman" w:hAnsi="Times New Roman"/>
                <w:b/>
                <w:sz w:val="24"/>
                <w:szCs w:val="24"/>
                <w:lang w:eastAsia="en-US"/>
              </w:rPr>
              <w:t>«Строение хламидомонады»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и описывать существенные признаки водорослей. Распознавать на гербарных материалах, рисунках, таблицах основные органоиды клетки водоросли. Проводить биологические исследования и объяснять их результаты. Наблюдать органоиды клетки хламидомонады на готовых микропрепаратах. Формулировать выводы. Знать устройство микроскопа, развивать умения работы с ним. Соблюдать правила работы с микроскопом</w:t>
            </w:r>
          </w:p>
        </w:tc>
      </w:tr>
      <w:tr w:rsidR="00A35423" w:rsidTr="00A35423">
        <w:trPr>
          <w:gridAfter w:val="1"/>
          <w:wAfter w:w="15" w:type="dxa"/>
          <w:trHeight w:val="20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 Многообразие водорослей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Одноклеточные и многоклеточные зелёные водоросли. Бурые водоросли. Красные водоросли, или багрянки.  Значение водорослей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Распознавать на рисунках, таблицах, гербарных материалах представителей разных групп водорослей. Определять принадлежность водорослей к система</w:t>
            </w:r>
            <w:r>
              <w:rPr>
                <w:rFonts w:ascii="Times New Roman" w:hAnsi="Times New Roman"/>
                <w:sz w:val="24"/>
                <w:szCs w:val="24"/>
                <w:lang w:eastAsia="en-US"/>
              </w:rPr>
              <w:softHyphen/>
              <w:t>тическим группам. Сравнивать водоросли с наземными растениями, делать выводы на основе сравнения. Объяснять значение водорослей в природе и жизни человека</w:t>
            </w:r>
          </w:p>
        </w:tc>
      </w:tr>
      <w:tr w:rsidR="00A35423" w:rsidTr="00A35423">
        <w:trPr>
          <w:gridAfter w:val="1"/>
          <w:wAfter w:w="15" w:type="dxa"/>
          <w:trHeight w:val="17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24. Лишайники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Лишайники, общая характеристика. Среда обитания лишайников. Многообразие лишайников. Особенности жизнедеятельности лишайников: внутреннее строение, питание, размножение. Значение лишайников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лишайников. Распознавать лишайники на рисунках, таблицах, гербарных материалах. Анализировать особенности внутреннего строения лишайников. Объяснять значение лишайников в природе и жизни человека</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25. Мхи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 </w:t>
            </w:r>
            <w:r w:rsidRPr="00BA1F53">
              <w:rPr>
                <w:rFonts w:ascii="Times New Roman" w:hAnsi="Times New Roman"/>
                <w:b/>
                <w:sz w:val="24"/>
                <w:szCs w:val="24"/>
                <w:shd w:val="clear" w:color="auto" w:fill="FFFFFF"/>
                <w:lang w:eastAsia="en-US"/>
              </w:rPr>
              <w:t>Лабораторная работа</w:t>
            </w:r>
            <w:r w:rsidR="00BA1F53">
              <w:rPr>
                <w:rFonts w:ascii="Times New Roman" w:hAnsi="Times New Roman"/>
                <w:b/>
                <w:sz w:val="24"/>
                <w:szCs w:val="24"/>
                <w:lang w:eastAsia="en-US"/>
              </w:rPr>
              <w:t xml:space="preserve">№11 </w:t>
            </w:r>
            <w:r w:rsidRPr="00BA1F53">
              <w:rPr>
                <w:rFonts w:ascii="Times New Roman" w:hAnsi="Times New Roman"/>
                <w:b/>
                <w:sz w:val="24"/>
                <w:szCs w:val="24"/>
                <w:lang w:eastAsia="en-US"/>
              </w:rPr>
              <w:t>«Внешнее строение мхов»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мхов. Сравнивать представителей разных групп мхов, делать выводы на основе сравнения. Распознавать на рисунках, таблицах, гербарных материалах, живых объектах представителей мхов. Объяснять значение мхов в природе и жизни человека. Проводить биологические исследования и объяснять их результаты. Сравнивать внешнее строение кукушкина льна и сфагнума, выявлять черты сходства и различия, делать выводы на основе сравнения. Знать устройство микроскопа, развивать умения работы с ним. Соблюдать правила работы с микроскопом</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Папоротнико</w:t>
            </w:r>
            <w:r>
              <w:rPr>
                <w:rFonts w:ascii="Times New Roman" w:hAnsi="Times New Roman"/>
                <w:sz w:val="24"/>
                <w:szCs w:val="24"/>
                <w:lang w:eastAsia="en-US"/>
              </w:rPr>
              <w:softHyphen/>
              <w:t>образные. Плауны. Хвощи. Папоротники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группы. Особенности строения и жизнедеятельности плаунов, хвощей и папоротников. </w:t>
            </w:r>
            <w:r w:rsidRPr="00BA1F53">
              <w:rPr>
                <w:rFonts w:ascii="Times New Roman" w:hAnsi="Times New Roman"/>
                <w:b/>
                <w:sz w:val="24"/>
                <w:szCs w:val="24"/>
                <w:shd w:val="clear" w:color="auto" w:fill="FFFFFF"/>
                <w:lang w:eastAsia="en-US"/>
              </w:rPr>
              <w:t>Лабораторная работа</w:t>
            </w:r>
            <w:r w:rsidR="00BA1F53">
              <w:rPr>
                <w:rFonts w:ascii="Times New Roman" w:hAnsi="Times New Roman"/>
                <w:b/>
                <w:sz w:val="24"/>
                <w:szCs w:val="24"/>
                <w:lang w:eastAsia="en-US"/>
              </w:rPr>
              <w:t xml:space="preserve">№12 </w:t>
            </w:r>
            <w:r w:rsidRPr="00BA1F53">
              <w:rPr>
                <w:rFonts w:ascii="Times New Roman" w:hAnsi="Times New Roman"/>
                <w:b/>
                <w:sz w:val="24"/>
                <w:szCs w:val="24"/>
                <w:lang w:eastAsia="en-US"/>
              </w:rPr>
              <w:t xml:space="preserve">«Изучение внешнего строения </w:t>
            </w:r>
            <w:proofErr w:type="gramStart"/>
            <w:r w:rsidRPr="00BA1F53">
              <w:rPr>
                <w:rFonts w:ascii="Times New Roman" w:hAnsi="Times New Roman"/>
                <w:b/>
                <w:sz w:val="24"/>
                <w:szCs w:val="24"/>
                <w:lang w:eastAsia="en-US"/>
              </w:rPr>
              <w:t>папоротниковидных</w:t>
            </w:r>
            <w:proofErr w:type="gramEnd"/>
            <w:r w:rsidRPr="00BA1F53">
              <w:rPr>
                <w:rFonts w:ascii="Times New Roman" w:hAnsi="Times New Roman"/>
                <w:b/>
                <w:sz w:val="24"/>
                <w:szCs w:val="24"/>
                <w:lang w:eastAsia="en-US"/>
              </w:rPr>
              <w:t>»</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Сравнивать представителей плаунов, хвощей и папоротников, находить черты сходства и различия, делать выводы на основе сравнения. Распознавать на рисунках, таблицах, гербарных материалах, живых объектах представителей папоротникообразных. Объяснять значение </w:t>
            </w:r>
            <w:proofErr w:type="gramStart"/>
            <w:r>
              <w:rPr>
                <w:rFonts w:ascii="Times New Roman" w:hAnsi="Times New Roman"/>
                <w:sz w:val="24"/>
                <w:szCs w:val="24"/>
                <w:lang w:eastAsia="en-US"/>
              </w:rPr>
              <w:t>папоротникообразных</w:t>
            </w:r>
            <w:proofErr w:type="gramEnd"/>
            <w:r>
              <w:rPr>
                <w:rFonts w:ascii="Times New Roman" w:hAnsi="Times New Roman"/>
                <w:sz w:val="24"/>
                <w:szCs w:val="24"/>
                <w:lang w:eastAsia="en-US"/>
              </w:rPr>
              <w:t xml:space="preserve"> в природе и жизни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и объяснять их результаты. Сравнивать строение хвоща и папоротника, выявлять черты сходства и различия, делать выводы на основе сравнения. Соблюдать правила работы в кабинете биологии</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27. Голосеменные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растения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Голосеменные растения, общая характеристика.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голосеменных растений. Хвойные</w:t>
            </w:r>
          </w:p>
          <w:p w:rsidR="00A35423" w:rsidRPr="00BA1F53" w:rsidRDefault="00A35423">
            <w:pPr>
              <w:spacing w:after="0" w:line="240" w:lineRule="auto"/>
              <w:ind w:left="120"/>
              <w:rPr>
                <w:rFonts w:ascii="Times New Roman" w:hAnsi="Times New Roman"/>
                <w:b/>
                <w:sz w:val="24"/>
                <w:szCs w:val="24"/>
                <w:lang w:eastAsia="en-US"/>
              </w:rPr>
            </w:pPr>
            <w:r>
              <w:rPr>
                <w:rFonts w:ascii="Times New Roman" w:hAnsi="Times New Roman"/>
                <w:sz w:val="24"/>
                <w:szCs w:val="24"/>
                <w:lang w:eastAsia="en-US"/>
              </w:rPr>
              <w:t xml:space="preserve">растения, особенности строения и жизнедеятельности. Значение голосеменных растений в природе и жизни человека. </w:t>
            </w:r>
            <w:r w:rsidRPr="00BA1F53">
              <w:rPr>
                <w:rFonts w:ascii="Times New Roman" w:hAnsi="Times New Roman"/>
                <w:b/>
                <w:sz w:val="24"/>
                <w:szCs w:val="24"/>
                <w:lang w:eastAsia="en-US"/>
              </w:rPr>
              <w:t xml:space="preserve">Лабораторная работа </w:t>
            </w:r>
            <w:r w:rsidR="00BA1F53">
              <w:rPr>
                <w:rFonts w:ascii="Times New Roman" w:hAnsi="Times New Roman"/>
                <w:b/>
                <w:sz w:val="24"/>
                <w:szCs w:val="24"/>
                <w:lang w:eastAsia="en-US"/>
              </w:rPr>
              <w:t xml:space="preserve">№13 </w:t>
            </w:r>
            <w:r w:rsidRPr="00BA1F53">
              <w:rPr>
                <w:rFonts w:ascii="Times New Roman" w:hAnsi="Times New Roman"/>
                <w:b/>
                <w:sz w:val="24"/>
                <w:szCs w:val="24"/>
                <w:lang w:eastAsia="en-US"/>
              </w:rPr>
              <w:t xml:space="preserve">«Изучение </w:t>
            </w:r>
            <w:proofErr w:type="gramStart"/>
            <w:r w:rsidRPr="00BA1F53">
              <w:rPr>
                <w:rFonts w:ascii="Times New Roman" w:hAnsi="Times New Roman"/>
                <w:b/>
                <w:sz w:val="24"/>
                <w:szCs w:val="24"/>
                <w:lang w:eastAsia="en-US"/>
              </w:rPr>
              <w:t>внешнего</w:t>
            </w:r>
            <w:proofErr w:type="gramEnd"/>
          </w:p>
          <w:p w:rsidR="00A35423" w:rsidRPr="00BA1F53" w:rsidRDefault="00A35423">
            <w:pPr>
              <w:spacing w:after="0" w:line="240" w:lineRule="auto"/>
              <w:ind w:left="120"/>
              <w:rPr>
                <w:rFonts w:ascii="Times New Roman" w:hAnsi="Times New Roman"/>
                <w:b/>
                <w:sz w:val="24"/>
                <w:szCs w:val="24"/>
                <w:lang w:eastAsia="en-US"/>
              </w:rPr>
            </w:pPr>
            <w:r w:rsidRPr="00BA1F53">
              <w:rPr>
                <w:rFonts w:ascii="Times New Roman" w:hAnsi="Times New Roman"/>
                <w:b/>
                <w:sz w:val="24"/>
                <w:szCs w:val="24"/>
                <w:lang w:eastAsia="en-US"/>
              </w:rPr>
              <w:t>строения шишек, хвои и семени голосеменных</w:t>
            </w:r>
          </w:p>
          <w:p w:rsidR="00A35423" w:rsidRDefault="00A35423">
            <w:pPr>
              <w:spacing w:after="0" w:line="240" w:lineRule="auto"/>
              <w:ind w:left="120"/>
              <w:rPr>
                <w:rFonts w:ascii="Times New Roman" w:hAnsi="Times New Roman"/>
                <w:sz w:val="24"/>
                <w:szCs w:val="24"/>
                <w:lang w:eastAsia="en-US"/>
              </w:rPr>
            </w:pPr>
            <w:r w:rsidRPr="00BA1F53">
              <w:rPr>
                <w:rFonts w:ascii="Times New Roman" w:hAnsi="Times New Roman"/>
                <w:b/>
                <w:sz w:val="24"/>
                <w:szCs w:val="24"/>
                <w:lang w:eastAsia="en-US"/>
              </w:rPr>
              <w:t>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голосеменных растений. Сравнивать семя и спору, делать выводы на основе сравнения.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Распознавать на рисунках, таблицах,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гербарных </w:t>
            </w:r>
            <w:proofErr w:type="gramStart"/>
            <w:r>
              <w:rPr>
                <w:rFonts w:ascii="Times New Roman" w:hAnsi="Times New Roman"/>
                <w:sz w:val="24"/>
                <w:szCs w:val="24"/>
                <w:lang w:eastAsia="en-US"/>
              </w:rPr>
              <w:t>материалах</w:t>
            </w:r>
            <w:proofErr w:type="gramEnd"/>
            <w:r>
              <w:rPr>
                <w:rFonts w:ascii="Times New Roman" w:hAnsi="Times New Roman"/>
                <w:sz w:val="24"/>
                <w:szCs w:val="24"/>
                <w:lang w:eastAsia="en-US"/>
              </w:rPr>
              <w:t>, живых объектах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представителей голосеменных. Объяснять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голосеменных растений в природе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 жизни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их результаты. Изучить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строения хвои, шишек и семян</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голосеменных растений, делать выводы.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Соблюдать правила работы в кабинете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биологии</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Покрытосеменные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(Цветковые)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растения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растений в природе и жизни Покрытосеменные (Цветковые) растения, общая характеристика. Многообразие покрытосеменных растений, разнообразие жизненных форм. Значение </w:t>
            </w:r>
            <w:proofErr w:type="gramStart"/>
            <w:r>
              <w:rPr>
                <w:rFonts w:ascii="Times New Roman" w:hAnsi="Times New Roman"/>
                <w:sz w:val="24"/>
                <w:szCs w:val="24"/>
                <w:lang w:eastAsia="en-US"/>
              </w:rPr>
              <w:t>покрытосеменных</w:t>
            </w:r>
            <w:proofErr w:type="gramEnd"/>
            <w:r>
              <w:rPr>
                <w:rFonts w:ascii="Times New Roman" w:hAnsi="Times New Roman"/>
                <w:sz w:val="24"/>
                <w:szCs w:val="24"/>
                <w:lang w:eastAsia="en-US"/>
              </w:rPr>
              <w:t xml:space="preserve"> человека. </w:t>
            </w:r>
            <w:r w:rsidRPr="00BA1F53">
              <w:rPr>
                <w:rFonts w:ascii="Times New Roman" w:hAnsi="Times New Roman"/>
                <w:b/>
                <w:sz w:val="24"/>
                <w:szCs w:val="24"/>
                <w:lang w:eastAsia="en-US"/>
              </w:rPr>
              <w:t xml:space="preserve">Лабораторная работа </w:t>
            </w:r>
            <w:r w:rsidR="00BA1F53">
              <w:rPr>
                <w:rFonts w:ascii="Times New Roman" w:hAnsi="Times New Roman"/>
                <w:b/>
                <w:sz w:val="24"/>
                <w:szCs w:val="24"/>
                <w:lang w:eastAsia="en-US"/>
              </w:rPr>
              <w:t xml:space="preserve">№14 </w:t>
            </w:r>
            <w:r w:rsidRPr="00BA1F53">
              <w:rPr>
                <w:rFonts w:ascii="Times New Roman" w:hAnsi="Times New Roman"/>
                <w:b/>
                <w:sz w:val="24"/>
                <w:szCs w:val="24"/>
                <w:lang w:eastAsia="en-US"/>
              </w:rPr>
              <w:t>«Изучение внешнего строения покрытосеменных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покрытосеменных растений.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 Объяснять значение покрытосеменных растений в природе и жизни человека. Проводить биологические исследования и объяснять их результаты. Выявлять особенности внешнего строения покрытосеменного растения, делать выводы. Соблюдать правила работы в кабинете биологии</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29. Основные этапы развития растений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об эволюции живых организмов. Чарлз Дарвин — основатель эволюционного учения. Палеонтология.  Появление первых растительных организмов. Выход растений на сушу. История развития растительного мира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«эволюция». Описывать основные этапы эволюции растений. Выяснять причины выхода растений на сушу. Объяснять причины господства покрытосеменных растений на Земле</w:t>
            </w:r>
          </w:p>
        </w:tc>
      </w:tr>
      <w:tr w:rsidR="00A35423" w:rsidTr="00A35423">
        <w:trPr>
          <w:gridAfter w:val="1"/>
          <w:wAfter w:w="15" w:type="dxa"/>
          <w:trHeight w:val="205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30. Значение и охрана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Значений растений в природе и жизни человека. Охрана растений.</w:t>
            </w:r>
          </w:p>
          <w:p w:rsidR="00A35423" w:rsidRDefault="00A35423">
            <w:pPr>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роль растений в природе и жизни человека. Приводить доказательства (аргументацию) необходимости охраны растений.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Наблюдать природные явления, фиксировать результаты наблюдений, делать выводы. Определять состояние растений весной. Соблюдать правила поведения в природе</w:t>
            </w:r>
          </w:p>
        </w:tc>
      </w:tr>
      <w:tr w:rsidR="00A35423" w:rsidTr="00A35423">
        <w:trPr>
          <w:gridAfter w:val="1"/>
          <w:wAfter w:w="15" w:type="dxa"/>
          <w:trHeight w:val="50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5031EE">
            <w:pPr>
              <w:spacing w:after="0" w:line="240" w:lineRule="auto"/>
              <w:ind w:left="4600"/>
              <w:rPr>
                <w:rFonts w:ascii="Times New Roman" w:hAnsi="Times New Roman"/>
                <w:sz w:val="24"/>
                <w:szCs w:val="24"/>
                <w:lang w:eastAsia="en-US"/>
              </w:rPr>
            </w:pPr>
            <w:r>
              <w:rPr>
                <w:rFonts w:ascii="Times New Roman" w:hAnsi="Times New Roman"/>
                <w:sz w:val="24"/>
                <w:szCs w:val="24"/>
                <w:lang w:eastAsia="en-US"/>
              </w:rPr>
              <w:t>6 КЛАСС (34 ч; из них 4</w:t>
            </w:r>
            <w:r w:rsidR="00A35423">
              <w:rPr>
                <w:rFonts w:ascii="Times New Roman" w:hAnsi="Times New Roman"/>
                <w:sz w:val="24"/>
                <w:szCs w:val="24"/>
                <w:lang w:eastAsia="en-US"/>
              </w:rPr>
              <w:t xml:space="preserve"> ч — резервное время)</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660"/>
              <w:rPr>
                <w:rFonts w:ascii="Times New Roman" w:hAnsi="Times New Roman"/>
                <w:b/>
                <w:sz w:val="24"/>
                <w:szCs w:val="24"/>
                <w:lang w:eastAsia="en-US"/>
              </w:rPr>
            </w:pPr>
            <w:r>
              <w:rPr>
                <w:rFonts w:ascii="Times New Roman" w:hAnsi="Times New Roman"/>
                <w:b/>
                <w:sz w:val="24"/>
                <w:szCs w:val="24"/>
                <w:lang w:eastAsia="en-US"/>
              </w:rPr>
              <w:t>Раздел 1. Особенности строения цветковых растений</w:t>
            </w:r>
            <w:r>
              <w:rPr>
                <w:rFonts w:ascii="Times New Roman" w:hAnsi="Times New Roman"/>
                <w:bCs/>
                <w:sz w:val="24"/>
                <w:szCs w:val="24"/>
                <w:shd w:val="clear" w:color="auto" w:fill="FFFFFF"/>
                <w:lang w:eastAsia="en-US"/>
              </w:rPr>
              <w:t xml:space="preserve"> (13 ч)</w:t>
            </w:r>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1.Общее знакомство с растительным организмом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Покрытосеменные растения, особенности строения. Среда обитания. Жизненные формы. </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покрытосеменные растения. Выделять существенные признаки покрытосеменных растений. Объяснять различие вегетативных и генеративных органов.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w:t>
            </w:r>
          </w:p>
        </w:tc>
      </w:tr>
      <w:tr w:rsidR="00A35423" w:rsidTr="00A35423">
        <w:trPr>
          <w:gridAfter w:val="1"/>
          <w:wAfter w:w="15" w:type="dxa"/>
          <w:trHeight w:val="302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 Семя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Семя — орган размножения и расселения растений. Многообразие форм семян. Строение семени: кожура, зародыш, эндосперм, семядоли. Семена двудольных и однодольных растений. Значение семян в природе и жизни человека. Лабораторные работы «Строение семян двудольных растений» и «Строение семян однодольных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строение семени. Характеризовать значение каждой части семени. Сравнивать строение семени однодольного растения и семени двудольного растения, находить черты сходства и различия, делать выводы на основе сравнения. Объяснять значение семян в природе и жизни человека.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A35423" w:rsidTr="00A35423">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3.Корень. Корневые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Корень — вегетативный орган. Виды корней (</w:t>
            </w:r>
            <w:proofErr w:type="gramStart"/>
            <w:r>
              <w:rPr>
                <w:rFonts w:ascii="Times New Roman" w:hAnsi="Times New Roman"/>
                <w:sz w:val="24"/>
                <w:szCs w:val="24"/>
                <w:lang w:eastAsia="en-US"/>
              </w:rPr>
              <w:t>главный</w:t>
            </w:r>
            <w:proofErr w:type="gramEnd"/>
            <w:r>
              <w:rPr>
                <w:rFonts w:ascii="Times New Roman" w:hAnsi="Times New Roman"/>
                <w:sz w:val="24"/>
                <w:szCs w:val="24"/>
                <w:lang w:eastAsia="en-US"/>
              </w:rPr>
              <w:t>, придаточные, боковые). Типы корневых систем (</w:t>
            </w:r>
            <w:proofErr w:type="gramStart"/>
            <w:r>
              <w:rPr>
                <w:rFonts w:ascii="Times New Roman" w:hAnsi="Times New Roman"/>
                <w:sz w:val="24"/>
                <w:szCs w:val="24"/>
                <w:lang w:eastAsia="en-US"/>
              </w:rPr>
              <w:t>стержневая</w:t>
            </w:r>
            <w:proofErr w:type="gramEnd"/>
            <w:r>
              <w:rPr>
                <w:rFonts w:ascii="Times New Roman" w:hAnsi="Times New Roman"/>
                <w:sz w:val="24"/>
                <w:szCs w:val="24"/>
                <w:lang w:eastAsia="en-US"/>
              </w:rPr>
              <w:t>, мочковатая). Видоизменения корней (запасающие корни, воздушные корни, ходульные корни, дыхательные корни, корни-присоски). Значение корней. Лабораторная работа «Строение корневых систем»</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и определять виды корней и типы корневых систем. Характеризовать значение корневых систем. Объяснять взаимосвязь строения и функций корневых систем. Характеризовать значение видоизменения корней. Распознавать на рисунках, таблицах, гербарных материалах, живых объектах видоизменения корней.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4.Клеточное строение корня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Корневой чехлик. Зоны корня (деления, роста, всасывания, проведения). Корневые волоски. Рост корня. Лабораторная работа «Строение корневых волосков и корневого чехлика»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и определять на рисунках, таблицах, микропрепаратах зоны корня. Объяснять взаимосвязь строения клеток различных зон корня с выполняемыми ими функциями.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под микроскопом с приведённым в учебнике изображением. Соблюдать правила работы с микроскопом. Соблюдать правила работы в кабинете биологии</w:t>
            </w:r>
          </w:p>
        </w:tc>
      </w:tr>
      <w:tr w:rsidR="00A35423" w:rsidTr="00A35423">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 Побег. Почки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побега. Строение и значение почек. Рост и развитие побега. Лабораторная работа «Строение почки»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Называть части побега. Аргументировать вывод: побег — сложный вегетативный орган. Различать и определять на рисунках, таблицах, натуральных объектах виды почек. Объяснять назначение вегетативных и генеративных почек. Характеризовать почку как зачаточный побег.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316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6. Многообразие побегов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Разнообразие стеблей по направлению роста. </w:t>
            </w:r>
            <w:proofErr w:type="gramStart"/>
            <w:r>
              <w:rPr>
                <w:rFonts w:ascii="Times New Roman" w:hAnsi="Times New Roman"/>
                <w:sz w:val="24"/>
                <w:szCs w:val="24"/>
                <w:lang w:eastAsia="en-US"/>
              </w:rPr>
              <w:t>Видоизменения побегов: надземные (колючки, кладонии, усы, утолщённые стебли) и подземные видоизменённые побеги (корневище, луковица, клубень).</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Лабораторные работы «Строение луковицы», «Строение клубня», «Строение корневища»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особенности видоизменённых побегов. Различать и определять на рисунках, таблицах, гербарном материале и натуральных объектах видоизменённые побеги. Объяснять взаимосвязь строения видоизменённых побегов с выполняемыми ими функциями.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7. Строение стебля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стебля. Внешнее и внутреннее строение стебля. Рост стебля в толщину. Годичные кольца. Лабораторная работа «Внешнее и внутреннее строение стебля»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внешнее строение стебля. Характеризовать значение стебля для растения. Называть внутренние части стебля, определять выполняемую ими функцию.</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8. Лист. Внешнее строение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внешнего строения листа. Многообразие листьев. Жилкование листа. Листорасположение. Лабораторная работа «Внешнее строение листа»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внешнее строение листа. Различать листья простые и сложные, черешковые, сидячие, влагалищные. Определять типы жилкования и листорасположения.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w:t>
            </w:r>
          </w:p>
        </w:tc>
      </w:tr>
      <w:tr w:rsidR="00A35423" w:rsidTr="00A35423">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9.Клеточное строение листа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Внутреннее строение листа. Строение кожицы листа и её функции. Строение и роль устьиц. Строение проводящих пучков (жилок). Листья и среда обитания. Значение листьев для растения (фотосинтез, газообмен, испарение воды). Видоизменения листьев (колючки, чешуйки, листья-ловушки). Значение листьев для животных 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Лабораторная работа «Внутреннее строение листа»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внутреннее строение листа. Устанавливать и объяснять взаимосвязь особенностей строения клеток с выполняемой ими функцией. Объяснять значение листьев для растения. Различать и определять на рисунках, таблицах и натуральных объектах видоизменения листьев. Проводить биологические исследования и объяснять их результаты, делать выводы. </w:t>
            </w:r>
          </w:p>
        </w:tc>
      </w:tr>
      <w:tr w:rsidR="00A35423" w:rsidTr="00A35423">
        <w:trPr>
          <w:gridAfter w:val="1"/>
          <w:wAfter w:w="15" w:type="dxa"/>
          <w:trHeight w:val="25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Цветок</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Цветок — видоизменённый укороченный побег. Строение цветка. Значение цветка в жизни растения. Многообразие цветков (</w:t>
            </w:r>
            <w:proofErr w:type="gramStart"/>
            <w:r>
              <w:rPr>
                <w:rFonts w:ascii="Times New Roman" w:hAnsi="Times New Roman"/>
                <w:sz w:val="24"/>
                <w:szCs w:val="24"/>
                <w:lang w:eastAsia="en-US"/>
              </w:rPr>
              <w:t>обоеполые</w:t>
            </w:r>
            <w:proofErr w:type="gramEnd"/>
            <w:r>
              <w:rPr>
                <w:rFonts w:ascii="Times New Roman" w:hAnsi="Times New Roman"/>
                <w:sz w:val="24"/>
                <w:szCs w:val="24"/>
                <w:lang w:eastAsia="en-US"/>
              </w:rPr>
              <w:t>, однополые). Однодомные и двудомные растения. Лабораторная работа «Строение цветка»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Распознавать на рисунках, таблицах и натуральных объектах части цветка. Называть части цветка и выполняемые ими функции. Определять двудомные и однодомные растения.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Соцветия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соцветий в жизни растения. Многообразие соцветий. Лабораторная работа «Строение соцветий»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значение соцветий. Описывать основные типы соцветий. Различать на рисунках, таблицах и натуральных объектах типы соцветий.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220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Плоды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Плод — генеративный орган растения. Строение плода. Разнообразие плодов. Значение плодов в природе и жизни человека. Лабораторная работа «Плоды»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роль плодов в жизни растения. Определять типы плодов. Проводить классификацию плодов. Проводить биологические исследования и объяснять их результаты,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13. Распространение плодов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Способы распространения плодов и семян (</w:t>
            </w:r>
            <w:proofErr w:type="spellStart"/>
            <w:r>
              <w:rPr>
                <w:rFonts w:ascii="Times New Roman" w:hAnsi="Times New Roman"/>
                <w:sz w:val="24"/>
                <w:szCs w:val="24"/>
                <w:lang w:eastAsia="en-US"/>
              </w:rPr>
              <w:t>саморазбрасывание</w:t>
            </w:r>
            <w:proofErr w:type="spellEnd"/>
            <w:r>
              <w:rPr>
                <w:rFonts w:ascii="Times New Roman" w:hAnsi="Times New Roman"/>
                <w:sz w:val="24"/>
                <w:szCs w:val="24"/>
                <w:lang w:eastAsia="en-US"/>
              </w:rPr>
              <w:t>, распространение семян водой, ветром, животными и человеком), биологическая роль этого процесса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биологический смысл распространения плодов и семян. Описывать способы распространения. Устанавливать взаимосвязь строения плодов и способа их распространения</w:t>
            </w:r>
          </w:p>
        </w:tc>
      </w:tr>
      <w:tr w:rsidR="00A35423" w:rsidTr="00A35423">
        <w:trPr>
          <w:gridAfter w:val="1"/>
          <w:wAfter w:w="15" w:type="dxa"/>
          <w:trHeight w:val="643"/>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Default="00A35423">
            <w:pPr>
              <w:spacing w:after="0" w:line="240" w:lineRule="auto"/>
              <w:ind w:left="3580"/>
              <w:rPr>
                <w:rFonts w:ascii="Times New Roman" w:hAnsi="Times New Roman"/>
                <w:b/>
                <w:sz w:val="24"/>
                <w:szCs w:val="24"/>
                <w:lang w:eastAsia="en-US"/>
              </w:rPr>
            </w:pPr>
            <w:r>
              <w:rPr>
                <w:rFonts w:ascii="Times New Roman" w:hAnsi="Times New Roman"/>
                <w:b/>
                <w:sz w:val="24"/>
                <w:szCs w:val="24"/>
                <w:lang w:eastAsia="en-US"/>
              </w:rPr>
              <w:t>Раздел 2. Жизнедеятельность растительного организма</w:t>
            </w:r>
            <w:r>
              <w:rPr>
                <w:rFonts w:ascii="Times New Roman" w:hAnsi="Times New Roman"/>
                <w:bCs/>
                <w:sz w:val="24"/>
                <w:szCs w:val="24"/>
                <w:shd w:val="clear" w:color="auto" w:fill="FFFFFF"/>
                <w:lang w:eastAsia="en-US"/>
              </w:rPr>
              <w:t xml:space="preserve"> (9 ч)</w:t>
            </w:r>
          </w:p>
        </w:tc>
      </w:tr>
      <w:tr w:rsidR="00A35423" w:rsidTr="00A35423">
        <w:trPr>
          <w:gridAfter w:val="1"/>
          <w:wAfter w:w="15" w:type="dxa"/>
          <w:trHeight w:val="201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14. Минеральное (почвенное) питание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питания в жизни растения. Особенности питания растения. Минеральное (почвенное) питание. Механизм почвенного питания. Значение минеральных веще</w:t>
            </w:r>
            <w:proofErr w:type="gramStart"/>
            <w:r>
              <w:rPr>
                <w:rFonts w:ascii="Times New Roman" w:hAnsi="Times New Roman"/>
                <w:sz w:val="24"/>
                <w:szCs w:val="24"/>
                <w:lang w:eastAsia="en-US"/>
              </w:rPr>
              <w:t>ств дл</w:t>
            </w:r>
            <w:proofErr w:type="gramEnd"/>
            <w:r>
              <w:rPr>
                <w:rFonts w:ascii="Times New Roman" w:hAnsi="Times New Roman"/>
                <w:sz w:val="24"/>
                <w:szCs w:val="24"/>
                <w:lang w:eastAsia="en-US"/>
              </w:rPr>
              <w:t>я растения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«питание». Выделять существенные признаки минерального питания растений. Объяснять роль минерального питания в жизни растения. Устанавливать взаимосвязь почвенного питания и условий внешней среды. Обосновывать роль минеральных веще</w:t>
            </w:r>
            <w:proofErr w:type="gramStart"/>
            <w:r>
              <w:rPr>
                <w:rFonts w:ascii="Times New Roman" w:hAnsi="Times New Roman"/>
                <w:sz w:val="24"/>
                <w:szCs w:val="24"/>
                <w:lang w:eastAsia="en-US"/>
              </w:rPr>
              <w:t>ств в пр</w:t>
            </w:r>
            <w:proofErr w:type="gramEnd"/>
            <w:r>
              <w:rPr>
                <w:rFonts w:ascii="Times New Roman" w:hAnsi="Times New Roman"/>
                <w:sz w:val="24"/>
                <w:szCs w:val="24"/>
                <w:lang w:eastAsia="en-US"/>
              </w:rPr>
              <w:t>оцессах жизнедеятельности растения</w:t>
            </w:r>
          </w:p>
        </w:tc>
      </w:tr>
      <w:tr w:rsidR="00A35423" w:rsidTr="00A35423">
        <w:trPr>
          <w:gridAfter w:val="1"/>
          <w:wAfter w:w="15" w:type="dxa"/>
          <w:trHeight w:val="121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15. Воздушное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питание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(фотосинтез)</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воздушного питания (фотосинтеза) растений. Условия протекания фотосинтеза. Значение фотосинтеза в природе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«фотосинтез». Характеризовать условия протекания фотосинтеза. Обосновывать космическую роль зелёных растений</w:t>
            </w:r>
          </w:p>
        </w:tc>
      </w:tr>
      <w:tr w:rsidR="00A35423" w:rsidTr="00A35423">
        <w:trPr>
          <w:gridAfter w:val="1"/>
          <w:wAfter w:w="15" w:type="dxa"/>
          <w:trHeight w:val="14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16. Дыхание</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дыхания в жизни растения. Газообмен. Роль устьиц, чечевичек и межклетников в газообмене у растений. Сравнение дыхания и фотосинтеза. Лабораторная работа «Дыхание»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«дыхание». Характеризовать процесс дыхания растений. Устанавливать взаимосвязь дыхания растений и фотосинтеза. Проводить биологические исследования и объяснять их результаты, делать выводы</w:t>
            </w:r>
          </w:p>
        </w:tc>
      </w:tr>
      <w:tr w:rsidR="00A35423" w:rsidTr="00A35423">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17. Транспорт веществ. Испарение воды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Передвижение веществ у растений. Проводящая функция стебля. Передвижение воды, минеральных веществ в растении. Корневое давление. Испарение воды листьями. Лабораторные работы «Корневое давление», «Передвижение воды и минеральных веществ», «Передвижение органических веществ», «Испарение воды листьями»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роль транспорта веществ в растительном организме. Объяснять особенности передвижения воды, минеральных и органических веществ в растениях. Характеризовать механизмы, обеспечивающие перемещение веществ. Называть части проводящей системы растения.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и объяснять их результаты, делать выводы. Соблюдать правила работы в кабинете биологии</w:t>
            </w:r>
          </w:p>
        </w:tc>
      </w:tr>
      <w:tr w:rsidR="00A35423" w:rsidTr="00A35423">
        <w:trPr>
          <w:gridAfter w:val="1"/>
          <w:wAfter w:w="15" w:type="dxa"/>
          <w:trHeight w:val="150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18. Раздражимость и движение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Раздражимость — свойство живых организмов. Реакция растений на изменения в окружающей среде. Ростовые вещества — растительные гормоны. Биоритмы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реакции растений на изменения в окружающей среде. Характеризовать роль ростовых веществ в регуляции жизнедеятельности растений. Приводить примеры биоритмов у растений</w:t>
            </w:r>
          </w:p>
        </w:tc>
      </w:tr>
      <w:tr w:rsidR="00A35423" w:rsidTr="00A35423">
        <w:trPr>
          <w:gridAfter w:val="1"/>
          <w:wAfter w:w="15" w:type="dxa"/>
          <w:trHeight w:val="152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19. Выделение. Обмен веществ и энергии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Выделение у растений: удаление продуктов обмена веществ через устьица, чечевички, корни. Листопад. Обмен веществ и энергии. Составные компоненты обмена веществ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«выделение» и «обмен веществ». Объяснять роль выделения в процессе обмена веществ. Приводить примеры выделительных механизмов у растений. Приводить доказательства того, что обмен веществ — важнейшее свойство живого</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20. Размножение.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Бесполое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размножение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Биологическое значение размножения. Способы размножения растений (половое и бесполое). Формы бесполого размножения. Формы вегетативного размножения. Использование вегетативного размножения растений человеком. Лабораторная работа «Вегетативное размножение»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роль размножения в жизни живых организмов. Объяснять особенности бесполого и полового способов размножения. Определять преимущества полового размножения перед </w:t>
            </w:r>
            <w:proofErr w:type="gramStart"/>
            <w:r>
              <w:rPr>
                <w:rFonts w:ascii="Times New Roman" w:hAnsi="Times New Roman"/>
                <w:sz w:val="24"/>
                <w:szCs w:val="24"/>
                <w:lang w:eastAsia="en-US"/>
              </w:rPr>
              <w:t>бесполым</w:t>
            </w:r>
            <w:proofErr w:type="gramEnd"/>
            <w:r>
              <w:rPr>
                <w:rFonts w:ascii="Times New Roman" w:hAnsi="Times New Roman"/>
                <w:sz w:val="24"/>
                <w:szCs w:val="24"/>
                <w:lang w:eastAsia="en-US"/>
              </w:rPr>
              <w:t>. Определять особенности вегетативного размножения. Применять знания о способах вегетативного размножения на практике. Проводить биологические исследования и объяснять их результаты, делать выводы. Соблюдать правила работы в кабинете биологии</w:t>
            </w:r>
          </w:p>
        </w:tc>
      </w:tr>
      <w:tr w:rsidR="00A35423" w:rsidTr="00A35423">
        <w:trPr>
          <w:gridAfter w:val="1"/>
          <w:wAfter w:w="15" w:type="dxa"/>
          <w:trHeight w:val="15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21. Половое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размножение</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покрытосеменных</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(цветковых)</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Половое размножение покрытосеменных растений. Цветение. Опыление (самоопыление, перекрёстное опыление, искусственное опыление). Оплодотворение. Двойное оплодотворение. Образование плодов и семян</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биологическую сущность цветения, опыления и оплодотворения. Характеризовать особенности процесса оплодотворения у цветковых растений. Характеризовать сущность двойного оплодотворения</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22. Рост и развитие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Рост и развитие — свойства живых организмов. Рост растений. Развитие растений. Индивидуальное развитие (зародышевый период, период молодости, период зрелости, период старости). Типы прорастания семян (надземный, подземный)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особенности роста и развития растений. Характеризовать этапы индивидуального развития растения. Сравнивать надземные и подземные типы прорастания семян</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140"/>
              <w:rPr>
                <w:rFonts w:ascii="Times New Roman" w:hAnsi="Times New Roman"/>
                <w:b/>
                <w:sz w:val="24"/>
                <w:szCs w:val="24"/>
                <w:lang w:eastAsia="en-US"/>
              </w:rPr>
            </w:pPr>
            <w:r>
              <w:rPr>
                <w:rFonts w:ascii="Times New Roman" w:hAnsi="Times New Roman"/>
                <w:b/>
                <w:sz w:val="24"/>
                <w:szCs w:val="24"/>
                <w:lang w:eastAsia="en-US"/>
              </w:rPr>
              <w:t>Раздел 3. Классификация цветковых растений</w:t>
            </w:r>
            <w:r>
              <w:rPr>
                <w:rFonts w:ascii="Times New Roman" w:hAnsi="Times New Roman"/>
                <w:bCs/>
                <w:sz w:val="24"/>
                <w:szCs w:val="24"/>
                <w:shd w:val="clear" w:color="auto" w:fill="FFFFFF"/>
                <w:lang w:eastAsia="en-US"/>
              </w:rPr>
              <w:t xml:space="preserve"> (4 ч)</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 Классы цветковых растений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Классификация покрытосеменных (цветковых) растений. Основные признаки растений классов двудольных и однодольных. Семейства покрытосеменных растений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признаки двудольных и однодольных растений. Распознавать на рисунках, таблицах и натуральных объектах представителей классов и семейств покрытосеменных растений, опасные для человека растения. Сравнивать представителей разных групп растений, определять черты сходства и различия, делать выводы на основе сравнения</w:t>
            </w:r>
          </w:p>
        </w:tc>
      </w:tr>
      <w:tr w:rsidR="00A35423" w:rsidTr="00A35423">
        <w:trPr>
          <w:gridAfter w:val="1"/>
          <w:wAfter w:w="15" w:type="dxa"/>
          <w:trHeight w:val="3652"/>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24. Класс</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Двудольные.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Семейства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Крестоцветные,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Розоцветные</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Класс </w:t>
            </w:r>
            <w:proofErr w:type="gramStart"/>
            <w:r>
              <w:rPr>
                <w:rFonts w:ascii="Times New Roman" w:hAnsi="Times New Roman"/>
                <w:sz w:val="24"/>
                <w:szCs w:val="24"/>
                <w:lang w:eastAsia="en-US"/>
              </w:rPr>
              <w:t>Двудольные</w:t>
            </w:r>
            <w:proofErr w:type="gramEnd"/>
            <w:r>
              <w:rPr>
                <w:rFonts w:ascii="Times New Roman" w:hAnsi="Times New Roman"/>
                <w:sz w:val="24"/>
                <w:szCs w:val="24"/>
                <w:lang w:eastAsia="en-US"/>
              </w:rPr>
              <w:t>. Семейства: Крестоцветные, Розоцветные. Характеристика семейств. Значение растений семей</w:t>
            </w:r>
            <w:proofErr w:type="gramStart"/>
            <w:r>
              <w:rPr>
                <w:rFonts w:ascii="Times New Roman" w:hAnsi="Times New Roman"/>
                <w:sz w:val="24"/>
                <w:szCs w:val="24"/>
                <w:lang w:eastAsia="en-US"/>
              </w:rPr>
              <w:t>ств Кр</w:t>
            </w:r>
            <w:proofErr w:type="gramEnd"/>
            <w:r>
              <w:rPr>
                <w:rFonts w:ascii="Times New Roman" w:hAnsi="Times New Roman"/>
                <w:sz w:val="24"/>
                <w:szCs w:val="24"/>
                <w:lang w:eastAsia="en-US"/>
              </w:rPr>
              <w:t>естоцветные, Розоцветные в природе и жизни человека. Сельскохозяйственные растения. Лабораторная работа «Признаки растений семей</w:t>
            </w:r>
            <w:proofErr w:type="gramStart"/>
            <w:r>
              <w:rPr>
                <w:rFonts w:ascii="Times New Roman" w:hAnsi="Times New Roman"/>
                <w:sz w:val="24"/>
                <w:szCs w:val="24"/>
                <w:lang w:eastAsia="en-US"/>
              </w:rPr>
              <w:t>ств Кр</w:t>
            </w:r>
            <w:proofErr w:type="gramEnd"/>
            <w:r>
              <w:rPr>
                <w:rFonts w:ascii="Times New Roman" w:hAnsi="Times New Roman"/>
                <w:sz w:val="24"/>
                <w:szCs w:val="24"/>
                <w:lang w:eastAsia="en-US"/>
              </w:rPr>
              <w:t>естоцветные, Розоцветные»</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основные признаки класса двудольных растений. Описывать характерные черты семей</w:t>
            </w:r>
            <w:proofErr w:type="gramStart"/>
            <w:r>
              <w:rPr>
                <w:rFonts w:ascii="Times New Roman" w:hAnsi="Times New Roman"/>
                <w:sz w:val="24"/>
                <w:szCs w:val="24"/>
                <w:lang w:eastAsia="en-US"/>
              </w:rPr>
              <w:t>ств Кр</w:t>
            </w:r>
            <w:proofErr w:type="gramEnd"/>
            <w:r>
              <w:rPr>
                <w:rFonts w:ascii="Times New Roman" w:hAnsi="Times New Roman"/>
                <w:sz w:val="24"/>
                <w:szCs w:val="24"/>
                <w:lang w:eastAsia="en-US"/>
              </w:rPr>
              <w:t>естоцветные, Розоцветные.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A35423" w:rsidTr="00A35423">
        <w:trPr>
          <w:gridAfter w:val="1"/>
          <w:wAfter w:w="15" w:type="dxa"/>
          <w:trHeight w:val="67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25. Класс </w:t>
            </w:r>
            <w:proofErr w:type="gramStart"/>
            <w:r>
              <w:rPr>
                <w:rFonts w:ascii="Times New Roman" w:hAnsi="Times New Roman"/>
                <w:sz w:val="24"/>
                <w:szCs w:val="24"/>
                <w:lang w:eastAsia="en-US"/>
              </w:rPr>
              <w:t>Двудольные</w:t>
            </w:r>
            <w:proofErr w:type="gramEnd"/>
            <w:r>
              <w:rPr>
                <w:rFonts w:ascii="Times New Roman" w:hAnsi="Times New Roman"/>
                <w:sz w:val="24"/>
                <w:szCs w:val="24"/>
                <w:lang w:eastAsia="en-US"/>
              </w:rPr>
              <w:t>. Семейства Бобовые, Паслёновые, Сложноцветные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Класс </w:t>
            </w:r>
            <w:proofErr w:type="gramStart"/>
            <w:r>
              <w:rPr>
                <w:rFonts w:ascii="Times New Roman" w:hAnsi="Times New Roman"/>
                <w:sz w:val="24"/>
                <w:szCs w:val="24"/>
                <w:lang w:eastAsia="en-US"/>
              </w:rPr>
              <w:t>Двудольные</w:t>
            </w:r>
            <w:proofErr w:type="gramEnd"/>
            <w:r>
              <w:rPr>
                <w:rFonts w:ascii="Times New Roman" w:hAnsi="Times New Roman"/>
                <w:sz w:val="24"/>
                <w:szCs w:val="24"/>
                <w:lang w:eastAsia="en-US"/>
              </w:rPr>
              <w:t xml:space="preserve">. Семейства двудольных растений: Бобовые, Паслёновые, Сложноцветные. Характеристика семейств. Значение растений семейств </w:t>
            </w:r>
            <w:proofErr w:type="gramStart"/>
            <w:r>
              <w:rPr>
                <w:rFonts w:ascii="Times New Roman" w:hAnsi="Times New Roman"/>
                <w:sz w:val="24"/>
                <w:szCs w:val="24"/>
                <w:lang w:eastAsia="en-US"/>
              </w:rPr>
              <w:t>Бобовые</w:t>
            </w:r>
            <w:proofErr w:type="gramEnd"/>
            <w:r>
              <w:rPr>
                <w:rFonts w:ascii="Times New Roman" w:hAnsi="Times New Roman"/>
                <w:sz w:val="24"/>
                <w:szCs w:val="24"/>
                <w:lang w:eastAsia="en-US"/>
              </w:rPr>
              <w:t>,</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Паслёновые, Сложноцветные в природе и жизни человека. Сельскохозяйственные растения. Лабораторная работа «Семейства Бобовые, Паслёновые, Сложноцветные»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основные признаки класса двудольных растений. Описывать характерные черты семейств Бобовые, Паслёновые, Сложноцветные.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Класс</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Однодольные.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Семейства Злаки,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Лилейные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Класс </w:t>
            </w:r>
            <w:proofErr w:type="gramStart"/>
            <w:r>
              <w:rPr>
                <w:rFonts w:ascii="Times New Roman" w:hAnsi="Times New Roman"/>
                <w:sz w:val="24"/>
                <w:szCs w:val="24"/>
                <w:lang w:eastAsia="en-US"/>
              </w:rPr>
              <w:t>Однодольные</w:t>
            </w:r>
            <w:proofErr w:type="gramEnd"/>
            <w:r>
              <w:rPr>
                <w:rFonts w:ascii="Times New Roman" w:hAnsi="Times New Roman"/>
                <w:sz w:val="24"/>
                <w:szCs w:val="24"/>
                <w:lang w:eastAsia="en-US"/>
              </w:rPr>
              <w:t xml:space="preserve">. Семейства </w:t>
            </w:r>
            <w:proofErr w:type="gramStart"/>
            <w:r>
              <w:rPr>
                <w:rFonts w:ascii="Times New Roman" w:hAnsi="Times New Roman"/>
                <w:sz w:val="24"/>
                <w:szCs w:val="24"/>
                <w:lang w:eastAsia="en-US"/>
              </w:rPr>
              <w:t>однодольных</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растений: Злаки, Лилейные. Характеристика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семейств. Значение растений семей</w:t>
            </w:r>
            <w:proofErr w:type="gramStart"/>
            <w:r>
              <w:rPr>
                <w:rFonts w:ascii="Times New Roman" w:hAnsi="Times New Roman"/>
                <w:sz w:val="24"/>
                <w:szCs w:val="24"/>
                <w:lang w:eastAsia="en-US"/>
              </w:rPr>
              <w:t>ств Зл</w:t>
            </w:r>
            <w:proofErr w:type="gramEnd"/>
            <w:r>
              <w:rPr>
                <w:rFonts w:ascii="Times New Roman" w:hAnsi="Times New Roman"/>
                <w:sz w:val="24"/>
                <w:szCs w:val="24"/>
                <w:lang w:eastAsia="en-US"/>
              </w:rPr>
              <w:t>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Лилейные в природе и жизни человека. Сельскохозяйственные растения. Лабораторная работа «Семейства Злаки, Лилейные»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основные признаки класса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однодольных растений. Описывать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характерные черты семей</w:t>
            </w:r>
            <w:proofErr w:type="gramStart"/>
            <w:r>
              <w:rPr>
                <w:rFonts w:ascii="Times New Roman" w:hAnsi="Times New Roman"/>
                <w:sz w:val="24"/>
                <w:szCs w:val="24"/>
                <w:lang w:eastAsia="en-US"/>
              </w:rPr>
              <w:t>ств Зл</w:t>
            </w:r>
            <w:proofErr w:type="gramEnd"/>
            <w:r>
              <w:rPr>
                <w:rFonts w:ascii="Times New Roman" w:hAnsi="Times New Roman"/>
                <w:sz w:val="24"/>
                <w:szCs w:val="24"/>
                <w:lang w:eastAsia="en-US"/>
              </w:rPr>
              <w:t>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Лилейные. Распознавать на рисунках,</w:t>
            </w:r>
          </w:p>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таблицах</w:t>
            </w:r>
            <w:proofErr w:type="gramEnd"/>
            <w:r>
              <w:rPr>
                <w:rFonts w:ascii="Times New Roman" w:hAnsi="Times New Roman"/>
                <w:sz w:val="24"/>
                <w:szCs w:val="24"/>
                <w:lang w:eastAsia="en-US"/>
              </w:rPr>
              <w:t xml:space="preserve"> и натуральных объектах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представителей этих семейств. Приводить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примеры </w:t>
            </w:r>
            <w:proofErr w:type="gramStart"/>
            <w:r>
              <w:rPr>
                <w:rFonts w:ascii="Times New Roman" w:hAnsi="Times New Roman"/>
                <w:sz w:val="24"/>
                <w:szCs w:val="24"/>
                <w:lang w:eastAsia="en-US"/>
              </w:rPr>
              <w:t>сельскохозяйственных</w:t>
            </w:r>
            <w:proofErr w:type="gramEnd"/>
            <w:r>
              <w:rPr>
                <w:rFonts w:ascii="Times New Roman" w:hAnsi="Times New Roman"/>
                <w:sz w:val="24"/>
                <w:szCs w:val="24"/>
                <w:lang w:eastAsia="en-US"/>
              </w:rPr>
              <w:t xml:space="preserve">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охраняемых растений.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Описывать отличительные признаки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семейств. Освоить приёмы работы </w:t>
            </w:r>
            <w:proofErr w:type="gramStart"/>
            <w:r>
              <w:rPr>
                <w:rFonts w:ascii="Times New Roman" w:hAnsi="Times New Roman"/>
                <w:sz w:val="24"/>
                <w:szCs w:val="24"/>
                <w:lang w:eastAsia="en-US"/>
              </w:rPr>
              <w:t>с</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определителями. Сравнивать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представителей разных групп растений,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черты сходства и различия,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делать выводы на основе сравнения.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Соблюдать правила работы в кабинете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биологии</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560"/>
              <w:rPr>
                <w:rFonts w:ascii="Times New Roman" w:hAnsi="Times New Roman"/>
                <w:b/>
                <w:sz w:val="24"/>
                <w:szCs w:val="24"/>
                <w:lang w:eastAsia="en-US"/>
              </w:rPr>
            </w:pPr>
            <w:r>
              <w:rPr>
                <w:rFonts w:ascii="Times New Roman" w:hAnsi="Times New Roman"/>
                <w:b/>
                <w:sz w:val="24"/>
                <w:szCs w:val="24"/>
                <w:lang w:eastAsia="en-US"/>
              </w:rPr>
              <w:t>Раздел 4. Растения и окружающая среда</w:t>
            </w:r>
            <w:r>
              <w:rPr>
                <w:rFonts w:ascii="Times New Roman" w:hAnsi="Times New Roman"/>
                <w:bCs/>
                <w:sz w:val="24"/>
                <w:szCs w:val="24"/>
                <w:shd w:val="clear" w:color="auto" w:fill="FFFFFF"/>
                <w:lang w:eastAsia="en-US"/>
              </w:rPr>
              <w:t xml:space="preserve"> (4 ч)</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27. Растительные сообщества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растительном сообществе — фитоценозе. Многообразие фитоценозов (</w:t>
            </w:r>
            <w:proofErr w:type="gramStart"/>
            <w:r>
              <w:rPr>
                <w:rFonts w:ascii="Times New Roman" w:hAnsi="Times New Roman"/>
                <w:sz w:val="24"/>
                <w:szCs w:val="24"/>
                <w:lang w:eastAsia="en-US"/>
              </w:rPr>
              <w:t>естественные</w:t>
            </w:r>
            <w:proofErr w:type="gramEnd"/>
            <w:r>
              <w:rPr>
                <w:rFonts w:ascii="Times New Roman" w:hAnsi="Times New Roman"/>
                <w:sz w:val="24"/>
                <w:szCs w:val="24"/>
                <w:lang w:eastAsia="en-US"/>
              </w:rPr>
              <w:t xml:space="preserve">, искусственные). </w:t>
            </w:r>
            <w:proofErr w:type="spellStart"/>
            <w:r>
              <w:rPr>
                <w:rFonts w:ascii="Times New Roman" w:hAnsi="Times New Roman"/>
                <w:sz w:val="24"/>
                <w:szCs w:val="24"/>
                <w:lang w:eastAsia="en-US"/>
              </w:rPr>
              <w:t>Ярусность</w:t>
            </w:r>
            <w:proofErr w:type="spellEnd"/>
            <w:r>
              <w:rPr>
                <w:rFonts w:ascii="Times New Roman" w:hAnsi="Times New Roman"/>
                <w:sz w:val="24"/>
                <w:szCs w:val="24"/>
                <w:lang w:eastAsia="en-US"/>
              </w:rPr>
              <w:t>. Сезонные изменения в растительном сообществе. Смена фитоценозов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понятия «растительное сообщество». Различать фитоценозы естественные и искусственные. Оценивать биологическую роль </w:t>
            </w:r>
            <w:proofErr w:type="spellStart"/>
            <w:r>
              <w:rPr>
                <w:rFonts w:ascii="Times New Roman" w:hAnsi="Times New Roman"/>
                <w:sz w:val="24"/>
                <w:szCs w:val="24"/>
                <w:lang w:eastAsia="en-US"/>
              </w:rPr>
              <w:t>ярусности</w:t>
            </w:r>
            <w:proofErr w:type="spellEnd"/>
            <w:r>
              <w:rPr>
                <w:rFonts w:ascii="Times New Roman" w:hAnsi="Times New Roman"/>
                <w:sz w:val="24"/>
                <w:szCs w:val="24"/>
                <w:lang w:eastAsia="en-US"/>
              </w:rPr>
              <w:t>. Объяснять причины смены фитоценозов</w:t>
            </w:r>
          </w:p>
        </w:tc>
      </w:tr>
      <w:tr w:rsidR="00A35423" w:rsidTr="00A35423">
        <w:trPr>
          <w:gridAfter w:val="1"/>
          <w:wAfter w:w="15" w:type="dxa"/>
          <w:trHeight w:val="8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Охрана растительного мира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Охрана растительного мира. Охраняемые территории (заповедники, национальные парки, памятники природы, ботанические сады). Красная книга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Анализировать деятельность человека в природе и оценивать её последствия</w:t>
            </w:r>
          </w:p>
        </w:tc>
      </w:tr>
      <w:tr w:rsidR="00A35423" w:rsidTr="00A35423">
        <w:trPr>
          <w:gridAfter w:val="1"/>
          <w:wAfter w:w="15" w:type="dxa"/>
          <w:trHeight w:val="121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29. Растения в искусстве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История развития отношения человека к растениям. Любовь к цветам. Эстетическое значение растений. Растения в живописи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живописи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29. Растения в мифах, поэзии, литературе и музыке</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Растения в архитектуре, прикладном искусстве. Растения в мифах, поэзии и литературе. Растения и музыка. Растения-символы</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поэзии, литературе и музыке. Приводить примеры растений-символов</w:t>
            </w:r>
          </w:p>
        </w:tc>
      </w:tr>
      <w:tr w:rsidR="00A35423" w:rsidTr="00A35423">
        <w:trPr>
          <w:gridAfter w:val="1"/>
          <w:wAfter w:w="15" w:type="dxa"/>
          <w:trHeight w:val="57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5031EE">
            <w:pPr>
              <w:spacing w:after="0" w:line="240" w:lineRule="auto"/>
              <w:ind w:left="4560"/>
              <w:rPr>
                <w:rFonts w:ascii="Times New Roman" w:hAnsi="Times New Roman"/>
                <w:sz w:val="24"/>
                <w:szCs w:val="24"/>
                <w:lang w:eastAsia="en-US"/>
              </w:rPr>
            </w:pPr>
            <w:r>
              <w:rPr>
                <w:rFonts w:ascii="Times New Roman" w:hAnsi="Times New Roman"/>
                <w:sz w:val="24"/>
                <w:szCs w:val="24"/>
                <w:lang w:eastAsia="en-US"/>
              </w:rPr>
              <w:t>7 КЛАСС (34 ч; из них 1</w:t>
            </w:r>
            <w:r w:rsidR="00A35423">
              <w:rPr>
                <w:rFonts w:ascii="Times New Roman" w:hAnsi="Times New Roman"/>
                <w:sz w:val="24"/>
                <w:szCs w:val="24"/>
                <w:lang w:eastAsia="en-US"/>
              </w:rPr>
              <w:t xml:space="preserve"> ч — резервное время)</w:t>
            </w:r>
          </w:p>
        </w:tc>
      </w:tr>
      <w:tr w:rsidR="00A35423" w:rsidTr="00A35423">
        <w:trPr>
          <w:gridAfter w:val="1"/>
          <w:wAfter w:w="15" w:type="dxa"/>
          <w:trHeight w:val="49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4560"/>
              <w:rPr>
                <w:rFonts w:ascii="Times New Roman" w:hAnsi="Times New Roman"/>
                <w:b/>
                <w:sz w:val="24"/>
                <w:szCs w:val="24"/>
                <w:lang w:eastAsia="en-US"/>
              </w:rPr>
            </w:pPr>
            <w:r>
              <w:rPr>
                <w:rFonts w:ascii="Times New Roman" w:hAnsi="Times New Roman"/>
                <w:b/>
                <w:sz w:val="24"/>
                <w:szCs w:val="24"/>
                <w:lang w:eastAsia="en-US"/>
              </w:rPr>
              <w:t>Раздел 1. Зоология — наука о животных</w:t>
            </w:r>
            <w:r>
              <w:rPr>
                <w:rFonts w:ascii="Times New Roman" w:hAnsi="Times New Roman"/>
                <w:bCs/>
                <w:sz w:val="24"/>
                <w:szCs w:val="24"/>
                <w:shd w:val="clear" w:color="auto" w:fill="FFFFFF"/>
                <w:lang w:eastAsia="en-US"/>
              </w:rPr>
              <w:t xml:space="preserve"> (2 ч)</w:t>
            </w:r>
          </w:p>
        </w:tc>
      </w:tr>
      <w:tr w:rsidR="00A35423" w:rsidTr="00A35423">
        <w:trPr>
          <w:gridAfter w:val="1"/>
          <w:wAfter w:w="15" w:type="dxa"/>
          <w:trHeight w:val="20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 Что изучает зоология?  Строение тела животного</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Зоология — наука о животных. Систематика животных. Особенности строения клеток и тканей животных. Системы органов животного организма. Отличительные черты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 Место животных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Среды и места обитания животных. Приспособления животных к различным средам и местам обитания. Влияние смены сезонов на жизнь животных. Взаимоотношения животных в природе. Значение животных в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 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rsidR="00A35423" w:rsidTr="00A35423">
        <w:trPr>
          <w:gridAfter w:val="1"/>
          <w:wAfter w:w="15" w:type="dxa"/>
          <w:trHeight w:val="53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340"/>
              <w:rPr>
                <w:rFonts w:ascii="Times New Roman" w:hAnsi="Times New Roman"/>
                <w:sz w:val="24"/>
                <w:szCs w:val="24"/>
                <w:lang w:eastAsia="en-US"/>
              </w:rPr>
            </w:pPr>
            <w:r>
              <w:rPr>
                <w:rFonts w:ascii="Times New Roman" w:hAnsi="Times New Roman"/>
                <w:b/>
                <w:sz w:val="24"/>
                <w:szCs w:val="24"/>
                <w:lang w:eastAsia="en-US"/>
              </w:rPr>
              <w:t>Раздел 2. Многообразие животного мира: беспозвоночные</w:t>
            </w:r>
            <w:r>
              <w:rPr>
                <w:rFonts w:ascii="Times New Roman" w:hAnsi="Times New Roman"/>
                <w:bCs/>
                <w:sz w:val="24"/>
                <w:szCs w:val="24"/>
                <w:shd w:val="clear" w:color="auto" w:fill="FFFFFF"/>
                <w:lang w:eastAsia="en-US"/>
              </w:rPr>
              <w:t xml:space="preserve"> (17 ч</w:t>
            </w:r>
            <w:r>
              <w:rPr>
                <w:rFonts w:ascii="Times New Roman" w:hAnsi="Times New Roman"/>
                <w:b/>
                <w:bCs/>
                <w:sz w:val="24"/>
                <w:szCs w:val="24"/>
                <w:shd w:val="clear" w:color="auto" w:fill="FFFFFF"/>
                <w:lang w:eastAsia="en-US"/>
              </w:rPr>
              <w:t>)</w:t>
            </w:r>
          </w:p>
        </w:tc>
      </w:tr>
      <w:tr w:rsidR="00A35423" w:rsidTr="00A35423">
        <w:trPr>
          <w:gridAfter w:val="1"/>
          <w:wAfter w:w="15" w:type="dxa"/>
          <w:trHeight w:val="36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Простейшие</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 Общая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характеристика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простейших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spellStart"/>
            <w:r>
              <w:rPr>
                <w:rFonts w:ascii="Times New Roman" w:hAnsi="Times New Roman"/>
                <w:sz w:val="24"/>
                <w:szCs w:val="24"/>
                <w:lang w:eastAsia="en-US"/>
              </w:rPr>
              <w:t>подцарства</w:t>
            </w:r>
            <w:proofErr w:type="spellEnd"/>
            <w:r>
              <w:rPr>
                <w:rFonts w:ascii="Times New Roman" w:hAnsi="Times New Roman"/>
                <w:sz w:val="24"/>
                <w:szCs w:val="24"/>
                <w:lang w:eastAsia="en-US"/>
              </w:rPr>
              <w:t xml:space="preserve"> Простейшие. Среда обитания. Клетка простейшего — целостный организм. Особенности строения и жизнедеятельности простейших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r>
      <w:tr w:rsidR="00A35423" w:rsidTr="00A35423">
        <w:trPr>
          <w:gridAfter w:val="1"/>
          <w:wAfter w:w="15" w:type="dxa"/>
          <w:trHeight w:val="23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 Корненожки и жгутиковые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корненожек и жгутиковых. Строение и жизнедеятельность корненожек и жгутиковых. Разнообразие корненожек и жгутиковых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способом питания. Приводить примеры смешанного питания </w:t>
            </w:r>
            <w:proofErr w:type="gramStart"/>
            <w:r>
              <w:rPr>
                <w:rFonts w:ascii="Times New Roman" w:hAnsi="Times New Roman"/>
                <w:sz w:val="24"/>
                <w:szCs w:val="24"/>
                <w:lang w:eastAsia="en-US"/>
              </w:rPr>
              <w:t>жгутиковых</w:t>
            </w:r>
            <w:proofErr w:type="gramEnd"/>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 Образ жизни и строение инфузорий. Значение простейших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и жизнедеятельность инфузорий. Разнообразие инфузорий. Значение простейших в природе и жизни человека. Лабораторная работа «Изучение строения и передвижения одноклеточных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Tr="00A35423">
        <w:trPr>
          <w:gridAfter w:val="1"/>
          <w:wAfter w:w="15" w:type="dxa"/>
          <w:trHeight w:val="56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Первые многоклеточные — кишечнополостные и губки</w:t>
            </w:r>
          </w:p>
        </w:tc>
      </w:tr>
      <w:tr w:rsidR="00A35423" w:rsidTr="00A35423">
        <w:trPr>
          <w:gridAfter w:val="1"/>
          <w:wAfter w:w="15" w:type="dxa"/>
          <w:trHeight w:val="229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6. Общая характеристика многоклеточных животных. Тип </w:t>
            </w:r>
            <w:proofErr w:type="gramStart"/>
            <w:r>
              <w:rPr>
                <w:rFonts w:ascii="Times New Roman" w:hAnsi="Times New Roman"/>
                <w:sz w:val="24"/>
                <w:szCs w:val="24"/>
                <w:lang w:eastAsia="en-US"/>
              </w:rPr>
              <w:t>Кишечнополостные</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spellStart"/>
            <w:r>
              <w:rPr>
                <w:rFonts w:ascii="Times New Roman" w:hAnsi="Times New Roman"/>
                <w:sz w:val="24"/>
                <w:szCs w:val="24"/>
                <w:lang w:eastAsia="en-US"/>
              </w:rPr>
              <w:t>подцарстваМногоклеточные</w:t>
            </w:r>
            <w:proofErr w:type="spellEnd"/>
            <w:r>
              <w:rPr>
                <w:rFonts w:ascii="Times New Roman" w:hAnsi="Times New Roman"/>
                <w:sz w:val="24"/>
                <w:szCs w:val="24"/>
                <w:lang w:eastAsia="en-US"/>
              </w:rPr>
              <w:t xml:space="preserve">. Общая характеристика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Полип. Медуза. Особенности строения и жизнедеятельности пресноводной гидры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признаки представителей </w:t>
            </w:r>
            <w:proofErr w:type="spellStart"/>
            <w:r>
              <w:rPr>
                <w:rFonts w:ascii="Times New Roman" w:hAnsi="Times New Roman"/>
                <w:sz w:val="24"/>
                <w:szCs w:val="24"/>
                <w:lang w:eastAsia="en-US"/>
              </w:rPr>
              <w:t>подцарства</w:t>
            </w:r>
            <w:proofErr w:type="spellEnd"/>
            <w:r>
              <w:rPr>
                <w:rFonts w:ascii="Times New Roman" w:hAnsi="Times New Roman"/>
                <w:sz w:val="24"/>
                <w:szCs w:val="24"/>
                <w:lang w:eastAsia="en-US"/>
              </w:rPr>
              <w:t xml:space="preserve"> Многоклеточные. Выделять существенные признаки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Объяснять наличие у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лучевой симметрии. Характеризовать признаки более сложной организации. Объяснять значение </w:t>
            </w:r>
            <w:proofErr w:type="spellStart"/>
            <w:r>
              <w:rPr>
                <w:rFonts w:ascii="Times New Roman" w:hAnsi="Times New Roman"/>
                <w:sz w:val="24"/>
                <w:szCs w:val="24"/>
                <w:lang w:eastAsia="en-US"/>
              </w:rPr>
              <w:t>дифференцированности</w:t>
            </w:r>
            <w:proofErr w:type="spellEnd"/>
            <w:r>
              <w:rPr>
                <w:rFonts w:ascii="Times New Roman" w:hAnsi="Times New Roman"/>
                <w:sz w:val="24"/>
                <w:szCs w:val="24"/>
                <w:lang w:eastAsia="en-US"/>
              </w:rPr>
              <w:t xml:space="preserve"> каждого слоя клеток гидры</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7. Многообразие и значение </w:t>
            </w:r>
            <w:proofErr w:type="gramStart"/>
            <w:r>
              <w:rPr>
                <w:rFonts w:ascii="Times New Roman" w:hAnsi="Times New Roman"/>
                <w:sz w:val="24"/>
                <w:szCs w:val="24"/>
                <w:lang w:eastAsia="en-US"/>
              </w:rPr>
              <w:t>кишечнополостных</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Многообразие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Класс </w:t>
            </w:r>
            <w:proofErr w:type="gramStart"/>
            <w:r>
              <w:rPr>
                <w:rFonts w:ascii="Times New Roman" w:hAnsi="Times New Roman"/>
                <w:sz w:val="24"/>
                <w:szCs w:val="24"/>
                <w:lang w:eastAsia="en-US"/>
              </w:rPr>
              <w:t>Гидроидные</w:t>
            </w:r>
            <w:proofErr w:type="gramEnd"/>
            <w:r>
              <w:rPr>
                <w:rFonts w:ascii="Times New Roman" w:hAnsi="Times New Roman"/>
                <w:sz w:val="24"/>
                <w:szCs w:val="24"/>
                <w:lang w:eastAsia="en-US"/>
              </w:rPr>
              <w:t xml:space="preserve">. Класс </w:t>
            </w:r>
            <w:proofErr w:type="gramStart"/>
            <w:r>
              <w:rPr>
                <w:rFonts w:ascii="Times New Roman" w:hAnsi="Times New Roman"/>
                <w:sz w:val="24"/>
                <w:szCs w:val="24"/>
                <w:lang w:eastAsia="en-US"/>
              </w:rPr>
              <w:t>Сцифоидные</w:t>
            </w:r>
            <w:proofErr w:type="gramEnd"/>
            <w:r>
              <w:rPr>
                <w:rFonts w:ascii="Times New Roman" w:hAnsi="Times New Roman"/>
                <w:sz w:val="24"/>
                <w:szCs w:val="24"/>
                <w:lang w:eastAsia="en-US"/>
              </w:rPr>
              <w:t xml:space="preserve">. Класс Коралловые полипы. Среда обитания. Жизненные циклы. Значение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в природе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w:t>
            </w:r>
            <w:proofErr w:type="gramStart"/>
            <w:r>
              <w:rPr>
                <w:rFonts w:ascii="Times New Roman" w:hAnsi="Times New Roman"/>
                <w:sz w:val="24"/>
                <w:szCs w:val="24"/>
                <w:lang w:eastAsia="en-US"/>
              </w:rPr>
              <w:t>кишечнополостных</w:t>
            </w:r>
            <w:proofErr w:type="gramEnd"/>
            <w:r>
              <w:rPr>
                <w:rFonts w:ascii="Times New Roman" w:hAnsi="Times New Roman"/>
                <w:sz w:val="24"/>
                <w:szCs w:val="24"/>
                <w:lang w:eastAsia="en-US"/>
              </w:rPr>
              <w:t xml:space="preserve"> в природе</w:t>
            </w:r>
          </w:p>
        </w:tc>
      </w:tr>
      <w:tr w:rsidR="00A35423" w:rsidTr="00A35423">
        <w:trPr>
          <w:gridAfter w:val="1"/>
          <w:wAfter w:w="15" w:type="dxa"/>
          <w:trHeight w:val="388"/>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Черви</w:t>
            </w:r>
          </w:p>
        </w:tc>
      </w:tr>
      <w:tr w:rsidR="00A35423" w:rsidTr="00A35423">
        <w:trPr>
          <w:gridAfter w:val="1"/>
          <w:wAfter w:w="15" w:type="dxa"/>
          <w:trHeight w:val="23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8. Общая характеристика червей. Тип Плоские черви: ресничные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червей. Особенности строения и жизнедеятельности плоских червей. Ресничные черви. Белая </w:t>
            </w:r>
            <w:proofErr w:type="spellStart"/>
            <w:r>
              <w:rPr>
                <w:rFonts w:ascii="Times New Roman" w:hAnsi="Times New Roman"/>
                <w:sz w:val="24"/>
                <w:szCs w:val="24"/>
                <w:lang w:eastAsia="en-US"/>
              </w:rPr>
              <w:t>планария</w:t>
            </w:r>
            <w:proofErr w:type="spellEnd"/>
            <w:r>
              <w:rPr>
                <w:rFonts w:ascii="Times New Roman" w:hAnsi="Times New Roman"/>
                <w:sz w:val="24"/>
                <w:szCs w:val="24"/>
                <w:lang w:eastAsia="en-US"/>
              </w:rPr>
              <w:t xml:space="preserve">: внешнее и внутреннее строение. Размножение </w:t>
            </w:r>
            <w:proofErr w:type="spellStart"/>
            <w:r>
              <w:rPr>
                <w:rFonts w:ascii="Times New Roman" w:hAnsi="Times New Roman"/>
                <w:sz w:val="24"/>
                <w:szCs w:val="24"/>
                <w:lang w:eastAsia="en-US"/>
              </w:rPr>
              <w:t>белойпланарии</w:t>
            </w:r>
            <w:proofErr w:type="spell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w:t>
            </w:r>
            <w:proofErr w:type="gramStart"/>
            <w:r>
              <w:rPr>
                <w:rFonts w:ascii="Times New Roman" w:hAnsi="Times New Roman"/>
                <w:sz w:val="24"/>
                <w:szCs w:val="24"/>
                <w:lang w:eastAsia="en-US"/>
              </w:rPr>
              <w:t>кишечнополостными</w:t>
            </w:r>
            <w:proofErr w:type="gramEnd"/>
          </w:p>
        </w:tc>
      </w:tr>
      <w:tr w:rsidR="00A35423" w:rsidTr="00A35423">
        <w:trPr>
          <w:gridAfter w:val="1"/>
          <w:wAfter w:w="15" w:type="dxa"/>
          <w:trHeight w:val="22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9. Паразитические плоские черви — сосальщики и ленточные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строения и жизнедеятельности паразитических плоских червей. Сосальщики. Ленточные черви (цепни). Приспособления к паразитизму. Жизненный цикл печёночного сосальщика. Жизненный цикл бычьего цепня. Профилактика заражения паразитическими червями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tc>
      </w:tr>
      <w:tr w:rsidR="00A35423" w:rsidTr="00A35423">
        <w:trPr>
          <w:gridAfter w:val="1"/>
          <w:wAfter w:w="15" w:type="dxa"/>
          <w:trHeight w:val="23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Тип Круглые черви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круглых червей (особенности строения и жизнедеятельности). Многообразие круглых паразитических червей. Жизненный цикл аскариды. Профилактика заражения круглыми паразитическими червями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Тип Кольчатые черви: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Особенности строения и жизнедеятельности кольчатых червей. Вторичная полость тела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w:t>
            </w:r>
            <w:proofErr w:type="spellStart"/>
            <w:r>
              <w:rPr>
                <w:rFonts w:ascii="Times New Roman" w:hAnsi="Times New Roman"/>
                <w:sz w:val="24"/>
                <w:szCs w:val="24"/>
                <w:lang w:eastAsia="en-US"/>
              </w:rPr>
              <w:t>целома</w:t>
            </w:r>
            <w:proofErr w:type="spellEnd"/>
            <w:r>
              <w:rPr>
                <w:rFonts w:ascii="Times New Roman" w:hAnsi="Times New Roman"/>
                <w:sz w:val="24"/>
                <w:szCs w:val="24"/>
                <w:lang w:eastAsia="en-US"/>
              </w:rPr>
              <w:t>)</w:t>
            </w:r>
          </w:p>
        </w:tc>
      </w:tr>
      <w:tr w:rsidR="00A35423" w:rsidTr="00A35423">
        <w:trPr>
          <w:gridAfter w:val="1"/>
          <w:wAfter w:w="15" w:type="dxa"/>
          <w:trHeight w:val="219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Многообразие кольчатых червей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Малощетинковые черви, места обитания и значение в природе. Особенности строения (внешнего и внутреннего) дождевого червя. Многощетинковые черви, места обитания, особенности строения. Значение кольчатых червей в природе. Лабораторная работа «Изучение внешнего строения, движения, раздражимости дождевого червя»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Tr="00A35423">
        <w:trPr>
          <w:gridAfter w:val="1"/>
          <w:wAfter w:w="15" w:type="dxa"/>
          <w:trHeight w:val="49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Членистоногие</w:t>
            </w:r>
          </w:p>
        </w:tc>
      </w:tr>
      <w:tr w:rsidR="00A35423" w:rsidTr="00A35423">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13. Основные черты членистоногих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Общая характеристика типа Членистоногие. Особенности строения и жизнедеятельности членистоногих. Многообразие членистоногих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r>
      <w:tr w:rsidR="00A35423" w:rsidTr="00A35423">
        <w:trPr>
          <w:gridAfter w:val="1"/>
          <w:wAfter w:w="15" w:type="dxa"/>
          <w:trHeight w:val="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 xml:space="preserve">14. Класс </w:t>
            </w:r>
            <w:proofErr w:type="gramStart"/>
            <w:r>
              <w:rPr>
                <w:rFonts w:ascii="Times New Roman" w:hAnsi="Times New Roman"/>
                <w:sz w:val="24"/>
                <w:szCs w:val="24"/>
                <w:lang w:eastAsia="en-US"/>
              </w:rPr>
              <w:t>Ракообразные</w:t>
            </w:r>
            <w:proofErr w:type="gramEnd"/>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gramStart"/>
            <w:r>
              <w:rPr>
                <w:rFonts w:ascii="Times New Roman" w:hAnsi="Times New Roman"/>
                <w:sz w:val="24"/>
                <w:szCs w:val="24"/>
                <w:lang w:eastAsia="en-US"/>
              </w:rPr>
              <w:t>ракообразных</w:t>
            </w:r>
            <w:proofErr w:type="gramEnd"/>
            <w:r>
              <w:rPr>
                <w:rFonts w:ascii="Times New Roman" w:hAnsi="Times New Roman"/>
                <w:sz w:val="24"/>
                <w:szCs w:val="24"/>
                <w:lang w:eastAsia="en-US"/>
              </w:rPr>
              <w:t xml:space="preserve">. Среда обитания, особенности строения и жизнедеятельности </w:t>
            </w:r>
            <w:proofErr w:type="gramStart"/>
            <w:r>
              <w:rPr>
                <w:rFonts w:ascii="Times New Roman" w:hAnsi="Times New Roman"/>
                <w:sz w:val="24"/>
                <w:szCs w:val="24"/>
                <w:lang w:eastAsia="en-US"/>
              </w:rPr>
              <w:t>ракообразных</w:t>
            </w:r>
            <w:proofErr w:type="gramEnd"/>
            <w:r>
              <w:rPr>
                <w:rFonts w:ascii="Times New Roman" w:hAnsi="Times New Roman"/>
                <w:sz w:val="24"/>
                <w:szCs w:val="24"/>
                <w:lang w:eastAsia="en-US"/>
              </w:rPr>
              <w:t xml:space="preserve">. Значение и многообразие </w:t>
            </w:r>
            <w:proofErr w:type="gramStart"/>
            <w:r>
              <w:rPr>
                <w:rFonts w:ascii="Times New Roman" w:hAnsi="Times New Roman"/>
                <w:sz w:val="24"/>
                <w:szCs w:val="24"/>
                <w:lang w:eastAsia="en-US"/>
              </w:rPr>
              <w:t>ракообразных</w:t>
            </w:r>
            <w:proofErr w:type="gramEnd"/>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существенные признаки </w:t>
            </w:r>
            <w:proofErr w:type="gramStart"/>
            <w:r>
              <w:rPr>
                <w:rFonts w:ascii="Times New Roman" w:hAnsi="Times New Roman"/>
                <w:sz w:val="24"/>
                <w:szCs w:val="24"/>
                <w:lang w:eastAsia="en-US"/>
              </w:rPr>
              <w:t>ракообразных</w:t>
            </w:r>
            <w:proofErr w:type="gramEnd"/>
            <w:r>
              <w:rPr>
                <w:rFonts w:ascii="Times New Roman" w:hAnsi="Times New Roman"/>
                <w:sz w:val="24"/>
                <w:szCs w:val="24"/>
                <w:lang w:eastAsia="en-US"/>
              </w:rPr>
              <w:t>. Различать на рисунках, таблицах, живых объектах представителей ракообразных. Объяснять взаимосвязь строения речного рака со средой его обитания</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 xml:space="preserve">15. Класс </w:t>
            </w:r>
            <w:proofErr w:type="gramStart"/>
            <w:r>
              <w:rPr>
                <w:rFonts w:ascii="Times New Roman" w:hAnsi="Times New Roman"/>
                <w:sz w:val="24"/>
                <w:szCs w:val="24"/>
                <w:lang w:eastAsia="en-US"/>
              </w:rPr>
              <w:t>Паукообразные</w:t>
            </w:r>
            <w:proofErr w:type="gramEnd"/>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Среда обитания, особенности строения и жизнедеятельности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Разнообразие и значение </w:t>
            </w:r>
            <w:proofErr w:type="gramStart"/>
            <w:r>
              <w:rPr>
                <w:rFonts w:ascii="Times New Roman" w:hAnsi="Times New Roman"/>
                <w:sz w:val="24"/>
                <w:szCs w:val="24"/>
                <w:lang w:eastAsia="en-US"/>
              </w:rPr>
              <w:t>паукообразных</w:t>
            </w:r>
            <w:proofErr w:type="gram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Выделять существенные признаки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Характеризовать особенности строения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Различать на рисунках, таблицах, живых объектах представителей паукообразных. Объяснять взаимосвязь строения </w:t>
            </w:r>
            <w:proofErr w:type="gramStart"/>
            <w:r>
              <w:rPr>
                <w:rFonts w:ascii="Times New Roman" w:hAnsi="Times New Roman"/>
                <w:sz w:val="24"/>
                <w:szCs w:val="24"/>
                <w:lang w:eastAsia="en-US"/>
              </w:rPr>
              <w:t>паукообразных</w:t>
            </w:r>
            <w:proofErr w:type="gramEnd"/>
            <w:r>
              <w:rPr>
                <w:rFonts w:ascii="Times New Roman" w:hAnsi="Times New Roman"/>
                <w:sz w:val="24"/>
                <w:szCs w:val="24"/>
                <w:lang w:eastAsia="en-US"/>
              </w:rPr>
              <w:t xml:space="preserve"> со средой обитания и особенностями жизнедеятельности</w:t>
            </w:r>
          </w:p>
        </w:tc>
      </w:tr>
      <w:tr w:rsidR="00A35423" w:rsidTr="00A35423">
        <w:trPr>
          <w:gridAfter w:val="1"/>
          <w:wAfter w:w="15" w:type="dxa"/>
          <w:trHeight w:val="28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16. Класс</w:t>
            </w:r>
          </w:p>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Насекомые. Общая характеристика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класса Насекомые. Распространение, особенности внешнего и внутреннего строения, жизнедеятельности. Развитие насекомых с неполным и полным превращением. Общественные насекомые. Лабораторная работа «Изучение внешнего строения насекомых»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фиксировать и объяснять их результаты,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делать выводы. Соблюдать правила работы в кабинете биологии</w:t>
            </w:r>
          </w:p>
        </w:tc>
      </w:tr>
      <w:tr w:rsidR="00A35423" w:rsidTr="00A35423">
        <w:trPr>
          <w:gridAfter w:val="1"/>
          <w:wAfter w:w="15" w:type="dxa"/>
          <w:trHeight w:val="23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17. Многообразие насекомых. Значение насекомых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насекомых. Значение насекомых в природе и жизни человека. Лабораторная работа «Изучение типов развития насекомых»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r>
      <w:tr w:rsidR="00A35423" w:rsidTr="00A35423">
        <w:trPr>
          <w:gridAfter w:val="1"/>
          <w:wAfter w:w="15" w:type="dxa"/>
          <w:trHeight w:val="51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Моллюски, или Мягкотелые</w:t>
            </w:r>
          </w:p>
        </w:tc>
      </w:tr>
      <w:tr w:rsidR="00A35423" w:rsidTr="00A35423">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18. Образ жизни и строение моллюсков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типа Моллюски. Среда обитания, особенности строения и жизнедеятельности моллюсков.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раковин моллюсков»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 Устанавливать особенности строения раковин моллюсков, выявлять черты сходства и различия. Соблюдать правила работы в кабинете биологии</w:t>
            </w:r>
          </w:p>
        </w:tc>
      </w:tr>
      <w:tr w:rsidR="00A35423" w:rsidTr="00A35423">
        <w:trPr>
          <w:gridAfter w:val="1"/>
          <w:wAfter w:w="15" w:type="dxa"/>
          <w:trHeight w:val="24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19. Многообразие моллюсков. Их роль в природе и жизни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моллюсков. Классы: Брюхоногие моллюски, Двустворчатые моллюски, Головоногие моллюски. Класс Брюхоногие моллюски: среда обитания, особенности строения и жизнедеятельности. Многообразие брюхоногих моллюсков и их значение в природе и жизни человека. Класс Двустворчатые моллюски, среда обитания, особенности строения и жизнедеятельности. Многообразие двустворчатых моллюсков и их значение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rsidR="00A35423" w:rsidTr="00A35423">
        <w:trPr>
          <w:gridAfter w:val="1"/>
          <w:wAfter w:w="15" w:type="dxa"/>
          <w:trHeight w:val="475"/>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540"/>
              <w:rPr>
                <w:rFonts w:ascii="Times New Roman" w:hAnsi="Times New Roman"/>
                <w:b/>
                <w:sz w:val="24"/>
                <w:szCs w:val="24"/>
                <w:lang w:eastAsia="en-US"/>
              </w:rPr>
            </w:pPr>
            <w:r>
              <w:rPr>
                <w:rFonts w:ascii="Times New Roman" w:hAnsi="Times New Roman"/>
                <w:b/>
                <w:sz w:val="24"/>
                <w:szCs w:val="24"/>
                <w:lang w:eastAsia="en-US"/>
              </w:rPr>
              <w:t>Раздел 3. Многообразие животного мира: позвоночные</w:t>
            </w:r>
            <w:r>
              <w:rPr>
                <w:rFonts w:ascii="Times New Roman" w:hAnsi="Times New Roman"/>
                <w:bCs/>
                <w:sz w:val="24"/>
                <w:szCs w:val="24"/>
                <w:shd w:val="clear" w:color="auto" w:fill="FFFFFF"/>
                <w:lang w:eastAsia="en-US"/>
              </w:rPr>
              <w:t xml:space="preserve"> (11 ч)</w:t>
            </w:r>
          </w:p>
        </w:tc>
      </w:tr>
      <w:tr w:rsidR="00A35423" w:rsidTr="00A35423">
        <w:trPr>
          <w:gridAfter w:val="1"/>
          <w:wAfter w:w="15" w:type="dxa"/>
          <w:trHeight w:val="501"/>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Хордовые: бесчерепные, рыбы</w:t>
            </w:r>
          </w:p>
        </w:tc>
      </w:tr>
      <w:tr w:rsidR="00A35423" w:rsidTr="00A35423">
        <w:trPr>
          <w:gridAfter w:val="1"/>
          <w:wAfter w:w="15" w:type="dxa"/>
          <w:trHeight w:val="168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20. Особенности строения хордовых животных. Низшие хордовые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Общие признаки типа Хордовые. Подтипы: Бесчерепные, Позвоночные. Внешнее и внутреннее строение ланцетника. Хорда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r>
      <w:tr w:rsidR="00A35423" w:rsidTr="00A35423">
        <w:trPr>
          <w:gridAfter w:val="1"/>
          <w:wAfter w:w="15" w:type="dxa"/>
          <w:trHeight w:val="402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21. Строение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жизнедеятельность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рыб</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рыб. Особенности внешнего и внутреннего строения рыб, связанные с водной средой обитания. Строение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 Размножение и развитие рыб.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и передвижения рыб»</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r>
      <w:tr w:rsidR="00A35423" w:rsidTr="00A35423">
        <w:trPr>
          <w:gridAfter w:val="1"/>
          <w:wAfter w:w="15" w:type="dxa"/>
          <w:trHeight w:val="615"/>
        </w:trPr>
        <w:tc>
          <w:tcPr>
            <w:tcW w:w="14803" w:type="dxa"/>
            <w:gridSpan w:val="7"/>
            <w:tcBorders>
              <w:top w:val="single" w:sz="4" w:space="0" w:color="auto"/>
              <w:left w:val="nil"/>
              <w:bottom w:val="nil"/>
              <w:right w:val="nil"/>
            </w:tcBorders>
            <w:shd w:val="clear" w:color="auto" w:fill="FFFFFF"/>
            <w:tcMar>
              <w:top w:w="170" w:type="dxa"/>
              <w:left w:w="170" w:type="dxa"/>
              <w:bottom w:w="170" w:type="dxa"/>
              <w:right w:w="170" w:type="dxa"/>
            </w:tcMar>
          </w:tcPr>
          <w:p w:rsidR="00A35423" w:rsidRDefault="00A35423">
            <w:pPr>
              <w:spacing w:after="0" w:line="240" w:lineRule="auto"/>
              <w:ind w:left="120"/>
              <w:rPr>
                <w:rFonts w:ascii="Times New Roman" w:hAnsi="Times New Roman"/>
                <w:sz w:val="24"/>
                <w:szCs w:val="24"/>
                <w:lang w:eastAsia="en-US"/>
              </w:rPr>
            </w:pPr>
          </w:p>
        </w:tc>
      </w:tr>
      <w:tr w:rsidR="00A35423" w:rsidTr="00A35423">
        <w:trPr>
          <w:gridAfter w:val="1"/>
          <w:wAfter w:w="15" w:type="dxa"/>
          <w:trHeight w:val="318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22. Многообразие рыб. Значение рыб</w:t>
            </w:r>
          </w:p>
        </w:tc>
        <w:tc>
          <w:tcPr>
            <w:tcW w:w="63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Классы Хрящевые рыбы, Костные рыбы. Общая характеристика классов. Многообразие видов. Особенности внешнего и внутреннего строения рыб, приспособления к среде обитания. Значение рыб в природе и жизни человека. Промысел  и разведение рыбы. Охрана рыбных запасов</w:t>
            </w:r>
          </w:p>
        </w:tc>
        <w:tc>
          <w:tcPr>
            <w:tcW w:w="5687"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 охраны рыб.</w:t>
            </w:r>
          </w:p>
        </w:tc>
      </w:tr>
      <w:tr w:rsidR="00A35423" w:rsidTr="00A35423">
        <w:trPr>
          <w:gridAfter w:val="1"/>
          <w:wAfter w:w="15" w:type="dxa"/>
          <w:trHeight w:val="4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Хордовые: земноводные и пресмыкающиеся</w:t>
            </w:r>
          </w:p>
        </w:tc>
      </w:tr>
      <w:tr w:rsidR="00A35423" w:rsidTr="00A35423">
        <w:trPr>
          <w:gridAfter w:val="1"/>
          <w:wAfter w:w="15" w:type="dxa"/>
          <w:trHeight w:val="393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23.Класс Земноводные, или Амфибии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класса Земноводные. Среда обитания. Внешнее строение, особенности строения кожи. Внутреннее строение, признаки усложнения. Приспособления к среде обитания. Размножение и развитие земноводных. Многообразие земноводных. Значение земноводных в природе и жизни человека. Охрана земноводных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r>
      <w:tr w:rsidR="00A35423" w:rsidTr="00A35423">
        <w:trPr>
          <w:gridAfter w:val="1"/>
          <w:wAfter w:w="15" w:type="dxa"/>
          <w:trHeight w:val="563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24. Класс</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Пресмыкающиеся,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или Рептилии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класса Пресмыкающиеся.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Среда обитания. Происхождение. Внешнее строение. Приспособления к среде обитания. Внутреннее строение. Черты сходства и различия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строения систем органов, пресмыкающихся 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земноводных. Размножение и развитие пресмыкающихся. Значение пресмыкающихся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Объяснять зависимость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внешнего и внутреннего строения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от среды обитания.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Приводить доказательства более </w:t>
            </w:r>
            <w:proofErr w:type="gramStart"/>
            <w:r>
              <w:rPr>
                <w:rFonts w:ascii="Times New Roman" w:hAnsi="Times New Roman"/>
                <w:sz w:val="24"/>
                <w:szCs w:val="24"/>
                <w:lang w:eastAsia="en-US"/>
              </w:rPr>
              <w:t>сложной</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организации пресмыкающихся </w:t>
            </w:r>
            <w:proofErr w:type="gramStart"/>
            <w:r>
              <w:rPr>
                <w:rFonts w:ascii="Times New Roman" w:hAnsi="Times New Roman"/>
                <w:sz w:val="24"/>
                <w:szCs w:val="24"/>
                <w:lang w:eastAsia="en-US"/>
              </w:rPr>
              <w:t>по</w:t>
            </w:r>
            <w:proofErr w:type="gramEnd"/>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сравнению с земноводными. Описывать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процессы размножения и развития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Характеризовать</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отряды пресмыкающихся.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Различать на рисунках, таблицах, живых</w:t>
            </w:r>
          </w:p>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объектах</w:t>
            </w:r>
            <w:proofErr w:type="gramEnd"/>
            <w:r>
              <w:rPr>
                <w:rFonts w:ascii="Times New Roman" w:hAnsi="Times New Roman"/>
                <w:sz w:val="24"/>
                <w:szCs w:val="24"/>
                <w:lang w:eastAsia="en-US"/>
              </w:rPr>
              <w:t xml:space="preserve"> представителей пресмыкающихся.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Сравнивать представителей различных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групп пресмыкающихся, находить черты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сходства и различия. Распознавать</w:t>
            </w:r>
          </w:p>
          <w:p w:rsidR="00A35423" w:rsidRDefault="00A35423">
            <w:pPr>
              <w:shd w:val="clear" w:color="auto" w:fill="FFFFFF"/>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пресмыкающихся, опасных для человека,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соблюдать правила поведения в природе</w:t>
            </w:r>
            <w:proofErr w:type="gramStart"/>
            <w:r>
              <w:rPr>
                <w:rFonts w:ascii="Times New Roman" w:hAnsi="Times New Roman"/>
                <w:sz w:val="24"/>
                <w:szCs w:val="24"/>
                <w:lang w:eastAsia="en-US"/>
              </w:rPr>
              <w:t>.н</w:t>
            </w:r>
            <w:proofErr w:type="gramEnd"/>
            <w:r>
              <w:rPr>
                <w:rFonts w:ascii="Times New Roman" w:hAnsi="Times New Roman"/>
                <w:sz w:val="24"/>
                <w:szCs w:val="24"/>
                <w:lang w:eastAsia="en-US"/>
              </w:rPr>
              <w:t>еобходимость охраны пресмыкающихся. Представлять информацию о древних рептилиях в виде презентации</w:t>
            </w:r>
          </w:p>
        </w:tc>
      </w:tr>
      <w:tr w:rsidR="00A35423" w:rsidTr="00A35423">
        <w:trPr>
          <w:gridAfter w:val="1"/>
          <w:wAfter w:w="15" w:type="dxa"/>
          <w:trHeight w:val="49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Тип Хордовые: птицы и млекопитающие</w:t>
            </w:r>
          </w:p>
        </w:tc>
      </w:tr>
      <w:tr w:rsidR="00A35423" w:rsidTr="00A35423">
        <w:trPr>
          <w:gridAfter w:val="1"/>
          <w:wAfter w:w="15" w:type="dxa"/>
          <w:trHeight w:val="393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25. Особенности строения птиц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птиц. Особенности внешнего и внутреннего строения. </w:t>
            </w:r>
            <w:proofErr w:type="spellStart"/>
            <w:r>
              <w:rPr>
                <w:rFonts w:ascii="Times New Roman" w:hAnsi="Times New Roman"/>
                <w:sz w:val="24"/>
                <w:szCs w:val="24"/>
                <w:lang w:eastAsia="en-US"/>
              </w:rPr>
              <w:t>Приспособленияк</w:t>
            </w:r>
            <w:proofErr w:type="spellEnd"/>
            <w:r>
              <w:rPr>
                <w:rFonts w:ascii="Times New Roman" w:hAnsi="Times New Roman"/>
                <w:sz w:val="24"/>
                <w:szCs w:val="24"/>
                <w:lang w:eastAsia="en-US"/>
              </w:rPr>
              <w:t xml:space="preserve"> полёту. </w:t>
            </w:r>
            <w:proofErr w:type="spellStart"/>
            <w:r>
              <w:rPr>
                <w:rFonts w:ascii="Times New Roman" w:hAnsi="Times New Roman"/>
                <w:sz w:val="24"/>
                <w:szCs w:val="24"/>
                <w:lang w:eastAsia="en-US"/>
              </w:rPr>
              <w:t>Теплокровность</w:t>
            </w:r>
            <w:proofErr w:type="spellEnd"/>
            <w:r>
              <w:rPr>
                <w:rFonts w:ascii="Times New Roman" w:hAnsi="Times New Roman"/>
                <w:sz w:val="24"/>
                <w:szCs w:val="24"/>
                <w:lang w:eastAsia="en-US"/>
              </w:rPr>
              <w:t xml:space="preserve">, её роль в жизни птиц.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и перьевого покрова птиц»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 xml:space="preserve">Выделять существенные признаки птиц. Объяснять зависимость внешнего и внутреннего строения птиц от приспособленности к полёту. Объяснять значение </w:t>
            </w:r>
            <w:proofErr w:type="spellStart"/>
            <w:r>
              <w:rPr>
                <w:rFonts w:ascii="Times New Roman" w:hAnsi="Times New Roman"/>
                <w:sz w:val="24"/>
                <w:szCs w:val="24"/>
                <w:lang w:eastAsia="en-US"/>
              </w:rPr>
              <w:t>теплокровности</w:t>
            </w:r>
            <w:proofErr w:type="spellEnd"/>
            <w:r>
              <w:rPr>
                <w:rFonts w:ascii="Times New Roman" w:hAnsi="Times New Roman"/>
                <w:sz w:val="24"/>
                <w:szCs w:val="24"/>
                <w:lang w:eastAsia="en-US"/>
              </w:rPr>
              <w:t xml:space="preserve">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кабинете биологии</w:t>
            </w:r>
          </w:p>
        </w:tc>
      </w:tr>
      <w:tr w:rsidR="00A35423" w:rsidTr="00A35423">
        <w:trPr>
          <w:gridAfter w:val="1"/>
          <w:wAfter w:w="15" w:type="dxa"/>
          <w:trHeight w:val="29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Размножение и развитие птиц. Значение птиц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Сезонные изменения в жизни птиц. Особенности размножения и развития птиц, органы размножения. Строение яйца. Выводковые и гнездовые птицы. Значение птиц в природе и жизни человека. Птицеводство. Систематика птиц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tc>
      </w:tr>
      <w:tr w:rsidR="00A35423" w:rsidTr="00A35423">
        <w:trPr>
          <w:gridAfter w:val="1"/>
          <w:wAfter w:w="15" w:type="dxa"/>
          <w:trHeight w:val="28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27. Особенности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Общая характеристика млекопитающих. Происхождение млекопитающих. Особенности внешнего и внутреннего строения. Лабораторная работа «Изучение внешнего строения, скелета и зубов млекопитающих»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r>
      <w:tr w:rsidR="00A35423" w:rsidTr="00A35423">
        <w:trPr>
          <w:gridAfter w:val="1"/>
          <w:wAfter w:w="15" w:type="dxa"/>
          <w:trHeight w:val="26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Размножение и сезонные явления в жизни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Классификация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Размножение и развитие млекопитающих. Плацента. Смена сезонов и жизнедеятельность млекопитающих. Разнообразие млекопитающих. Экологические группы млекопитающих. Систематические группы млекопитающих. Подклассы: </w:t>
            </w:r>
            <w:proofErr w:type="spellStart"/>
            <w:r>
              <w:rPr>
                <w:rFonts w:ascii="Times New Roman" w:hAnsi="Times New Roman"/>
                <w:sz w:val="24"/>
                <w:szCs w:val="24"/>
                <w:lang w:eastAsia="en-US"/>
              </w:rPr>
              <w:t>Первозвери</w:t>
            </w:r>
            <w:proofErr w:type="spellEnd"/>
            <w:r>
              <w:rPr>
                <w:rFonts w:ascii="Times New Roman" w:hAnsi="Times New Roman"/>
                <w:sz w:val="24"/>
                <w:szCs w:val="24"/>
                <w:lang w:eastAsia="en-US"/>
              </w:rPr>
              <w:t>, Сумчатые, Плацентарные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r>
      <w:tr w:rsidR="00A35423" w:rsidTr="00A35423">
        <w:trPr>
          <w:gridAfter w:val="1"/>
          <w:wAfter w:w="15" w:type="dxa"/>
          <w:trHeight w:val="233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29. Отряды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плацентарных</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млекопитающих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Общая характеристика представителей основных отрядов подкласса </w:t>
            </w:r>
            <w:proofErr w:type="gramStart"/>
            <w:r>
              <w:rPr>
                <w:rFonts w:ascii="Times New Roman" w:hAnsi="Times New Roman"/>
                <w:sz w:val="24"/>
                <w:szCs w:val="24"/>
                <w:lang w:eastAsia="en-US"/>
              </w:rPr>
              <w:t>Плацентарные</w:t>
            </w:r>
            <w:proofErr w:type="gramEnd"/>
            <w:r>
              <w:rPr>
                <w:rFonts w:ascii="Times New Roman" w:hAnsi="Times New Roman"/>
                <w:sz w:val="24"/>
                <w:szCs w:val="24"/>
                <w:lang w:eastAsia="en-US"/>
              </w:rPr>
              <w:t>. Характерные черты строения и особенности жизнедеятельности. Роль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Сравнивать особенности строения и жизнедеятельности представителей изучаемых отрядов, делать выводы на 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r>
      <w:tr w:rsidR="00A35423" w:rsidTr="00A35423">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30. Человек и млекопитающие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млекопитающих в природе и жизни человека. Одомашнивание животных. Сельскохозяйственные животные. Млекопитающие – переносчики опасных заболеваний. Охрана млекопитающих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2040"/>
              <w:rPr>
                <w:rFonts w:ascii="Times New Roman" w:hAnsi="Times New Roman"/>
                <w:b/>
                <w:sz w:val="24"/>
                <w:szCs w:val="24"/>
                <w:lang w:eastAsia="en-US"/>
              </w:rPr>
            </w:pPr>
            <w:r>
              <w:rPr>
                <w:rFonts w:ascii="Times New Roman" w:hAnsi="Times New Roman"/>
                <w:b/>
                <w:sz w:val="24"/>
                <w:szCs w:val="24"/>
                <w:lang w:eastAsia="en-US"/>
              </w:rPr>
              <w:t>Раздел 4. Эволюция и экология животных. Животные в человеческой культуре</w:t>
            </w:r>
            <w:r>
              <w:rPr>
                <w:rFonts w:ascii="Times New Roman" w:hAnsi="Times New Roman"/>
                <w:bCs/>
                <w:sz w:val="24"/>
                <w:szCs w:val="24"/>
                <w:shd w:val="clear" w:color="auto" w:fill="FFFFFF"/>
                <w:lang w:eastAsia="en-US"/>
              </w:rPr>
              <w:t xml:space="preserve"> (3 ч)</w:t>
            </w:r>
          </w:p>
        </w:tc>
      </w:tr>
      <w:tr w:rsidR="00A35423" w:rsidTr="00A35423">
        <w:trPr>
          <w:gridAfter w:val="1"/>
          <w:wAfter w:w="15" w:type="dxa"/>
          <w:trHeight w:val="1032"/>
        </w:trPr>
        <w:tc>
          <w:tcPr>
            <w:tcW w:w="2808"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31. Роль животных в природных сообществах</w:t>
            </w:r>
          </w:p>
        </w:tc>
        <w:tc>
          <w:tcPr>
            <w:tcW w:w="6379"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природных сообществах (биоценозах). Пищевые связи в биоценозах. Участие живых организмов в круговороте веществ. Биосфера</w:t>
            </w:r>
          </w:p>
        </w:tc>
        <w:tc>
          <w:tcPr>
            <w:tcW w:w="561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взаимосвязи организмов в экосистеме. Объяснять значение круговорота веществ. Наблюдать и описывать экосистемы своего края</w:t>
            </w:r>
          </w:p>
        </w:tc>
      </w:tr>
      <w:tr w:rsidR="00A35423" w:rsidTr="00A35423">
        <w:trPr>
          <w:gridAfter w:val="1"/>
          <w:wAfter w:w="15" w:type="dxa"/>
          <w:trHeight w:val="9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32. Основные этапы развития животного мира на Земле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Происхождение и эволюция беспозвоночных животных. Происхождение и эволюция хордовых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r>
      <w:tr w:rsidR="00A35423" w:rsidTr="00A35423">
        <w:trPr>
          <w:gridAfter w:val="1"/>
          <w:wAfter w:w="15" w:type="dxa"/>
          <w:trHeight w:val="9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33. Значение животных в искусстве и научно- технических открытиях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История отношений человека и животных. Животные в первобытном искусстве, живописи, архитектуре и скульптуре, музыке и литературе. Животные и наука. Зверинцы и зоопарки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w:t>
            </w:r>
            <w:proofErr w:type="gramStart"/>
            <w:r>
              <w:rPr>
                <w:rFonts w:ascii="Times New Roman" w:hAnsi="Times New Roman"/>
                <w:sz w:val="24"/>
                <w:szCs w:val="24"/>
                <w:lang w:eastAsia="en-US"/>
              </w:rPr>
              <w:t>идеи</w:t>
            </w:r>
            <w:proofErr w:type="gramEnd"/>
            <w:r>
              <w:rPr>
                <w:rFonts w:ascii="Times New Roman" w:hAnsi="Times New Roman"/>
                <w:sz w:val="24"/>
                <w:szCs w:val="24"/>
                <w:lang w:eastAsia="en-US"/>
              </w:rPr>
              <w:t xml:space="preserve"> для создания которых человек позаимствовал у животных</w:t>
            </w:r>
          </w:p>
        </w:tc>
      </w:tr>
      <w:tr w:rsidR="00A35423" w:rsidTr="00A35423">
        <w:trPr>
          <w:gridAfter w:val="1"/>
          <w:wAfter w:w="15" w:type="dxa"/>
          <w:trHeight w:val="73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5031EE">
            <w:pPr>
              <w:spacing w:after="0" w:line="240" w:lineRule="auto"/>
              <w:ind w:left="4600"/>
              <w:rPr>
                <w:rFonts w:ascii="Times New Roman" w:hAnsi="Times New Roman"/>
                <w:sz w:val="24"/>
                <w:szCs w:val="24"/>
                <w:lang w:eastAsia="en-US"/>
              </w:rPr>
            </w:pPr>
            <w:r>
              <w:rPr>
                <w:rFonts w:ascii="Times New Roman" w:hAnsi="Times New Roman"/>
                <w:sz w:val="24"/>
                <w:szCs w:val="24"/>
                <w:lang w:eastAsia="en-US"/>
              </w:rPr>
              <w:t>8 КЛАСС (68 ч; из них 3</w:t>
            </w:r>
            <w:r w:rsidR="00A35423">
              <w:rPr>
                <w:rFonts w:ascii="Times New Roman" w:hAnsi="Times New Roman"/>
                <w:sz w:val="24"/>
                <w:szCs w:val="24"/>
                <w:lang w:eastAsia="en-US"/>
              </w:rPr>
              <w:t xml:space="preserve"> ч — резервное время)</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540"/>
              <w:rPr>
                <w:rFonts w:ascii="Times New Roman" w:hAnsi="Times New Roman"/>
                <w:b/>
                <w:sz w:val="24"/>
                <w:szCs w:val="24"/>
                <w:lang w:eastAsia="en-US"/>
              </w:rPr>
            </w:pPr>
            <w:r>
              <w:rPr>
                <w:rFonts w:ascii="Times New Roman" w:hAnsi="Times New Roman"/>
                <w:b/>
                <w:sz w:val="24"/>
                <w:szCs w:val="24"/>
                <w:lang w:eastAsia="en-US"/>
              </w:rPr>
              <w:t>Раздел 1. Место человека в системе органического мира</w:t>
            </w:r>
            <w:r>
              <w:rPr>
                <w:rFonts w:ascii="Times New Roman" w:hAnsi="Times New Roman"/>
                <w:bCs/>
                <w:sz w:val="24"/>
                <w:szCs w:val="24"/>
                <w:shd w:val="clear" w:color="auto" w:fill="FFFFFF"/>
                <w:lang w:eastAsia="en-US"/>
              </w:rPr>
              <w:t xml:space="preserve"> (5 ч)</w:t>
            </w:r>
          </w:p>
        </w:tc>
      </w:tr>
      <w:tr w:rsidR="00A35423" w:rsidTr="00A35423">
        <w:trPr>
          <w:gridAfter w:val="1"/>
          <w:wAfter w:w="15" w:type="dxa"/>
          <w:trHeight w:val="190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 Науки, изучающие организм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Науки о человеке (медицина, анатомия, физиология, психология, гигиена). Методы изучения организма человека. Значение знаний о человеке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«медицина», «анатомия», «физиология», «психология», «гигиена». Определять значение знаний о человеке в современной жизни. Выявлять современные методы изучения организма человека</w:t>
            </w:r>
          </w:p>
        </w:tc>
      </w:tr>
      <w:tr w:rsidR="00A35423" w:rsidTr="00A35423">
        <w:trPr>
          <w:gridAfter w:val="1"/>
          <w:wAfter w:w="15" w:type="dxa"/>
          <w:trHeight w:val="237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  Систематическое положение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Черты сходства человека с животными. Рудименты и атавизмы. Особенности строения и поведения человека. Биосоциальная сущность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 Объяснять причины возникновения у человека особенностей строения и поведения. Характеризовать человека как существо биосоциальное</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3. Эволюция человека. Расы современного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этапы эволюции человека. Расы человека и их формирование. Характеристика основных рас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современные концепции происхождения человека. Выделять основные этапы эволюции человека. Объяснять происхождение рас. Приводить доказательства несостоятельности расизма</w:t>
            </w:r>
          </w:p>
        </w:tc>
      </w:tr>
      <w:tr w:rsidR="00A35423" w:rsidTr="00A35423">
        <w:trPr>
          <w:gridAfter w:val="1"/>
          <w:wAfter w:w="15" w:type="dxa"/>
          <w:trHeight w:val="14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4. Общий обзор организма 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Организм человека — биосистема. Уровни организации организма: молекула, клетка, ткань, орган, система органов. Структура тела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«клетка», «ткань», «орган», «система органов». Выделять уровни организации организма человека. Различать части тела человека, указывать место их расположения в организме</w:t>
            </w:r>
          </w:p>
        </w:tc>
      </w:tr>
      <w:tr w:rsidR="00A35423" w:rsidTr="00A35423">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5. Ткани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Ткани организма человека: эпителиальная, соединительная, мышечная, нервная. Особенности строения и функционирования тканей. Лабораторная работа «Выявление особенностей строения клеток разных тканей»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«ткань». Называть виды и типы основных тканей человека. Распознавать на рисунках, таблицах, микропрепаратах различные виды тканей.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Определять особенности строения тканей. Объяснять взаимосвязь строения ткани с выполняемой функцией.</w:t>
            </w:r>
          </w:p>
        </w:tc>
      </w:tr>
      <w:tr w:rsidR="00A35423" w:rsidTr="00A35423">
        <w:trPr>
          <w:gridAfter w:val="1"/>
          <w:wAfter w:w="15" w:type="dxa"/>
          <w:trHeight w:val="233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Default="00A35423">
            <w:pPr>
              <w:shd w:val="clear" w:color="auto" w:fill="FFFFFF"/>
              <w:spacing w:after="0" w:line="240" w:lineRule="auto"/>
              <w:ind w:left="140"/>
              <w:rPr>
                <w:rFonts w:ascii="Times New Roman" w:hAnsi="Times New Roman"/>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Default="00A35423">
            <w:pPr>
              <w:shd w:val="clear" w:color="auto" w:fill="FFFFFF"/>
              <w:spacing w:after="0" w:line="240" w:lineRule="auto"/>
              <w:ind w:left="120"/>
              <w:rPr>
                <w:rFonts w:ascii="Times New Roman" w:hAnsi="Times New Roman"/>
                <w:sz w:val="24"/>
                <w:szCs w:val="24"/>
                <w:lang w:eastAsia="en-US"/>
              </w:rPr>
            </w:pP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Наблюдать и описывать ткани на готовых микропрепаратах. Фиксировать результаты наблюдений, делать выводы. Сравнивать </w:t>
            </w:r>
            <w:proofErr w:type="gramStart"/>
            <w:r>
              <w:rPr>
                <w:rFonts w:ascii="Times New Roman" w:hAnsi="Times New Roman"/>
                <w:sz w:val="24"/>
                <w:szCs w:val="24"/>
                <w:lang w:eastAsia="en-US"/>
              </w:rPr>
              <w:t>увиденное</w:t>
            </w:r>
            <w:proofErr w:type="gramEnd"/>
            <w:r>
              <w:rPr>
                <w:rFonts w:ascii="Times New Roman" w:hAnsi="Times New Roman"/>
                <w:sz w:val="24"/>
                <w:szCs w:val="24"/>
                <w:lang w:eastAsia="en-US"/>
              </w:rPr>
              <w:t xml:space="preserve"> под микроскопом с приведённым в учебнике изображением.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3580"/>
              <w:rPr>
                <w:rFonts w:ascii="Times New Roman" w:hAnsi="Times New Roman"/>
                <w:b/>
                <w:sz w:val="24"/>
                <w:szCs w:val="24"/>
                <w:lang w:eastAsia="en-US"/>
              </w:rPr>
            </w:pPr>
            <w:r>
              <w:rPr>
                <w:rFonts w:ascii="Times New Roman" w:hAnsi="Times New Roman"/>
                <w:b/>
                <w:sz w:val="24"/>
                <w:szCs w:val="24"/>
                <w:lang w:eastAsia="en-US"/>
              </w:rPr>
              <w:t>Раздел 2. Физиологические системы органов человека</w:t>
            </w:r>
            <w:r>
              <w:rPr>
                <w:rFonts w:ascii="Times New Roman" w:hAnsi="Times New Roman"/>
                <w:bCs/>
                <w:sz w:val="24"/>
                <w:szCs w:val="24"/>
                <w:shd w:val="clear" w:color="auto" w:fill="FFFFFF"/>
                <w:lang w:eastAsia="en-US"/>
              </w:rPr>
              <w:t xml:space="preserve"> (58 ч)</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Регуляторные системы — нервная и эндокринная (9 ч)</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6. Регуляция функций организма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Регуляция функций организма, способы регуляции. Гуморальная регуляция. Гормоны. Нервная регуляция. Нервные импульсы. Единство гуморальной и нервной регуляций в организме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«гуморальная регуляция» и «нервная регуляция». Объяснять механизмы действия гуморальной и нервной регуляций. Приводить доказательства того, что согласованность работы организма обеспечивает нейрогуморальная регуляция</w:t>
            </w:r>
          </w:p>
        </w:tc>
      </w:tr>
      <w:tr w:rsidR="00A35423" w:rsidTr="00A35423">
        <w:trPr>
          <w:gridAfter w:val="1"/>
          <w:wAfter w:w="15" w:type="dxa"/>
          <w:trHeight w:val="23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7. Строение и функции нервной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нервной системы и её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«центральная нервная система», «периферическая нервная система», «соматическая нервная система», «вегетативная нервная система», «рефлекс», «рефлекторная дуга». Классифицировать отделы нервной системы, объяснять принципы этой классификации. Распознавать на рисунках, таблицах органы нервной системы</w:t>
            </w:r>
          </w:p>
        </w:tc>
      </w:tr>
      <w:tr w:rsidR="00A35423" w:rsidTr="00A35423">
        <w:trPr>
          <w:gridAfter w:val="1"/>
          <w:wAfter w:w="15" w:type="dxa"/>
          <w:trHeight w:val="209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8. Строение и функции спинного мозга. Вегетативная нервная </w:t>
            </w:r>
            <w:r w:rsidRPr="00357901">
              <w:rPr>
                <w:rFonts w:ascii="Times New Roman" w:hAnsi="Times New Roman"/>
                <w:sz w:val="24"/>
                <w:szCs w:val="24"/>
                <w:lang w:eastAsia="en-US"/>
              </w:rPr>
              <w:t>система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Спинной мозг, его строение и функции. Вегетативная нервная система. Симпатический и парасимпатический отделы вегетативной нервной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спинного мозга. Объяснять функции спинного мозга. Объяснять взаимосвязь строения спинного мозга с выполняемыми функциями. Объяснять влияние отделов нервной системы на деятельность органов. Распознавать на рисунках, таблицах органы нервной системы</w:t>
            </w:r>
          </w:p>
        </w:tc>
      </w:tr>
      <w:tr w:rsidR="00A35423" w:rsidTr="00A35423">
        <w:trPr>
          <w:gridAfter w:val="1"/>
          <w:wAfter w:w="15" w:type="dxa"/>
          <w:trHeight w:val="20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9. Строение и функции головного мозга </w:t>
            </w:r>
            <w:r w:rsidRPr="00357901">
              <w:rPr>
                <w:rFonts w:ascii="Times New Roman" w:hAnsi="Times New Roman"/>
                <w:sz w:val="24"/>
                <w:szCs w:val="24"/>
                <w:lang w:eastAsia="en-US"/>
              </w:rPr>
              <w:t>(2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Головной мозг. </w:t>
            </w:r>
            <w:proofErr w:type="gramStart"/>
            <w:r>
              <w:rPr>
                <w:rFonts w:ascii="Times New Roman" w:hAnsi="Times New Roman"/>
                <w:sz w:val="24"/>
                <w:szCs w:val="24"/>
                <w:lang w:eastAsia="en-US"/>
              </w:rPr>
              <w:t>Отделы головного мозга (продолговатый, задний, средний, промежуточный, передний (конечный), их строение и функции.</w:t>
            </w:r>
            <w:proofErr w:type="gramEnd"/>
            <w:r>
              <w:rPr>
                <w:rFonts w:ascii="Times New Roman" w:hAnsi="Times New Roman"/>
                <w:sz w:val="24"/>
                <w:szCs w:val="24"/>
                <w:lang w:eastAsia="en-US"/>
              </w:rPr>
              <w:t xml:space="preserve"> Лабораторная работа «Изучение строения головного мозга»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 Фиксировать результаты наблюдений, делать выводы. Соблюдать правила работы в кабинете биологии</w:t>
            </w:r>
          </w:p>
        </w:tc>
      </w:tr>
      <w:tr w:rsidR="00A35423" w:rsidTr="00A35423">
        <w:trPr>
          <w:gridAfter w:val="1"/>
          <w:wAfter w:w="15" w:type="dxa"/>
          <w:trHeight w:val="151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Нарушения в работе нервной системы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Виды нарушений в работе нервной системы. Врождённые и приобретённые заболевания. Причины нарушений в работе нервной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причины нарушений в работе нервной системы. Объяснять причины приобретённых заболеваний нервной системы. Приводить доказательства необходимости профилактики заболеваний нервной системы</w:t>
            </w:r>
          </w:p>
        </w:tc>
      </w:tr>
      <w:tr w:rsidR="00A35423" w:rsidTr="00A35423">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11. Строение и функции желёз внутренней секреции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Железы внутренней секреции: щитовидная железа, надпочечники, гипофиз. Особенности функционирования желёз внутренней секреции. Железы смешанной секреции: поджелудочная железа, половые железы. Роль гипофиза и гипоталамуса в гуморальной регуляции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val="en-US" w:eastAsia="en-US"/>
              </w:rPr>
            </w:pPr>
            <w:r>
              <w:rPr>
                <w:rFonts w:ascii="Times New Roman" w:hAnsi="Times New Roman"/>
                <w:sz w:val="24"/>
                <w:szCs w:val="24"/>
                <w:lang w:eastAsia="en-US"/>
              </w:rPr>
              <w:t>Объяснять сущность понятий «секрет», «железы внешней секреции», «железы внутренней секреции», «железы смешанной секреции», «гипоталамус». Объяснять функции желёз внутренней секреции. Характеризовать эндокринные железы, осуществляющие гуморальную регуляцию. Распознавать на рисунках, таблицах,муляжах железы внутренней секреции</w:t>
            </w:r>
          </w:p>
        </w:tc>
      </w:tr>
      <w:tr w:rsidR="00A35423" w:rsidTr="00A35423">
        <w:trPr>
          <w:gridAfter w:val="1"/>
          <w:wAfter w:w="15" w:type="dxa"/>
          <w:trHeight w:val="13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12. Нарушения работы эндокринной системы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Причины нарушения работы эндокринной системы. Заболевания, связанные с нарушением работы эндокринной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причины нарушений работы эндокринной системы. Объяснять взаимосвязь нарушений работы желёз внутренней секреции с возникновением заболеваний</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Сенсорные системы (6 ч)</w:t>
            </w:r>
          </w:p>
        </w:tc>
      </w:tr>
      <w:tr w:rsidR="00A35423" w:rsidTr="00A35423">
        <w:trPr>
          <w:gridAfter w:val="1"/>
          <w:wAfter w:w="15" w:type="dxa"/>
          <w:trHeight w:val="209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13. Строение сенсорных систем (анализаторов) и их значение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Сенсорные системы, или анализаторы. Понятие об органах чувств и рецепторах. Расположение, строение и функции анализаторов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«анализатор», «органы чувств», «рецепторы». Выделять существенные признаки строения и функционирования органов чувств человека. Распознавать на рисунках, таблицах анализаторы. Объяснять путь прохождения сигнала по анализатору</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14. Зрительный анализатор. Строение глаза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зрения в жизни человека. Строение органа зрения. Строение глазного яблока. Лабораторная работа «Изучение строения и работы органа зрения»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сущность понятий «колбочки», «палочки». Выделять существенные признаки строения и функционирования зрительного анализатора. Распознавать на рисунках, таблицах основные части глаза. Объяснять значение каждой части.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15. Восприятие зрительной информации. Нарушения работы органов зрения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Восприятие зрительной информации. Нарушения работы органов зрения и их предупреждение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«дальнозоркость», «близорукость». Описывать процесс формирования зрительной информации (изображения предмета). Характеризовать факторы, вызывающие нарушения работы органов зрения. Описывать меры профилактики нарушений зрения. Объяснять, каким образом исправляются такие дефекты зрения, как близорукость и дальнозоркость</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16. Слуховой анализатор. Строение и работа органа слуха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Значение слуха в жизни человека. Строение органа слуха: наружное, среднее, внутреннее ухо. Функции отделов органа слуха. Работа органаслуха. Слуховой анализатор</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«барабанная перепонка», «слуховая (евстахиева) труба», «улитка». Выделять существенные признаки строения и функционирования слухового анализатора. Объяснять процесс возникновения звукового ощущения. Распознавать на рисунках, таблицах основные части органа слуха. Объяснять значение каждой части</w:t>
            </w:r>
          </w:p>
        </w:tc>
      </w:tr>
      <w:tr w:rsidR="00A35423" w:rsidTr="00A35423">
        <w:trPr>
          <w:gridAfter w:val="1"/>
          <w:wAfter w:w="15" w:type="dxa"/>
          <w:trHeight w:val="265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17. Орган равновесия. Нарушения работы органов слуха и равновесия и их предупреждение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строения и функционирования органа равновесия. Распознавать на рисунках, таблицах основные части вестибулярного аппарата. Объяснять значение каждой части. Характеризовать факторы, вызывающие нарушения работы органа равновесия. Описывать меры профилактики нарушений слуха. Объяснять негативное влияние шума на работу органа слуха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18. Кожно-мышечная чувствительность. Обонятельный и вкусовой анализаторы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Значение кожно-мышечной чувствительности, обоняния и вкуса в жизни человека. Мышечное чувство. Кожная чувствительность. Боль.Обоняние. Орган вкуса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Выделять особенности строения и функционирования органов осязания, обоняния и вкуса. Описывать механизмы работы обонятельного и вкусового анализаторов. Распознавать на рисунках, таблицах основные части органов обоняния и вкуса. Объяснять значение каждой части</w:t>
            </w:r>
          </w:p>
        </w:tc>
      </w:tr>
      <w:tr w:rsidR="00A35423" w:rsidTr="00A35423">
        <w:trPr>
          <w:gridAfter w:val="1"/>
          <w:wAfter w:w="15" w:type="dxa"/>
          <w:trHeight w:val="610"/>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Опорно - двигательная система (5 ч)</w:t>
            </w:r>
          </w:p>
        </w:tc>
      </w:tr>
      <w:tr w:rsidR="00A35423" w:rsidTr="00A35423">
        <w:trPr>
          <w:gridAfter w:val="1"/>
          <w:wAfter w:w="15" w:type="dxa"/>
          <w:trHeight w:val="368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19. Строение и функции скелета человека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Значение опорно-двигательной системы. Общая характеристика и функции скелета человека. Отделы скелета: осевой скелет, скелет черепа, скелет конечностей. Кости, составляющие отделы скелета.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«Выявление особенностей строения позвонков»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строения и функционирования опорно-двигательной системы человека. Распознавать на рисунках, таблицах отделы скелета и кости, их составляющие. Объяснять особенности строения скелета человека. Объяснять зависимость строения костей от выполняемых функций. Проводить биологические исследования, распознавать на наглядных пособиях позвонки разных отделов позвоночника. Фиксировать результаты наблюдений, делать выводы, объяснять наличие отличительных признаков. Соблюдать правила работы в кабинете биологии</w:t>
            </w:r>
          </w:p>
        </w:tc>
      </w:tr>
      <w:tr w:rsidR="00A35423" w:rsidTr="00A35423">
        <w:trPr>
          <w:gridAfter w:val="1"/>
          <w:wAfter w:w="15" w:type="dxa"/>
          <w:trHeight w:val="145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20. Строение костей. Соединения костей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Состав и строение костей. Виды костей: трубчатые, плоские, губчатые. Строение бедерной кости. Соединения костей: подвижные (сустав), </w:t>
            </w:r>
            <w:proofErr w:type="spellStart"/>
            <w:r>
              <w:rPr>
                <w:rFonts w:ascii="Times New Roman" w:hAnsi="Times New Roman"/>
                <w:sz w:val="24"/>
                <w:szCs w:val="24"/>
                <w:lang w:eastAsia="en-US"/>
              </w:rPr>
              <w:t>полуподвижные</w:t>
            </w:r>
            <w:proofErr w:type="spellEnd"/>
            <w:r>
              <w:rPr>
                <w:rFonts w:ascii="Times New Roman" w:hAnsi="Times New Roman"/>
                <w:sz w:val="24"/>
                <w:szCs w:val="24"/>
                <w:lang w:eastAsia="en-US"/>
              </w:rPr>
              <w:t>, неподвижные. Строение сустава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особенности состава костей, объяснять значение компонентов костной ткани. Определять виды костей. Характеризовать основные соединения костей. Объяснять особенности строения трубчатой кости и сустава</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21. Строение и функции мышц</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и работа скелетной мышцы. Нервная регуляция работы мышц. Основные группы скелетных мышц</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особенности строения скелетной мышцы. Определять основные группы мышц тела человека. Объяснять сущность понятий «мышцы-антагонисты», «мышцы- синергисты». Объяснять механизмы регуляции работы мышц</w:t>
            </w:r>
          </w:p>
        </w:tc>
      </w:tr>
      <w:tr w:rsidR="00A35423" w:rsidTr="00A35423">
        <w:trPr>
          <w:gridAfter w:val="1"/>
          <w:wAfter w:w="15" w:type="dxa"/>
          <w:trHeight w:val="351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40"/>
              <w:rPr>
                <w:rFonts w:ascii="Times New Roman" w:hAnsi="Times New Roman"/>
                <w:sz w:val="24"/>
                <w:szCs w:val="24"/>
                <w:lang w:eastAsia="en-US"/>
              </w:rPr>
            </w:pPr>
            <w:r>
              <w:rPr>
                <w:rFonts w:ascii="Times New Roman" w:hAnsi="Times New Roman"/>
                <w:sz w:val="24"/>
                <w:szCs w:val="24"/>
                <w:lang w:eastAsia="en-US"/>
              </w:rPr>
              <w:t>22. Нарушения и гигиена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Нарушения опорно-двигательной системы. Травмы. Первая помощь при повреждении опорно-двигательной системы. Значение физических упражнений для формирования опорно-двигательной системы. Лабораторная работа «Выявление плоскостопия и нарушений осанки» (выполняется дома)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условия нормального развития и жизнедеятельности органов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 Выявлять влияние физических упражнений на развитие скелета и мышц. Приводить доказательства необходимости профилактики травматизма, нарушения осанки, развития плоскостопия. Освоить приёмы оказания первой доврачебной помощи при травмах опорн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двигательной системы. На основе наблюдения определять гармоничность физического развития, наличие плоскостопия и нарушение осанки</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Внутренняя среда организма (4 ч)</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23. Состав и функции внутренней среды организма. Кровь и её функции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Внутренняя среда организма: кровь, лимфа, тканевая жидкость. Гомеостаз. Состав крови и её функции. Состав плазмы крови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«внутренняя среда организма», «гомеостаз». Объяснять особенности строения и функций внутренней среды организма человека. Выявлять связь между тканевой жидкостью, лимфой и плазмой крови. Описывать функции крови</w:t>
            </w:r>
          </w:p>
        </w:tc>
      </w:tr>
      <w:tr w:rsidR="00A35423" w:rsidTr="00A35423">
        <w:trPr>
          <w:gridAfter w:val="1"/>
          <w:wAfter w:w="15" w:type="dxa"/>
          <w:trHeight w:val="32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24. Форменные элементы крови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Форменные элементы крови: эритроциты, тромбоциты, лейкоциты. Иммунитет и органы иммунной системы. Лимфоциты. Лабораторная работа «Сравнение микроскопического строения крови человека и лягушки»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Сравнивать клетки крови, делать выводы на основе сравнения. Выявлять взаимосвязи между особенностями строения клеток крови и их функциями.</w:t>
            </w:r>
          </w:p>
          <w:p w:rsidR="00A35423" w:rsidRDefault="00A35423">
            <w:pPr>
              <w:shd w:val="clear" w:color="auto" w:fill="FFFFFF"/>
              <w:spacing w:after="0" w:line="240" w:lineRule="auto"/>
              <w:ind w:left="120" w:hanging="76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наблюдать клетки крови на готовых микропрепаратах. Фиксировать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25. Виды иммунитета. Нарушения иммунитета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Иммунитет. Виды иммунитета. Вакцинация, лечебная сыворотка. Нарушения иммунитета. СПИД. Аллергия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«иммунитет», «вакцинация», «лечебная сыворотка». Характеризовать виды иммунитета. Объяснять различия между вакциной и сывороткой. Объяснять причины нарушения иммунитета</w:t>
            </w:r>
          </w:p>
        </w:tc>
      </w:tr>
      <w:tr w:rsidR="00A35423" w:rsidTr="00A35423">
        <w:trPr>
          <w:gridAfter w:val="1"/>
          <w:wAfter w:w="15" w:type="dxa"/>
          <w:trHeight w:val="148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Свёртывание крови. Группы крови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Свёртывание крови. Группы крови. Резус-фактор. Переливание крови. Донор. Реципиент</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механизмы свёртывания крови и их значение для организма. Называть группы крови. Понимать необходимость знания своей группы крови. Объяснять принципы переливания крови и его значение</w:t>
            </w:r>
          </w:p>
        </w:tc>
      </w:tr>
      <w:tr w:rsidR="00A35423" w:rsidTr="00A35423">
        <w:trPr>
          <w:gridAfter w:val="1"/>
          <w:wAfter w:w="15" w:type="dxa"/>
          <w:trHeight w:val="61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Сердечно - сосудистая и лимфатическая системы (4 ч)</w:t>
            </w:r>
          </w:p>
        </w:tc>
      </w:tr>
      <w:tr w:rsidR="00A35423" w:rsidTr="00A35423">
        <w:trPr>
          <w:gridAfter w:val="1"/>
          <w:wAfter w:w="15" w:type="dxa"/>
          <w:trHeight w:val="204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27. Строение и работа сердца. Регуляция работы сердца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Строение и работа сердца. </w:t>
            </w:r>
            <w:proofErr w:type="spellStart"/>
            <w:r>
              <w:rPr>
                <w:rFonts w:ascii="Times New Roman" w:hAnsi="Times New Roman"/>
                <w:sz w:val="24"/>
                <w:szCs w:val="24"/>
                <w:lang w:eastAsia="en-US"/>
              </w:rPr>
              <w:t>Автоматия</w:t>
            </w:r>
            <w:proofErr w:type="spellEnd"/>
            <w:r>
              <w:rPr>
                <w:rFonts w:ascii="Times New Roman" w:hAnsi="Times New Roman"/>
                <w:sz w:val="24"/>
                <w:szCs w:val="24"/>
                <w:lang w:eastAsia="en-US"/>
              </w:rPr>
              <w:t xml:space="preserve"> сердца. Сердечный цикл. Регуляция работы сердца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значение органов кровообращения. Объяснять особенности строения и работы сердца человека. Выявлять особенности строения сердца и кровеносных сосудов, связанные с выполняемыми ими функциями. Распознавать на рисунках, таблицах органы кровообращения. Характеризовать сердечный цикл</w:t>
            </w:r>
          </w:p>
        </w:tc>
      </w:tr>
      <w:tr w:rsidR="00A35423" w:rsidTr="00A35423">
        <w:trPr>
          <w:gridAfter w:val="1"/>
          <w:wAfter w:w="15" w:type="dxa"/>
          <w:trHeight w:val="294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Движение крови и лимфы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Кровеносные сосуды. Большой круг кровообращения. Малый круг кровообращения. Движение крови по сосудам. Давление крови. Пульс. Регуляция кровообращения. Лимфатическая система. </w:t>
            </w:r>
            <w:r>
              <w:rPr>
                <w:rFonts w:ascii="Times New Roman" w:hAnsi="Times New Roman"/>
                <w:iCs/>
                <w:sz w:val="24"/>
                <w:szCs w:val="24"/>
                <w:shd w:val="clear" w:color="auto" w:fill="FFFFFF"/>
                <w:lang w:eastAsia="en-US"/>
              </w:rPr>
              <w:t>Лабораторные работы</w:t>
            </w:r>
            <w:r>
              <w:rPr>
                <w:rFonts w:ascii="Times New Roman" w:hAnsi="Times New Roman"/>
                <w:sz w:val="24"/>
                <w:szCs w:val="24"/>
                <w:lang w:eastAsia="en-US"/>
              </w:rPr>
              <w:t xml:space="preserve"> «Подсчёт пульса до и после дозированной нагрузки», «Измерение кровеносного давления с помощью автоматического прибора»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Выделять особенности строения кровеносной системы и движения крови по сосудам. Распознавать на рисунках, таблицах, наглядных пособиях органы кровеносной и лимфатической систем. Объяснять сущность понятий «пульс», «давление крови». Объяснять механизм регуляции работы сердца. Освоить приёмы измерения пульса, давления крови. Фиксировать результаты измерений, делать выводы. Соблюдать правила работы в кабинете биологии</w:t>
            </w:r>
          </w:p>
        </w:tc>
      </w:tr>
      <w:tr w:rsidR="00A35423" w:rsidTr="00A35423">
        <w:trPr>
          <w:gridAfter w:val="1"/>
          <w:wAfter w:w="15" w:type="dxa"/>
          <w:trHeight w:val="22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29. Гигиена </w:t>
            </w:r>
            <w:proofErr w:type="gramStart"/>
            <w:r>
              <w:rPr>
                <w:rFonts w:ascii="Times New Roman" w:hAnsi="Times New Roman"/>
                <w:sz w:val="24"/>
                <w:szCs w:val="24"/>
                <w:lang w:eastAsia="en-US"/>
              </w:rPr>
              <w:t>сердечно-сосудистой</w:t>
            </w:r>
            <w:proofErr w:type="gramEnd"/>
            <w:r>
              <w:rPr>
                <w:rFonts w:ascii="Times New Roman" w:hAnsi="Times New Roman"/>
                <w:sz w:val="24"/>
                <w:szCs w:val="24"/>
                <w:lang w:eastAsia="en-US"/>
              </w:rPr>
              <w:t xml:space="preserve"> системы и первая помощь при кровотечениях</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proofErr w:type="gramStart"/>
            <w:r>
              <w:rPr>
                <w:rFonts w:ascii="Times New Roman" w:hAnsi="Times New Roman"/>
                <w:sz w:val="24"/>
                <w:szCs w:val="24"/>
                <w:lang w:eastAsia="en-US"/>
              </w:rPr>
              <w:t>Сердечно-сосудистые</w:t>
            </w:r>
            <w:proofErr w:type="gramEnd"/>
            <w:r>
              <w:rPr>
                <w:rFonts w:ascii="Times New Roman" w:hAnsi="Times New Roman"/>
                <w:sz w:val="24"/>
                <w:szCs w:val="24"/>
                <w:lang w:eastAsia="en-US"/>
              </w:rPr>
              <w:t xml:space="preserve"> заболевания. Первая помощь при кровотечениях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врождённые и приобретённые заболевания сердечно</w:t>
            </w:r>
            <w:r>
              <w:rPr>
                <w:rFonts w:ascii="Times New Roman" w:hAnsi="Times New Roman"/>
                <w:sz w:val="24"/>
                <w:szCs w:val="24"/>
                <w:lang w:eastAsia="en-US"/>
              </w:rPr>
              <w:softHyphen/>
              <w:t>сосудистой системы. Анализировать причины возникновения сердечно</w:t>
            </w:r>
            <w:r>
              <w:rPr>
                <w:rFonts w:ascii="Times New Roman" w:hAnsi="Times New Roman"/>
                <w:sz w:val="24"/>
                <w:szCs w:val="24"/>
                <w:lang w:eastAsia="en-US"/>
              </w:rPr>
              <w:softHyphen/>
              <w:t>сосудистых заболеваний. Характеризовать признаки различных видов кровотечений. Освоить приёмы оказания первой помощи при кровотечениях</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Дыхательная система (3 ч)</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30. Строение органов дыхания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Значение дыхания. Дыхательная система человека. Органы дыхания и их функции. Строение лёгких. Голосовой аппарат</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процессов дыхания и газообмена. Распознавать на рисунках, таблицах, наглядных пособиях органы дыхательной системы. Объяснять функции органов дыхательной системы</w:t>
            </w:r>
          </w:p>
        </w:tc>
      </w:tr>
      <w:tr w:rsidR="00A35423" w:rsidTr="00A35423">
        <w:trPr>
          <w:gridAfter w:val="1"/>
          <w:wAfter w:w="15" w:type="dxa"/>
          <w:trHeight w:val="23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31 Газообмен в лёгких и тканях. Дыхательные движения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Газообмен. Дыхательные движения: вдох и выдох. Механизм дыхания. Жизненная ёмкость лёгких. Регуляция дыхания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механизм дыхания. Сравнивать газообмен в лёгких и тканях, делать выводы на основе сравнения. Определять органы, участвующие в процессе дыхания. Объяснять механизмы регуляции дыхания. Освоить приёмы измерения жизненной ёмкости лёгких. Фиксировать результаты, делать выводы. Соблюдать правила работы в кабинете биологии</w:t>
            </w:r>
          </w:p>
        </w:tc>
      </w:tr>
      <w:tr w:rsidR="00A35423" w:rsidTr="00A35423">
        <w:trPr>
          <w:gridAfter w:val="1"/>
          <w:wAfter w:w="15" w:type="dxa"/>
          <w:trHeight w:val="262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32. Заболевания органов дыхания и их гигиена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Защитные реакции дыхательной системы. Заболевания органов дыхания. Травмы дыхательной системы. Первая помощь при нарушении дыхания и остановке сердца. Гигиена дыхания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защитные реакции дыхательной системы. Объяснять опасность заболеваний органов дыхания. Приводить доказательства </w:t>
            </w:r>
            <w:proofErr w:type="gramStart"/>
            <w:r>
              <w:rPr>
                <w:rFonts w:ascii="Times New Roman" w:hAnsi="Times New Roman"/>
                <w:sz w:val="24"/>
                <w:szCs w:val="24"/>
                <w:lang w:eastAsia="en-US"/>
              </w:rPr>
              <w:t>необходимости соблюдения мер профилактики лёгочных заболеваний</w:t>
            </w:r>
            <w:proofErr w:type="gramEnd"/>
            <w:r>
              <w:rPr>
                <w:rFonts w:ascii="Times New Roman" w:hAnsi="Times New Roman"/>
                <w:sz w:val="24"/>
                <w:szCs w:val="24"/>
                <w:lang w:eastAsia="en-US"/>
              </w:rPr>
              <w:t>. Объяснять важность гигиены дыхания. Освоить приёмы оказания первой помощи при спасении утопающего, отравлении угарным газом, простудных заболеваниях</w:t>
            </w:r>
          </w:p>
        </w:tc>
      </w:tr>
      <w:tr w:rsidR="00A35423" w:rsidTr="00A35423">
        <w:trPr>
          <w:gridAfter w:val="1"/>
          <w:wAfter w:w="15" w:type="dxa"/>
          <w:trHeight w:val="619"/>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Пищеварительная система (5 ч)</w:t>
            </w:r>
          </w:p>
        </w:tc>
      </w:tr>
      <w:tr w:rsidR="00A35423" w:rsidTr="00A35423">
        <w:trPr>
          <w:gridAfter w:val="1"/>
          <w:wAfter w:w="15" w:type="dxa"/>
          <w:trHeight w:val="182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33. Питание и пищеварение. Органы пищеварительной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Состав пищи. Питание и пищеварение. Органы пищеварительной системы. Пищеварительные железы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«питание», «пищеварение». Определять состав пищи. Выделять особенности строения пищеварительной системы. Распознавать на рисунках, таблицах, наглядных пособиях органы пищеварительной системы</w:t>
            </w:r>
          </w:p>
        </w:tc>
      </w:tr>
      <w:tr w:rsidR="00A35423" w:rsidTr="00A35423">
        <w:trPr>
          <w:gridAfter w:val="1"/>
          <w:wAfter w:w="15" w:type="dxa"/>
          <w:trHeight w:val="235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34. Пищеварение в ротовой полости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Строение ротовой полости. Строение и значение зубов. Смена зубов. Язык. Слюнные железы. Слюна. Глотка. Пищевод. </w:t>
            </w:r>
            <w:r>
              <w:rPr>
                <w:rFonts w:ascii="Times New Roman" w:hAnsi="Times New Roman"/>
                <w:iCs/>
                <w:sz w:val="24"/>
                <w:szCs w:val="24"/>
                <w:shd w:val="clear" w:color="auto" w:fill="FFFFFF"/>
                <w:lang w:eastAsia="en-US"/>
              </w:rPr>
              <w:t>Лабораторная работа</w:t>
            </w:r>
            <w:r>
              <w:rPr>
                <w:rFonts w:ascii="Times New Roman" w:hAnsi="Times New Roman"/>
                <w:sz w:val="24"/>
                <w:szCs w:val="24"/>
                <w:lang w:eastAsia="en-US"/>
              </w:rPr>
              <w:t xml:space="preserve"> «Изучение внешнего строения зубов»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особенности пищеварения в ротовой полости. Распознавать на рисунках, таблицах, наглядных пособиях части ротовой полости, виды зубов. Объяснять функции слюны.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35. Пищеварение в желудке и кишечнике. Всасывание питательных веществ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желудка. Желудочный сок. Пищеварение в желудке. Тонкий кишечник. Поджелудочная железа. Печень. Всасывание питательных веще</w:t>
            </w:r>
            <w:proofErr w:type="gramStart"/>
            <w:r>
              <w:rPr>
                <w:rFonts w:ascii="Times New Roman" w:hAnsi="Times New Roman"/>
                <w:sz w:val="24"/>
                <w:szCs w:val="24"/>
                <w:lang w:eastAsia="en-US"/>
              </w:rPr>
              <w:t>ств в кр</w:t>
            </w:r>
            <w:proofErr w:type="gramEnd"/>
            <w:r>
              <w:rPr>
                <w:rFonts w:ascii="Times New Roman" w:hAnsi="Times New Roman"/>
                <w:sz w:val="24"/>
                <w:szCs w:val="24"/>
                <w:lang w:eastAsia="en-US"/>
              </w:rPr>
              <w:t>овь. Толстый кишечник. Аппендикс</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особенности пищеварения в желудке и кишечнике. Распознавать на рисунках, таблицах, наглядных пособиях желудок, отделы кишечника, поджелудочную железу, печень. Объяснять роль печени и поджелудочной железы. Объяснять механизм всасывания питательных веществ. Объяснять роль толстой кишки, аппендикса</w:t>
            </w:r>
          </w:p>
        </w:tc>
      </w:tr>
      <w:tr w:rsidR="00A35423" w:rsidTr="00A35423">
        <w:trPr>
          <w:gridAfter w:val="1"/>
          <w:wAfter w:w="15" w:type="dxa"/>
          <w:trHeight w:val="53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36. Регуляция пищеварения. Нарушения работы пищеварительной системы и их профилактика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Регуляция пищеварения. Работы И. П. Павлова по изучению процессов пищеварения. Гигиена питания. Заболевания органов пищеварительной 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Оценивать вклад русских учёных-биологов в развитие науки медицины. Характеризовать гуморальную и нервную регуляции пищеварения. Анализировать причины основных заболеваний органов пищеварительной системы. Описывать меры </w:t>
            </w:r>
            <w:proofErr w:type="gramStart"/>
            <w:r>
              <w:rPr>
                <w:rFonts w:ascii="Times New Roman" w:hAnsi="Times New Roman"/>
                <w:sz w:val="24"/>
                <w:szCs w:val="24"/>
                <w:lang w:eastAsia="en-US"/>
              </w:rPr>
              <w:t>профилактики нарушений работы органов пищеварительной системы</w:t>
            </w:r>
            <w:proofErr w:type="gramEnd"/>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Обмен веществ (5 ч)</w:t>
            </w:r>
          </w:p>
        </w:tc>
      </w:tr>
      <w:tr w:rsidR="00A35423" w:rsidTr="00A35423">
        <w:trPr>
          <w:gridAfter w:val="1"/>
          <w:wAfter w:w="15" w:type="dxa"/>
          <w:trHeight w:val="194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37. Понятие об обмене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Обмен веществ — общее свойство всех живых организмов. Затраты энергии в организме. Нормы и режим питания. Калорийность пищи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 xml:space="preserve">Объяснять сущность понятий «энергетический обмен», «пластический обмен». Выделять существенные признаки обмена веществ и превращения энергии в организме человека. Объяснять сущность понятий «нормы питания», «режим питания». Сравнивать </w:t>
            </w:r>
            <w:proofErr w:type="spellStart"/>
            <w:r>
              <w:rPr>
                <w:rFonts w:ascii="Times New Roman" w:hAnsi="Times New Roman"/>
                <w:sz w:val="24"/>
                <w:szCs w:val="24"/>
                <w:lang w:eastAsia="en-US"/>
              </w:rPr>
              <w:t>энергозатраты</w:t>
            </w:r>
            <w:proofErr w:type="spellEnd"/>
            <w:r>
              <w:rPr>
                <w:rFonts w:ascii="Times New Roman" w:hAnsi="Times New Roman"/>
                <w:sz w:val="24"/>
                <w:szCs w:val="24"/>
                <w:lang w:eastAsia="en-US"/>
              </w:rPr>
              <w:t xml:space="preserve"> людей разных профессий, делать выводы на основе сравнения. Составлять свой режим питания</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38. Обмен белков, углеводов и жиров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Белки: полноценные, неполноценные. Значение белков в организме человека. Углеводы — главный источник энергии в организме. Жиры, их значение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обмена белков, углеводов и жиров в организме человека. Объяснять особенности обмена для каждой группы веществ</w:t>
            </w:r>
          </w:p>
        </w:tc>
      </w:tr>
      <w:tr w:rsidR="00A35423" w:rsidTr="00A35423">
        <w:trPr>
          <w:gridAfter w:val="1"/>
          <w:wAfter w:w="15" w:type="dxa"/>
          <w:trHeight w:val="88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39. Обмен воды и минеральных солей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Обмен воды. Значение воды в организме человека. Обмен минеральных солей. Значение минеральных веществ в организме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особенности обмена воды и минеральных солей</w:t>
            </w:r>
          </w:p>
        </w:tc>
      </w:tr>
      <w:tr w:rsidR="00A35423" w:rsidTr="00A35423">
        <w:trPr>
          <w:gridAfter w:val="1"/>
          <w:wAfter w:w="15" w:type="dxa"/>
          <w:trHeight w:val="156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40. Витамины и их роль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витаминов в организме человека. Классификация витаминов. Гипервитаминоз, гиповитаминоз, авитаминоз. Источники витаминов. Сохранение витаминов в пище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«гипервитаминоз», «гиповитаминоз», «авитаминоз». Классифицировать витамины. Определять роль витаминов в организме человека. Анализировать способы сохранения витаминов</w:t>
            </w:r>
          </w:p>
        </w:tc>
      </w:tr>
      <w:tr w:rsidR="00A35423" w:rsidTr="00A35423">
        <w:trPr>
          <w:gridAfter w:val="1"/>
          <w:wAfter w:w="15" w:type="dxa"/>
          <w:trHeight w:val="182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41. Регуляция обмена веществ. Нарушение обмена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Регуляция обмена веществ. Основной обмен. Нарушения обмена веществ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регуляцию обмена веществ. Анализировать причины нарушения обмена веществ в организме. Объяснять сущность понятий «анорексия», «булимия». Приводить доказательства </w:t>
            </w:r>
            <w:proofErr w:type="gramStart"/>
            <w:r>
              <w:rPr>
                <w:rFonts w:ascii="Times New Roman" w:hAnsi="Times New Roman"/>
                <w:sz w:val="24"/>
                <w:szCs w:val="24"/>
                <w:lang w:eastAsia="en-US"/>
              </w:rPr>
              <w:t>необходимости соблюдения мер профилактики нарушений обмена веществ</w:t>
            </w:r>
            <w:proofErr w:type="gramEnd"/>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Покровы тела (2 ч)</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42. Строение и функции кожи. Терморегуляция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Наружные покровы тела. Строение и функции кожи. Железы кожи (потовые, сальные). Производные кожи (волосы, ногти). Терморегуляция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кожи, её желёз и производных. Объяснять причины загара. Распознавать на рисунках, таблицах слои кожи и их компоненты. Выделять существенные признаки терморегуляции</w:t>
            </w:r>
          </w:p>
        </w:tc>
      </w:tr>
      <w:tr w:rsidR="00A35423" w:rsidTr="00A35423">
        <w:trPr>
          <w:gridAfter w:val="1"/>
          <w:wAfter w:w="15" w:type="dxa"/>
          <w:trHeight w:val="291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43. Гигиена кожи. Кожные заболевания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Приводить доказательства необходимости ухода за кожей, волосами, ногтями. Объяснять причины солнечного удара, ожога, обморожения. Освоить приёмы оказания первой помощи при повреждении кожи, тепловом и солнечном ударах, ожогах, обморожении. Объяснять профилактическое значение закаливания. Приводить доказательства </w:t>
            </w:r>
            <w:proofErr w:type="gramStart"/>
            <w:r>
              <w:rPr>
                <w:rFonts w:ascii="Times New Roman" w:hAnsi="Times New Roman"/>
                <w:sz w:val="24"/>
                <w:szCs w:val="24"/>
                <w:lang w:eastAsia="en-US"/>
              </w:rPr>
              <w:t>необходимости соблюдения мер профилактики инфекционных кожных заболеваний</w:t>
            </w:r>
            <w:proofErr w:type="gramEnd"/>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Мочевыделительная система (2 ч)</w:t>
            </w:r>
          </w:p>
        </w:tc>
      </w:tr>
      <w:tr w:rsidR="00A35423" w:rsidTr="00A35423">
        <w:trPr>
          <w:gridAfter w:val="1"/>
          <w:wAfter w:w="15" w:type="dxa"/>
          <w:trHeight w:val="180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44. Выделение. Строение и функции мочевыделительной 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признаки процесса удаления продуктов обмена из организма. Объяснять сущность понятий «выделение», «нефрон». Распознавать на рисунках, таблицах органы мочевыделительной системы, основные части почек</w:t>
            </w:r>
          </w:p>
        </w:tc>
      </w:tr>
      <w:tr w:rsidR="00A35423" w:rsidTr="00A35423">
        <w:trPr>
          <w:gridAfter w:val="1"/>
          <w:wAfter w:w="15" w:type="dxa"/>
          <w:trHeight w:val="233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45. Образование мочи. Заболевания органов</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мочевыделительной системы и их профилактика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Образование мочи. Регуляция работы почек. Заболевание органов выделения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последовательность этапов очищения крови. Объяснять сущность понятий «первичная моча», «вторичная моча». Сравнивать состав первичной и вторичной мочи, делать выводы на основе сравнения. Характеризовать регуляцию работы почек. Анализировать причины, вызывающие заболевания органов мочевыделительной системы</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Репродуктивная система. Индивидуальное развитие организма человека (5 ч)</w:t>
            </w:r>
          </w:p>
        </w:tc>
      </w:tr>
      <w:tr w:rsidR="00A35423" w:rsidTr="00A35423">
        <w:trPr>
          <w:gridAfter w:val="1"/>
          <w:wAfter w:w="15" w:type="dxa"/>
          <w:trHeight w:val="152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46. Женская и мужская репродуктивная (половая) система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Половая система человека (женская и мужская). Половые клетки. Оплодотворение. Беременность. Менструация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особенности строения женской и мужской половой системы. Распознавать на рисунках, таблицах органы репродуктивной системы, объяснять их функции. Объяснять сущность понятия «оплодотворение»</w:t>
            </w:r>
          </w:p>
        </w:tc>
      </w:tr>
      <w:tr w:rsidR="00A35423" w:rsidTr="00A35423">
        <w:trPr>
          <w:gridAfter w:val="1"/>
          <w:wAfter w:w="15" w:type="dxa"/>
          <w:trHeight w:val="1815"/>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47. Внутриутробное развитие. Рост и развитие ребёнка после рождения</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ребёнка. Половое созревание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этапы развития зародыша и плода человека. Описывать особенности роста и развития ребёнка после рождения. Определять возрастные этапы развития человека. Объяснять сущность понятия «половое созревание»</w:t>
            </w:r>
          </w:p>
        </w:tc>
      </w:tr>
      <w:tr w:rsidR="00A35423" w:rsidTr="00A35423">
        <w:trPr>
          <w:gridAfter w:val="1"/>
          <w:wAfter w:w="15" w:type="dxa"/>
          <w:trHeight w:val="15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48. Наследование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признаков.</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Наследственные болезни и их предупреждение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Наследование пола и других признаков у человека. Ген — единица наследственности. Наследственные болезни, их причины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механизм формирования пола. Объяснять сущность понятия «ген». Объяснять причины возникновениянаследственных заболеваний у человека</w:t>
            </w:r>
          </w:p>
        </w:tc>
      </w:tr>
      <w:tr w:rsidR="00A35423" w:rsidTr="00A35423">
        <w:trPr>
          <w:gridAfter w:val="1"/>
          <w:wAfter w:w="15" w:type="dxa"/>
          <w:trHeight w:val="53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49. Врождённые заболевания. Инфекции, передающиеся половым путём</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Врождённые заболевания у человека, их причины. Инфекции, передающиеся половым путём. Забота о репродуктивном здоровье. Контрацепция. Профилактика и предупреждение наследственных и врождённых заболеваний. Бесплодие. Значение медик</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генетического консультирования для предупреждения наследственных заболеваний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«врождённые заболевания». Характеризовать возможные причины возникновения врождённых заболеваний. Объяснять механизмы заражения половыми инфекциями, ВИЧ. Объяснять сущность понятия «репродуктивное здоровье. Объяснять значение медико-генетического консультирования как одного из основных видов профилактики наследственных заболеваний</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pacing w:val="40"/>
                <w:sz w:val="24"/>
                <w:szCs w:val="24"/>
                <w:shd w:val="clear" w:color="auto" w:fill="FFFFFF"/>
                <w:lang w:eastAsia="en-US"/>
              </w:rPr>
              <w:t>Поведение и психика человека (8 ч)</w:t>
            </w:r>
          </w:p>
        </w:tc>
      </w:tr>
      <w:tr w:rsidR="00A35423" w:rsidTr="00A35423">
        <w:trPr>
          <w:gridAfter w:val="1"/>
          <w:wAfter w:w="15" w:type="dxa"/>
          <w:trHeight w:val="243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50. Учение о </w:t>
            </w:r>
            <w:proofErr w:type="gramStart"/>
            <w:r>
              <w:rPr>
                <w:rFonts w:ascii="Times New Roman" w:hAnsi="Times New Roman"/>
                <w:sz w:val="24"/>
                <w:szCs w:val="24"/>
                <w:lang w:eastAsia="en-US"/>
              </w:rPr>
              <w:t>высшей</w:t>
            </w:r>
            <w:proofErr w:type="gramEnd"/>
            <w:r>
              <w:rPr>
                <w:rFonts w:ascii="Times New Roman" w:hAnsi="Times New Roman"/>
                <w:sz w:val="24"/>
                <w:szCs w:val="24"/>
                <w:lang w:eastAsia="en-US"/>
              </w:rPr>
              <w:t xml:space="preserve"> нервной</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деятельности И. М.</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Сеченова</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и </w:t>
            </w:r>
            <w:proofErr w:type="spellStart"/>
            <w:r>
              <w:rPr>
                <w:rFonts w:ascii="Times New Roman" w:hAnsi="Times New Roman"/>
                <w:sz w:val="24"/>
                <w:szCs w:val="24"/>
                <w:lang w:eastAsia="en-US"/>
              </w:rPr>
              <w:t>И</w:t>
            </w:r>
            <w:proofErr w:type="spellEnd"/>
            <w:r>
              <w:rPr>
                <w:rFonts w:ascii="Times New Roman" w:hAnsi="Times New Roman"/>
                <w:sz w:val="24"/>
                <w:szCs w:val="24"/>
                <w:lang w:eastAsia="en-US"/>
              </w:rPr>
              <w:t>. П. Павлова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Учение о высшей нервной деятельности (ВНД). Исследования И. М. Сеченова, И. П. Павлова. Рефлекс — основная форма деятельности нервной системы. Безусловные и условные рефлексы. Классификация безусловных рефлексов. Инстинкты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понятий «высшая нервная деятельность», «рефлекс», «безусловный рефлекс», «условный рефлекс». Оценивать вклад И. М. Сеченова и </w:t>
            </w:r>
            <w:proofErr w:type="spellStart"/>
            <w:r>
              <w:rPr>
                <w:rFonts w:ascii="Times New Roman" w:hAnsi="Times New Roman"/>
                <w:sz w:val="24"/>
                <w:szCs w:val="24"/>
                <w:lang w:eastAsia="en-US"/>
              </w:rPr>
              <w:t>И</w:t>
            </w:r>
            <w:proofErr w:type="spellEnd"/>
            <w:r>
              <w:rPr>
                <w:rFonts w:ascii="Times New Roman" w:hAnsi="Times New Roman"/>
                <w:sz w:val="24"/>
                <w:szCs w:val="24"/>
                <w:lang w:eastAsia="en-US"/>
              </w:rPr>
              <w:t>. П. Павлова в создание учения о высшей нервной деятельности. Сравнивать безусловные и условные рефлексы, делать выводы на основе сравнения. Классифицировать безусловные рефлексы. Объяснять роль условных рефлексов</w:t>
            </w:r>
          </w:p>
        </w:tc>
      </w:tr>
      <w:tr w:rsidR="00A35423" w:rsidTr="00A35423">
        <w:trPr>
          <w:gridAfter w:val="1"/>
          <w:wAfter w:w="15" w:type="dxa"/>
          <w:trHeight w:val="17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51. Образование и торможение условных рефлексов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механизм выработки условного рефлекса. Объяснять сущность понятий «торможение условных рефлексов», «внутреннее торможение» и «внешнее торможение». Сравнивать безусловное и условное торможение, делать выводы на основе сравнения</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52. Сон</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 бодрствование. Значение сна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Суточный ритм. Бодрствование и сон. Значение сна. Медленный сон. Быстрый сон. Сновидения. Нарушения сна и их предупреждение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«сон», «медленный сон», «быстрый сон». Объяснять значение сна. Приводить доказательства необходимости соблюдения гигиены сна</w:t>
            </w:r>
          </w:p>
        </w:tc>
      </w:tr>
      <w:tr w:rsidR="00A35423" w:rsidTr="00A35423">
        <w:trPr>
          <w:gridAfter w:val="1"/>
          <w:wAfter w:w="15" w:type="dxa"/>
          <w:trHeight w:val="176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53. Особенности психики человека. Мышление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Сигнальные системы. Первая сигнальная система. Вторая сигнальная система. Речевые условные рефлексы. Мышление. Виды мышления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«первая сигнальная система», «вторая сигнальная система», «мышление». Сравнивать первую и вторую сигнальные системы, делать выводы на основе сравнения. Объяснять роль мышления. Классифицировать виды мышления</w:t>
            </w:r>
          </w:p>
        </w:tc>
      </w:tr>
      <w:tr w:rsidR="00A35423" w:rsidTr="00A35423">
        <w:trPr>
          <w:gridAfter w:val="1"/>
          <w:wAfter w:w="15" w:type="dxa"/>
          <w:trHeight w:val="138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54. Память и обучение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Значение памяти. Виды памяти. Механизм. Запоминание. Обучение. Навык</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«память», «обучение». Классифицировать типы и виды памяти. Характеризовать кратковременную и долговременную память. Характеризовать виды памяти по характеру запоминаемого материала. Объяснять роль обучения и воспитания в развитии поведения и психики человека</w:t>
            </w:r>
          </w:p>
        </w:tc>
      </w:tr>
      <w:tr w:rsidR="00A35423" w:rsidTr="00A35423">
        <w:trPr>
          <w:gridAfter w:val="1"/>
          <w:wAfter w:w="15" w:type="dxa"/>
          <w:trHeight w:val="97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55. Эмоции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Эмоции. Многообразие эмоций. Виды эмоций. Состояние аффекта. Страсть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«эмоция». Классифицировать эмоции. Характеризовать эмоции человека (страсть, состояние аффекта)</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56. Темперамент и характер</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Темперамент. Виды темперамента. Характер личности и факторы, влияющие на него</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«темперамент», «характер». Классифицировать темпераменты. Характеризовать виды темпераментов. Объяснять связь характера человека с особенностями индивидуального темперамента</w:t>
            </w:r>
          </w:p>
        </w:tc>
      </w:tr>
      <w:tr w:rsidR="00A35423" w:rsidTr="00A35423">
        <w:trPr>
          <w:gridAfter w:val="1"/>
          <w:wAfter w:w="15" w:type="dxa"/>
          <w:trHeight w:val="195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57. Цель, мотивы и потребности деятельности</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человека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Деятельность. Цель и мотив деятельности. Потребности (биологические, духовные, социальные). Познание как вид деятельности человека. Одарённость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существенные особенности деятельности человека. Объяснять сущность понятий «цель», «мотив». Классифицировать потребности человека. Характеризовать познание как особый вид деятельности человека. Приводить доказательства того, что одарённость не гарантирует достижения успеха в определённом виде деятельности</w:t>
            </w:r>
          </w:p>
        </w:tc>
      </w:tr>
      <w:tr w:rsidR="00A35423" w:rsidTr="00A35423">
        <w:trPr>
          <w:gridAfter w:val="1"/>
          <w:wAfter w:w="15" w:type="dxa"/>
          <w:trHeight w:val="614"/>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040"/>
              <w:rPr>
                <w:rFonts w:ascii="Times New Roman" w:hAnsi="Times New Roman"/>
                <w:b/>
                <w:sz w:val="24"/>
                <w:szCs w:val="24"/>
                <w:lang w:eastAsia="en-US"/>
              </w:rPr>
            </w:pPr>
            <w:r>
              <w:rPr>
                <w:rFonts w:ascii="Times New Roman" w:hAnsi="Times New Roman"/>
                <w:b/>
                <w:sz w:val="24"/>
                <w:szCs w:val="24"/>
                <w:lang w:eastAsia="en-US"/>
              </w:rPr>
              <w:t>Раздел 3. Человек и его здоровье</w:t>
            </w:r>
            <w:r>
              <w:rPr>
                <w:rFonts w:ascii="Times New Roman" w:hAnsi="Times New Roman"/>
                <w:bCs/>
                <w:sz w:val="24"/>
                <w:szCs w:val="24"/>
                <w:shd w:val="clear" w:color="auto" w:fill="FFFFFF"/>
                <w:lang w:eastAsia="en-US"/>
              </w:rPr>
              <w:t xml:space="preserve"> (2 ч)</w:t>
            </w:r>
          </w:p>
        </w:tc>
      </w:tr>
      <w:tr w:rsidR="00A35423" w:rsidTr="00A35423">
        <w:trPr>
          <w:gridAfter w:val="1"/>
          <w:wAfter w:w="15" w:type="dxa"/>
          <w:trHeight w:val="158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58. Здоровье человека и здоровый образ жизни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Здоровье человека и здоровый образ жизни. Факторы, укрепляющие здоровье. Основные формы труда. Рациональная организация труда и отдыха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«здоровье». Называть факторы, укрепляющие здоровье человека. Описывать и сравнивать виды трудовой деятельности. Осваивать приёмы рациональной организации труда и отдыха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59. Человек и окружающая среда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Приводить доказательства взаимосвязи человека и окружающей среды. Характеризовать воздействие окружающей среды, влияющее на здоровье человека.  Объяснять значение социальной среды как фактора, влияющего на здоровье человека</w:t>
            </w:r>
          </w:p>
        </w:tc>
      </w:tr>
      <w:tr w:rsidR="00A35423" w:rsidTr="00A35423">
        <w:trPr>
          <w:gridAfter w:val="1"/>
          <w:wAfter w:w="15" w:type="dxa"/>
          <w:trHeight w:val="62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5031EE">
            <w:pPr>
              <w:spacing w:after="0" w:line="240" w:lineRule="auto"/>
              <w:ind w:left="4600"/>
              <w:rPr>
                <w:rFonts w:ascii="Times New Roman" w:hAnsi="Times New Roman"/>
                <w:sz w:val="24"/>
                <w:szCs w:val="24"/>
                <w:lang w:eastAsia="en-US"/>
              </w:rPr>
            </w:pPr>
            <w:r>
              <w:rPr>
                <w:rFonts w:ascii="Times New Roman" w:hAnsi="Times New Roman"/>
                <w:sz w:val="24"/>
                <w:szCs w:val="24"/>
                <w:lang w:eastAsia="en-US"/>
              </w:rPr>
              <w:t>9 КЛАСС (68 ч; из них 3</w:t>
            </w:r>
            <w:r w:rsidR="00A35423">
              <w:rPr>
                <w:rFonts w:ascii="Times New Roman" w:hAnsi="Times New Roman"/>
                <w:sz w:val="24"/>
                <w:szCs w:val="24"/>
                <w:lang w:eastAsia="en-US"/>
              </w:rPr>
              <w:t xml:space="preserve"> ч — резервное время)</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6520"/>
              <w:rPr>
                <w:rFonts w:ascii="Times New Roman" w:hAnsi="Times New Roman"/>
                <w:b/>
                <w:sz w:val="24"/>
                <w:szCs w:val="24"/>
                <w:lang w:eastAsia="en-US"/>
              </w:rPr>
            </w:pPr>
            <w:r>
              <w:rPr>
                <w:rFonts w:ascii="Times New Roman" w:hAnsi="Times New Roman"/>
                <w:b/>
                <w:sz w:val="24"/>
                <w:szCs w:val="24"/>
                <w:lang w:eastAsia="en-US"/>
              </w:rPr>
              <w:t>Введение</w:t>
            </w:r>
            <w:r>
              <w:rPr>
                <w:rFonts w:ascii="Times New Roman" w:hAnsi="Times New Roman"/>
                <w:bCs/>
                <w:sz w:val="24"/>
                <w:szCs w:val="24"/>
                <w:shd w:val="clear" w:color="auto" w:fill="FFFFFF"/>
                <w:lang w:eastAsia="en-US"/>
              </w:rPr>
              <w:t xml:space="preserve"> (2 ч)</w:t>
            </w:r>
          </w:p>
        </w:tc>
      </w:tr>
      <w:tr w:rsidR="00A35423" w:rsidTr="00A35423">
        <w:trPr>
          <w:gridAfter w:val="1"/>
          <w:wAfter w:w="15" w:type="dxa"/>
          <w:trHeight w:val="121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 Признаки живого. Биологические науки. Методы биологии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Биология — наука о живых организмах. Признаки живых организмов. Биологические науки. Методы биологии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признаки живого. Определять объекты изучения биологических наук. Выделять основные методы биологических исследований</w:t>
            </w:r>
          </w:p>
        </w:tc>
      </w:tr>
      <w:tr w:rsidR="00A35423" w:rsidTr="00A35423">
        <w:trPr>
          <w:gridAfter w:val="1"/>
          <w:wAfter w:w="15" w:type="dxa"/>
          <w:trHeight w:val="189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 Уровни организации живой природы. Роль биологии в формировании картины мира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Живая природа как биологическая система. Уровни организации живой природы. Значение биологических знаний в практической деятельности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живую природу как биологическую систему. Характеризировать уровни организации живой материи. Объяснять роль биологических знаний в жизни человека</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6040"/>
              <w:rPr>
                <w:rFonts w:ascii="Times New Roman" w:hAnsi="Times New Roman"/>
                <w:b/>
                <w:sz w:val="24"/>
                <w:szCs w:val="24"/>
                <w:lang w:eastAsia="en-US"/>
              </w:rPr>
            </w:pPr>
            <w:r>
              <w:rPr>
                <w:rFonts w:ascii="Times New Roman" w:hAnsi="Times New Roman"/>
                <w:b/>
                <w:sz w:val="24"/>
                <w:szCs w:val="24"/>
                <w:lang w:eastAsia="en-US"/>
              </w:rPr>
              <w:t>Раздел 1. Клетка</w:t>
            </w:r>
            <w:r>
              <w:rPr>
                <w:rFonts w:ascii="Times New Roman" w:hAnsi="Times New Roman"/>
                <w:bCs/>
                <w:sz w:val="24"/>
                <w:szCs w:val="24"/>
                <w:shd w:val="clear" w:color="auto" w:fill="FFFFFF"/>
                <w:lang w:eastAsia="en-US"/>
              </w:rPr>
              <w:t xml:space="preserve"> (8 ч)</w:t>
            </w:r>
          </w:p>
        </w:tc>
      </w:tr>
      <w:tr w:rsidR="00A35423" w:rsidTr="00A35423">
        <w:trPr>
          <w:gridAfter w:val="1"/>
          <w:wAfter w:w="15" w:type="dxa"/>
          <w:trHeight w:val="176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 Клеточная теория. Единство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Клеточный уровень организации живой материи. Клетка — элементарная единица живого. Становление клеточной теории. Работы М. </w:t>
            </w:r>
            <w:proofErr w:type="spellStart"/>
            <w:r>
              <w:rPr>
                <w:rFonts w:ascii="Times New Roman" w:hAnsi="Times New Roman"/>
                <w:sz w:val="24"/>
                <w:szCs w:val="24"/>
                <w:lang w:eastAsia="en-US"/>
              </w:rPr>
              <w:t>Шлейдена</w:t>
            </w:r>
            <w:proofErr w:type="spellEnd"/>
            <w:r>
              <w:rPr>
                <w:rFonts w:ascii="Times New Roman" w:hAnsi="Times New Roman"/>
                <w:sz w:val="24"/>
                <w:szCs w:val="24"/>
                <w:lang w:eastAsia="en-US"/>
              </w:rPr>
              <w:t>, Т. Шванна. Современная клеточная теория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Оценивать вклад учёных М. </w:t>
            </w:r>
            <w:proofErr w:type="spellStart"/>
            <w:r>
              <w:rPr>
                <w:rFonts w:ascii="Times New Roman" w:hAnsi="Times New Roman"/>
                <w:sz w:val="24"/>
                <w:szCs w:val="24"/>
                <w:lang w:eastAsia="en-US"/>
              </w:rPr>
              <w:t>Шлейдена</w:t>
            </w:r>
            <w:proofErr w:type="spellEnd"/>
            <w:r>
              <w:rPr>
                <w:rFonts w:ascii="Times New Roman" w:hAnsi="Times New Roman"/>
                <w:sz w:val="24"/>
                <w:szCs w:val="24"/>
                <w:lang w:eastAsia="en-US"/>
              </w:rPr>
              <w:t xml:space="preserve"> и Т. Шванна в развитие клеточной теории. Объяснять основные положения современной клеточной теории. Объяснять значение клеточной теории для развития биологии и других биологических наук</w:t>
            </w:r>
          </w:p>
        </w:tc>
      </w:tr>
      <w:tr w:rsidR="00A35423" w:rsidTr="00A35423">
        <w:trPr>
          <w:gridAfter w:val="1"/>
          <w:wAfter w:w="15" w:type="dxa"/>
          <w:trHeight w:val="206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 Строение клетки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Строение </w:t>
            </w:r>
            <w:proofErr w:type="spellStart"/>
            <w:r>
              <w:rPr>
                <w:rFonts w:ascii="Times New Roman" w:hAnsi="Times New Roman"/>
                <w:sz w:val="24"/>
                <w:szCs w:val="24"/>
                <w:lang w:eastAsia="en-US"/>
              </w:rPr>
              <w:t>эукариотической</w:t>
            </w:r>
            <w:proofErr w:type="spellEnd"/>
            <w:r>
              <w:rPr>
                <w:rFonts w:ascii="Times New Roman" w:hAnsi="Times New Roman"/>
                <w:sz w:val="24"/>
                <w:szCs w:val="24"/>
                <w:lang w:eastAsia="en-US"/>
              </w:rPr>
              <w:t xml:space="preserve"> клетки. Основные органоиды клетки, их строение и выполняемые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Обобщать полученные </w:t>
            </w:r>
            <w:proofErr w:type="spellStart"/>
            <w:r>
              <w:rPr>
                <w:rFonts w:ascii="Times New Roman" w:hAnsi="Times New Roman"/>
                <w:sz w:val="24"/>
                <w:szCs w:val="24"/>
                <w:lang w:eastAsia="en-US"/>
              </w:rPr>
              <w:t>ранеее</w:t>
            </w:r>
            <w:proofErr w:type="spellEnd"/>
            <w:r>
              <w:rPr>
                <w:rFonts w:ascii="Times New Roman" w:hAnsi="Times New Roman"/>
                <w:sz w:val="24"/>
                <w:szCs w:val="24"/>
                <w:lang w:eastAsia="en-US"/>
              </w:rPr>
              <w:t xml:space="preserve"> знания о клетке, её строении, функциях её органоидов. Выявлять существенные признаки строения органоидов клетки. Различать на рисунках, таблицах основные части и органоиды клетки. Выявлять взаимосвязи между строением и функциями органоидов клетки</w:t>
            </w:r>
          </w:p>
        </w:tc>
      </w:tr>
      <w:tr w:rsidR="00A35423" w:rsidTr="00A35423">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 Многообразие клеток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Возникновение клетки как этап эволюционного развития жизни. Многообразие клеток. Особенности строения клеток эукариот. Лабораторная работа «Изучение строения клеток и тканей растений и животных на готовых микропрепаратах»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Выделять основные этапы эволюции клеток. Выделять существенные признаки строения клеток прокариот и эукариот. Проводить биологические исследования, сравнивать строение растительной и животной клеток. Фиксировать результаты наблюдений в тетрадь, делать выводы. Соблюдать правила работы в кабинете биологии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6. Обмен веществ и энергии в клетке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Обмен веществ и энергии в клетке. Метаболизм. Ассимиляция и диссимиляция в клетке: сущность и значение. Питание и его основные типы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Объяснять сущность понятий «обмен веществ», «ассимиляция», «диссимиляция». Характеризовать и сравнивать процессы ассимиляции и диссимиляции. Различать и характеризовать типы питания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7. Деление клетки — основа размножения, роста и развития организма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Биологическая роль размножения. Способы деления клетки. Амитоз. Деление клетки эукариот. Митоз. Фазы митоза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значение размножения организмов. Объяснять сущность понятия «митоз». Сравнивать амитоз и митоз. Различать на рисунках, таблицах и характеризовать фазы деления клетки</w:t>
            </w:r>
          </w:p>
        </w:tc>
      </w:tr>
      <w:tr w:rsidR="00A35423" w:rsidTr="00A35423">
        <w:trPr>
          <w:gridAfter w:val="1"/>
          <w:wAfter w:w="15" w:type="dxa"/>
          <w:trHeight w:val="1163"/>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8. Нарушения строения и функций клеток — основа заболеваний</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Причины и виды заболеваний человека. Травмы. Инфекционные заболевания. Онкологические заболевания. Генетические нарушения в клетках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Характеризовать виды заболеваний человека. Объяснять причины возникновения заболеваний</w:t>
            </w:r>
          </w:p>
        </w:tc>
      </w:tr>
      <w:tr w:rsidR="00A35423" w:rsidTr="00A35423">
        <w:trPr>
          <w:gridAfter w:val="1"/>
          <w:wAfter w:w="15" w:type="dxa"/>
          <w:trHeight w:val="677"/>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800"/>
              <w:rPr>
                <w:rFonts w:ascii="Times New Roman" w:hAnsi="Times New Roman"/>
                <w:b/>
                <w:sz w:val="24"/>
                <w:szCs w:val="24"/>
                <w:lang w:eastAsia="en-US"/>
              </w:rPr>
            </w:pPr>
            <w:r>
              <w:rPr>
                <w:rFonts w:ascii="Times New Roman" w:hAnsi="Times New Roman"/>
                <w:b/>
                <w:sz w:val="24"/>
                <w:szCs w:val="24"/>
                <w:lang w:eastAsia="en-US"/>
              </w:rPr>
              <w:t>Раздел 2. Организм</w:t>
            </w:r>
            <w:r>
              <w:rPr>
                <w:rFonts w:ascii="Times New Roman" w:hAnsi="Times New Roman"/>
                <w:bCs/>
                <w:sz w:val="24"/>
                <w:szCs w:val="24"/>
                <w:shd w:val="clear" w:color="auto" w:fill="FFFFFF"/>
                <w:lang w:eastAsia="en-US"/>
              </w:rPr>
              <w:t xml:space="preserve"> (23 ч)</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9. Неклеточные формы жизни: вирусы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История открытия вирусов. Строение вирусов. Бактериофаги. Проникновение вирусов в клетки организма хозяина. Роль вирусов в природе и жизни человека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Выделять основные признаки строения и жизнедеятельности вирусов. Объяснять механизм внедрения вирусов в клетки хозяина. Приводить примеры заболеваний, вызываемых вирусами</w:t>
            </w:r>
          </w:p>
        </w:tc>
      </w:tr>
      <w:tr w:rsidR="00A35423" w:rsidTr="00A35423">
        <w:trPr>
          <w:gridAfter w:val="1"/>
          <w:wAfter w:w="15" w:type="dxa"/>
          <w:trHeight w:val="183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10. Клеточные формы жизни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Особенности строения и функционирования одноклеточных организмов. Возникновение и биологический смысл </w:t>
            </w:r>
            <w:proofErr w:type="spellStart"/>
            <w:r>
              <w:rPr>
                <w:rFonts w:ascii="Times New Roman" w:hAnsi="Times New Roman"/>
                <w:sz w:val="24"/>
                <w:szCs w:val="24"/>
                <w:lang w:eastAsia="en-US"/>
              </w:rPr>
              <w:t>многоклеточности</w:t>
            </w:r>
            <w:proofErr w:type="spellEnd"/>
            <w:r>
              <w:rPr>
                <w:rFonts w:ascii="Times New Roman" w:hAnsi="Times New Roman"/>
                <w:sz w:val="24"/>
                <w:szCs w:val="24"/>
                <w:lang w:eastAsia="en-US"/>
              </w:rPr>
              <w:t>. Гипотезы происхождения жизни. Колониальные формы жизни. Первые многоклеточные организмы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клетки </w:t>
            </w:r>
            <w:proofErr w:type="gramStart"/>
            <w:r>
              <w:rPr>
                <w:rFonts w:ascii="Times New Roman" w:hAnsi="Times New Roman"/>
                <w:sz w:val="24"/>
                <w:szCs w:val="24"/>
                <w:lang w:eastAsia="en-US"/>
              </w:rPr>
              <w:t>одноклеточных</w:t>
            </w:r>
            <w:proofErr w:type="gramEnd"/>
            <w:r>
              <w:rPr>
                <w:rFonts w:ascii="Times New Roman" w:hAnsi="Times New Roman"/>
                <w:sz w:val="24"/>
                <w:szCs w:val="24"/>
                <w:lang w:eastAsia="en-US"/>
              </w:rPr>
              <w:t xml:space="preserve"> как целостные организмы. Объяснять преимущества </w:t>
            </w:r>
            <w:proofErr w:type="spellStart"/>
            <w:r>
              <w:rPr>
                <w:rFonts w:ascii="Times New Roman" w:hAnsi="Times New Roman"/>
                <w:sz w:val="24"/>
                <w:szCs w:val="24"/>
                <w:lang w:eastAsia="en-US"/>
              </w:rPr>
              <w:t>многоклеточности</w:t>
            </w:r>
            <w:proofErr w:type="spellEnd"/>
            <w:r>
              <w:rPr>
                <w:rFonts w:ascii="Times New Roman" w:hAnsi="Times New Roman"/>
                <w:sz w:val="24"/>
                <w:szCs w:val="24"/>
                <w:lang w:eastAsia="en-US"/>
              </w:rPr>
              <w:t xml:space="preserve">. Объяснять сущность основных гипотез возникновения </w:t>
            </w:r>
            <w:proofErr w:type="spellStart"/>
            <w:r>
              <w:rPr>
                <w:rFonts w:ascii="Times New Roman" w:hAnsi="Times New Roman"/>
                <w:sz w:val="24"/>
                <w:szCs w:val="24"/>
                <w:lang w:eastAsia="en-US"/>
              </w:rPr>
              <w:t>многоклеточности</w:t>
            </w:r>
            <w:proofErr w:type="spellEnd"/>
            <w:r>
              <w:rPr>
                <w:rFonts w:ascii="Times New Roman" w:hAnsi="Times New Roman"/>
                <w:sz w:val="24"/>
                <w:szCs w:val="24"/>
                <w:lang w:eastAsia="en-US"/>
              </w:rPr>
              <w:t>. Характеризовать первые многоклеточные организмы</w:t>
            </w:r>
          </w:p>
        </w:tc>
      </w:tr>
      <w:tr w:rsidR="00A35423" w:rsidTr="00A35423">
        <w:trPr>
          <w:gridAfter w:val="1"/>
          <w:wAfter w:w="15" w:type="dxa"/>
          <w:trHeight w:val="210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11. Химический состав организма: химические элементы, </w:t>
            </w:r>
            <w:proofErr w:type="spellStart"/>
            <w:proofErr w:type="gramStart"/>
            <w:r>
              <w:rPr>
                <w:rFonts w:ascii="Times New Roman" w:hAnsi="Times New Roman"/>
                <w:sz w:val="24"/>
                <w:szCs w:val="24"/>
                <w:lang w:eastAsia="en-US"/>
              </w:rPr>
              <w:t>неоргани-ческие</w:t>
            </w:r>
            <w:proofErr w:type="spellEnd"/>
            <w:proofErr w:type="gramEnd"/>
            <w:r>
              <w:rPr>
                <w:rFonts w:ascii="Times New Roman" w:hAnsi="Times New Roman"/>
                <w:sz w:val="24"/>
                <w:szCs w:val="24"/>
                <w:lang w:eastAsia="en-US"/>
              </w:rPr>
              <w:t xml:space="preserve"> вещества, органические вещества (белки, липиды, углеводы)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Химические элементы. Неорганические вещества. Органические вещества. Белки: строение и функции. Структуры молекул белка. Липиды: строение и функции. Углеводы: многообразие и функции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Обобщать ранее полученные знания. Характеризовать химические элементы, образующие живое вещество. Описывать неорганические вещества, определять их биологическую роль. Характеризовать: белки (структурная организация, функции), липиды, углеводы (строение, функции)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12. Химический состав организма: органические вещества (нуклеиновые кислоты и АТФ)</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Строение молекулы ДНК. Репликация. Строение и виды РНК. Биологическая роль нуклеиновых кислот. АТФ — универсальный накопитель и источник энергии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нуклеиновые кислоты (ДНК и РНК) как носителей наследственной информации. Выделять существенные признаки процесса репликации. Сравнивать строение молекул ДНК и РНК, находить различия.</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роль разных видов РНК. Объяснять роль АТФ в клетке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13. Обмен веществ и энергии в организме: пластический обмен (фотосинтез, синтез белка)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Пластический обмен. Автотрофы. Гетеротрофы. Паразиты. Сапрофиты. Фотосинтез (</w:t>
            </w:r>
            <w:proofErr w:type="gramStart"/>
            <w:r>
              <w:rPr>
                <w:rFonts w:ascii="Times New Roman" w:hAnsi="Times New Roman"/>
                <w:sz w:val="24"/>
                <w:szCs w:val="24"/>
                <w:lang w:eastAsia="en-US"/>
              </w:rPr>
              <w:t>световая</w:t>
            </w:r>
            <w:proofErr w:type="gramEnd"/>
            <w:r>
              <w:rPr>
                <w:rFonts w:ascii="Times New Roman" w:hAnsi="Times New Roman"/>
                <w:sz w:val="24"/>
                <w:szCs w:val="24"/>
                <w:lang w:eastAsia="en-US"/>
              </w:rPr>
              <w:t xml:space="preserve"> и </w:t>
            </w:r>
            <w:proofErr w:type="spellStart"/>
            <w:r>
              <w:rPr>
                <w:rFonts w:ascii="Times New Roman" w:hAnsi="Times New Roman"/>
                <w:sz w:val="24"/>
                <w:szCs w:val="24"/>
                <w:lang w:eastAsia="en-US"/>
              </w:rPr>
              <w:t>темновая</w:t>
            </w:r>
            <w:proofErr w:type="spellEnd"/>
            <w:r>
              <w:rPr>
                <w:rFonts w:ascii="Times New Roman" w:hAnsi="Times New Roman"/>
                <w:sz w:val="24"/>
                <w:szCs w:val="24"/>
                <w:lang w:eastAsia="en-US"/>
              </w:rPr>
              <w:t xml:space="preserve"> фазы). Космическая роль фотосинтеза. Хемосинтез. Синтез белка (транскрипция, трансляция)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Обобщать ранее полученные знания о способах питания организмов. Объяснять сущность понятия «фотосинтез». Сравнивать фазы фотосинтеза, делать выводы на основе сравнения. Объяснять космическую роль фотосинтеза. Объяснять сущность понятия «биосистема». Выделять и характеризовать основные этапы и основных участников биосинтеза белка в клетке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14. Обмен веществ и энергии в организме: энергетический обмен</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Энергетический обмен. Роль АТФ в энергетическом обмене. Этапы энергетического обмена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«энергетический обмен (диссимиляция)». Сравнивать стадии энергетического обмена. Объяснять значение энергетического обмена для клетки и организма. Определять роль АТФ в энергетическом обмене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15. Транспорт веществ в организме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Транспорт веществ в одноклеточном организме. Перемещение минеральных и органических веществ у растений. Транспортные системы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Обобщать ранее полученные знания о транспорте веществ в организмах. Характеризовать транспортные системы одноклеточных и многоклеточных организмов. Описывать перемещение воды, минеральных и органических веществ у растений. Сравнивать транспортные системы у животных</w:t>
            </w:r>
          </w:p>
        </w:tc>
      </w:tr>
      <w:tr w:rsidR="00A35423" w:rsidTr="00A35423">
        <w:trPr>
          <w:gridAfter w:val="1"/>
          <w:wAfter w:w="15" w:type="dxa"/>
          <w:trHeight w:val="958"/>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16. Удаление из организма конечных продуктов обмена веществ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Продукты жизнедеятельности организмов. Выделение у растений. Выделение у простейших. Появление и развитие специализированных органов и систем выделения у многоклеточных животных. Выделительная система у позвоночных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«выделение». Обобщать ранее полученные знания о выделении и системах органов выделения у живых организмов. Характеризовать выделительные системы животных</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17. Опора и</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движение</w:t>
            </w:r>
          </w:p>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«движение», «раздражимость». Характеризовать движения растений. Сравнивать настии и тропизмы, активные и пассивные движения растений. Сравнивать строение внешнего и внутреннего скелета животных, делать выводы на основе сравнения. Характеризовать и сравнивать способы движения животных. Выявлять особенности строения животных, связанные с их способом передвижения</w:t>
            </w:r>
          </w:p>
        </w:tc>
      </w:tr>
      <w:tr w:rsidR="00A35423" w:rsidTr="00A35423">
        <w:trPr>
          <w:gridAfter w:val="1"/>
          <w:wAfter w:w="15" w:type="dxa"/>
          <w:trHeight w:val="70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18. Регуляция функций у различных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Гомеостаз. Регуляция функций у растений. Гуморальная регуляция. Ростовые вещества (фитогормоны). Регуляция функций у животных (эндокринная система, нервная система). Нейрон. Нервные импульсы. Развитие нервной системы. Нервная система позвоночных животных</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«гомеостаз». Обобщать ранее полученные знания о регуляции функций у различных организмов. Характеризовать регуляцию функций у растений. Различать и характеризовать гуморальную и нервную регуляции. Сравнивать строение нервных систем разных групп животных. Характеризовать особенности строения нервной системы у позвоночных животных</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19. Бесполое размножение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Размножение — один из главных признаков живого. Способы размножения (бесполое, половое). Особенности бесполого размножения. Формы бесполого размножения (деление клетки надвое, почкование, образование спор, вегетативное). Значение бесполого размножения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«размножение», «бесполое размножение». Обобщать ранее полученные знания о бесполом размножении организмов. Сравнивать различные формы бесполого размножения. Объяснять биологическую роль бесполого размножения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20. Половое размножение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Половое размножение. Половые клетки: особенности строения. Мейоз. Биологическое значение мейоза. Процессы формирования сперматозоидов и яйцеклеток. Оплодотворение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«половое размножение», «мейоз». Обобщать ранее полученные знания о половом размножении организмов. Выделять особенности мейоза. Сравнивать процессы мейоза и митоза. Сравнивать процессы формирования сперматозоидов и яйцеклеток. Объяснять биологическое значение мейоза и процесса оплодотворения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21. Рост и развитие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Рост и развитие организма. Ограниченный и неограниченный рост. Онтогенез. Непрямой и прямой типы развития. Эмбриональный и постэмбриональный периоды онтогенеза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«рост» и «развитие». Обобщать ранее полученные знания о росте и развитии организмов. Сравнивать понятия рост и развитие. Различать и сравнивать непрямой и прямой типы развития. Характеризовать эмбриональный период онтогенеза. Сравнивать основные признаки эмбрионального и постэмбрионального периодов онтогенеза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22. Наследственность и изменчивость — общие свойства живых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наследственности и изменчивости, их биологической роли. Закономерности наследования признаков, установленные Г. Менделем. Хромосомная теория наследственности Т. Моргана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val="en-US" w:eastAsia="en-US"/>
              </w:rPr>
            </w:pPr>
            <w:r>
              <w:rPr>
                <w:rFonts w:ascii="Times New Roman" w:hAnsi="Times New Roman"/>
                <w:sz w:val="24"/>
                <w:szCs w:val="24"/>
                <w:lang w:eastAsia="en-US"/>
              </w:rPr>
              <w:t>Объяснять биологический смысл понятий «наследственность», «изменчивость». Выявлять основные закономерности наследования. Оценивать вклад Г. Менделя в исследование наследственности и изменчивости. Объяснять основные положения хромосомной теории наследственности Г. Моргана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23. Закономерности изменчивости. </w:t>
            </w:r>
            <w:proofErr w:type="spellStart"/>
            <w:r>
              <w:rPr>
                <w:rFonts w:ascii="Times New Roman" w:hAnsi="Times New Roman"/>
                <w:sz w:val="24"/>
                <w:szCs w:val="24"/>
                <w:lang w:eastAsia="en-US"/>
              </w:rPr>
              <w:t>Модификационная</w:t>
            </w:r>
            <w:proofErr w:type="spellEnd"/>
            <w:r>
              <w:rPr>
                <w:rFonts w:ascii="Times New Roman" w:hAnsi="Times New Roman"/>
                <w:sz w:val="24"/>
                <w:szCs w:val="24"/>
                <w:lang w:eastAsia="en-US"/>
              </w:rPr>
              <w:t xml:space="preserve"> изменчивость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Изменчивость (наследственная и ненаследственная). </w:t>
            </w:r>
            <w:proofErr w:type="spellStart"/>
            <w:r>
              <w:rPr>
                <w:rFonts w:ascii="Times New Roman" w:hAnsi="Times New Roman"/>
                <w:sz w:val="24"/>
                <w:szCs w:val="24"/>
                <w:lang w:eastAsia="en-US"/>
              </w:rPr>
              <w:t>Модификационная</w:t>
            </w:r>
            <w:proofErr w:type="spellEnd"/>
            <w:r>
              <w:rPr>
                <w:rFonts w:ascii="Times New Roman" w:hAnsi="Times New Roman"/>
                <w:sz w:val="24"/>
                <w:szCs w:val="24"/>
                <w:lang w:eastAsia="en-US"/>
              </w:rPr>
              <w:t xml:space="preserve"> изменчивость. Причины </w:t>
            </w:r>
            <w:proofErr w:type="spellStart"/>
            <w:r>
              <w:rPr>
                <w:rFonts w:ascii="Times New Roman" w:hAnsi="Times New Roman"/>
                <w:sz w:val="24"/>
                <w:szCs w:val="24"/>
                <w:lang w:eastAsia="en-US"/>
              </w:rPr>
              <w:t>модификационной</w:t>
            </w:r>
            <w:proofErr w:type="spellEnd"/>
            <w:r>
              <w:rPr>
                <w:rFonts w:ascii="Times New Roman" w:hAnsi="Times New Roman"/>
                <w:sz w:val="24"/>
                <w:szCs w:val="24"/>
                <w:lang w:eastAsia="en-US"/>
              </w:rPr>
              <w:t xml:space="preserve"> изменчивости. Норма реакции. Лабораторная работа «Выявление изменчивости. Построение вариационной кривой»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w:t>
            </w:r>
            <w:proofErr w:type="spellStart"/>
            <w:r>
              <w:rPr>
                <w:rFonts w:ascii="Times New Roman" w:hAnsi="Times New Roman"/>
                <w:sz w:val="24"/>
                <w:szCs w:val="24"/>
                <w:lang w:eastAsia="en-US"/>
              </w:rPr>
              <w:t>модификационная</w:t>
            </w:r>
            <w:proofErr w:type="spellEnd"/>
            <w:r>
              <w:rPr>
                <w:rFonts w:ascii="Times New Roman" w:hAnsi="Times New Roman"/>
                <w:sz w:val="24"/>
                <w:szCs w:val="24"/>
                <w:lang w:eastAsia="en-US"/>
              </w:rPr>
              <w:t xml:space="preserve"> изменчивость», «норма реакции». Называть и объяснять причины наследственной изменчивости. Проводить биологические исследования, выявлять, наблюдать, описывать признаки изменчивости организмов. Обобщать полученную информацию, делать выводы. Соблюдать правила работы в кабинете биологии</w:t>
            </w:r>
          </w:p>
        </w:tc>
      </w:tr>
      <w:tr w:rsidR="00A35423" w:rsidTr="00A35423">
        <w:trPr>
          <w:gridAfter w:val="1"/>
          <w:wAfter w:w="15" w:type="dxa"/>
          <w:trHeight w:val="67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rPr>
                <w:rFonts w:ascii="Times New Roman" w:hAnsi="Times New Roman"/>
                <w:sz w:val="24"/>
                <w:szCs w:val="24"/>
                <w:lang w:eastAsia="en-US"/>
              </w:rPr>
            </w:pPr>
            <w:r>
              <w:rPr>
                <w:rFonts w:ascii="Times New Roman" w:hAnsi="Times New Roman"/>
                <w:sz w:val="24"/>
                <w:szCs w:val="24"/>
                <w:lang w:eastAsia="en-US"/>
              </w:rPr>
              <w:t>24. Наследственная изменчивость</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Наследственная изменчивость. Мутация. Виды мутаций. Основные свойства мутаций</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«наследственная изменчивость». Сравнивать наследственную и ненаследственную изменчивость, делать выводы на основе сравнения. Характеризовать основные виды мутаций. Выявлять особенности мутаций. Объяснять эволюционное значение мутаций</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6180"/>
              <w:rPr>
                <w:rFonts w:ascii="Times New Roman" w:hAnsi="Times New Roman"/>
                <w:b/>
                <w:sz w:val="24"/>
                <w:szCs w:val="24"/>
                <w:lang w:eastAsia="en-US"/>
              </w:rPr>
            </w:pPr>
            <w:r>
              <w:rPr>
                <w:rFonts w:ascii="Times New Roman" w:hAnsi="Times New Roman"/>
                <w:b/>
                <w:sz w:val="24"/>
                <w:szCs w:val="24"/>
                <w:lang w:eastAsia="en-US"/>
              </w:rPr>
              <w:t>Раздел 3. Вид</w:t>
            </w:r>
            <w:r>
              <w:rPr>
                <w:rFonts w:ascii="Times New Roman" w:hAnsi="Times New Roman"/>
                <w:bCs/>
                <w:sz w:val="24"/>
                <w:szCs w:val="24"/>
                <w:shd w:val="clear" w:color="auto" w:fill="FFFFFF"/>
                <w:lang w:eastAsia="en-US"/>
              </w:rPr>
              <w:t xml:space="preserve"> (12 ч)</w:t>
            </w:r>
          </w:p>
        </w:tc>
      </w:tr>
      <w:tr w:rsidR="00A35423" w:rsidTr="00A35423">
        <w:trPr>
          <w:gridAfter w:val="1"/>
          <w:wAfter w:w="15" w:type="dxa"/>
          <w:trHeight w:val="266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25. Развитие биологии в </w:t>
            </w:r>
            <w:proofErr w:type="spellStart"/>
            <w:r>
              <w:rPr>
                <w:rFonts w:ascii="Times New Roman" w:hAnsi="Times New Roman"/>
                <w:sz w:val="24"/>
                <w:szCs w:val="24"/>
                <w:lang w:eastAsia="en-US"/>
              </w:rPr>
              <w:t>додарвиновский</w:t>
            </w:r>
            <w:proofErr w:type="spellEnd"/>
            <w:r>
              <w:rPr>
                <w:rFonts w:ascii="Times New Roman" w:hAnsi="Times New Roman"/>
                <w:sz w:val="24"/>
                <w:szCs w:val="24"/>
                <w:lang w:eastAsia="en-US"/>
              </w:rPr>
              <w:t xml:space="preserve"> период</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Античные и средневековые представления о сущности и развитии жизни. Работа К. Линнея. Теория Ж. Б. Ламарка. Предпосылка возникновения учения Ч. Дарвина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представления о сущности и развитии жизни, существовавшие в античный и средневековый периоды истории человечества. Оценивать вклад К. Линнея в развитие биологии. Выделять существенные положения теории эволюции Ж.Б. Ламарка. Оценивать значение теории эволюции Ж. Б. Ламарка для развития биологии. Анализировать предпосылки возникновения учения Ч. Дарвина</w:t>
            </w:r>
          </w:p>
        </w:tc>
      </w:tr>
      <w:tr w:rsidR="00A35423" w:rsidTr="00A35423">
        <w:trPr>
          <w:gridAfter w:val="1"/>
          <w:wAfter w:w="15" w:type="dxa"/>
          <w:trHeight w:val="1526"/>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26. Чарлз Дарвин — основоположник учения об эволюции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Участие Ч. Дарвина в экспедиции. Основные факты, повлиявшие на изменение мировоззрения молодого натуралиста. Учение об искусственном отборе и естественном отборе. Основные факторы эволюции. Значение теории Дарвина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Анализировать основные факты, обнаруженные Ч. Дарвином в ходе экспедиции. Выделять и объяснять основные положения теории эволюции Ч. Дарвина. Оценивать вклад Ч. Дарвина в развитие биологических наук и роль теории эволюции</w:t>
            </w:r>
          </w:p>
        </w:tc>
      </w:tr>
      <w:tr w:rsidR="00A35423" w:rsidTr="00A35423">
        <w:trPr>
          <w:gridAfter w:val="1"/>
          <w:wAfter w:w="15" w:type="dxa"/>
          <w:trHeight w:val="181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27. Вид как основная систематическая категория живого. Признаки вида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Вид — основная единица биологической систематики. Критерии вида. Структура вида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«вид». Выделять и характеризовать существенные признаки вида. Объяснять, почему для определения вида необходимо пользоваться несколькими критериями. Характеризовать основные критерии вида</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28. Популяция как структурная единица вида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Вид. Популяция. Ареал популяции. Численность популяц</w:t>
            </w:r>
            <w:proofErr w:type="gramStart"/>
            <w:r>
              <w:rPr>
                <w:rFonts w:ascii="Times New Roman" w:hAnsi="Times New Roman"/>
                <w:sz w:val="24"/>
                <w:szCs w:val="24"/>
                <w:lang w:eastAsia="en-US"/>
              </w:rPr>
              <w:t>ии и её</w:t>
            </w:r>
            <w:proofErr w:type="gramEnd"/>
            <w:r>
              <w:rPr>
                <w:rFonts w:ascii="Times New Roman" w:hAnsi="Times New Roman"/>
                <w:sz w:val="24"/>
                <w:szCs w:val="24"/>
                <w:lang w:eastAsia="en-US"/>
              </w:rPr>
              <w:t xml:space="preserve"> динамика. Основные демографические параметры популяции. Состав популяции (половая структура, возрастная структура)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«популяция», «ареол популяции». Объяснять способы определения численности популяции. Сравнивать популяции одного вида, делать выводы на основе сравнения. Приводить доказательства того, что популяция — форма существования вида</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29. Популяция как единица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Эволюция. Элементарная единица эволюции. Генофонд популяции. Условия, необходимые для осуществления эволюции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«эволюция», «генофонд», «популяция». Выявлять и характеризовать факторы, необходимые для осуществления эволюционного процесса. Приводить доказательства того, что популяция — элементарная единица эволюции</w:t>
            </w:r>
          </w:p>
        </w:tc>
      </w:tr>
      <w:tr w:rsidR="00A35423" w:rsidTr="00A35423">
        <w:trPr>
          <w:gridAfter w:val="1"/>
          <w:wAfter w:w="15" w:type="dxa"/>
          <w:trHeight w:val="1100"/>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30. Основные движущие силы эволюции в природе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Движущие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«изоляция». Различать и характеризовать основные движущие силы эволюции. Выявлять примеры возможной изоляции видов. Объяснять причины борьбы за существование. Сравнивать формы борьбы за существование, делать выводы на основе сравнения. Оценивать творческую роль естественного отбора в природе</w:t>
            </w:r>
          </w:p>
        </w:tc>
      </w:tr>
      <w:tr w:rsidR="00A35423" w:rsidTr="00A35423">
        <w:trPr>
          <w:gridAfter w:val="1"/>
          <w:wAfter w:w="15" w:type="dxa"/>
          <w:trHeight w:val="1242"/>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31. Основные результаты эволюции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Приспособленность организмов к условиям среды обитания. Адаптация. Формы адаптаций. Относительный характер адаптаций. Многообразие видов как результат эволюции. Лабораторная работа «Выявление у организмов приспособлений к среде обитания»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«изоляция»</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а</w:t>
            </w:r>
            <w:proofErr w:type="gramEnd"/>
            <w:r>
              <w:rPr>
                <w:rFonts w:ascii="Times New Roman" w:hAnsi="Times New Roman"/>
                <w:sz w:val="24"/>
                <w:szCs w:val="24"/>
                <w:lang w:eastAsia="en-US"/>
              </w:rPr>
              <w:t>даптация». Различать и характеризовать основные формы адаптаций. Сравнивать различные формы адаптации, объяснять их относительный характер. Объяснять причины многообразия видов. Проводить биологические исследования, выявлять и описывать приспособления организмов к среде обитания. Обобщать полученную информацию, делать выводы. Соблюдать правила работы в кабинете биологии</w:t>
            </w:r>
          </w:p>
        </w:tc>
      </w:tr>
      <w:tr w:rsidR="00A35423" w:rsidTr="00A35423">
        <w:trPr>
          <w:gridAfter w:val="1"/>
          <w:wAfter w:w="15" w:type="dxa"/>
          <w:trHeight w:val="1954"/>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32. Усложнение организации растений в процессе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Палеонтология. Биологическая история Земли. Обобщение ранее изученного материала об эволюции растений. Развитие жизни и эволюция растений в архейскую, протерозойскую, палеозойскую, мезозойскую и кайнозойскую эры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«палеонтология», «биологическая история Земли». Характеризовать развитие жизни и эволюцию растений в архее, протерозое, палеозое, мезозое и кайнозое. Описывать условия обитания организмов в эти геохронологические эры</w:t>
            </w:r>
          </w:p>
        </w:tc>
      </w:tr>
      <w:tr w:rsidR="00A35423" w:rsidTr="00A35423">
        <w:trPr>
          <w:gridAfter w:val="1"/>
          <w:wAfter w:w="15" w:type="dxa"/>
          <w:trHeight w:val="817"/>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33. Усложнение организации животных в процессе эволюции</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Обобщение ранее изученного материала об эволюции животных. Этапы развития животного мира на Земле. Эволюция животных в разные геохронологические эры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основные геологические преобразования в разные геохронологические эры. Характеризовать основные эволюционные преобразования животных, появление основных систематических групп на разных этапах развития Земли</w:t>
            </w:r>
          </w:p>
        </w:tc>
      </w:tr>
      <w:tr w:rsidR="00A35423" w:rsidTr="00A35423">
        <w:trPr>
          <w:gridAfter w:val="1"/>
          <w:wAfter w:w="15" w:type="dxa"/>
          <w:trHeight w:val="391"/>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34. Применение знаний о</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наследственности, изменчивости и искусственном отборе при выведении новых пород животных, сортов растений и штаммов микроорганизмов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 селекции. Порода. Сорт. Штамм. Возникновение селекции. Искусственный отбор. Центры происхождения культурных растений. Н. И. Вавилов. Гибридизация. Искусственный мутагенез и полиплоидия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«порода», «сорт», «штамм». Объяснять задачи селекции. Определять расположение центров происхождения культурных растений. Характеризовать методы селекции растений и животных. Объяснять сущность понятия «гибридизация». Раскрывать сущность современных методов селекции (искусственный мутагенез, полиплоидии)</w:t>
            </w:r>
          </w:p>
        </w:tc>
      </w:tr>
      <w:tr w:rsidR="00A35423" w:rsidTr="00A35423">
        <w:trPr>
          <w:gridAfter w:val="1"/>
          <w:wAfter w:w="15" w:type="dxa"/>
          <w:trHeight w:val="672"/>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5640"/>
              <w:rPr>
                <w:rFonts w:ascii="Times New Roman" w:hAnsi="Times New Roman"/>
                <w:b/>
                <w:sz w:val="24"/>
                <w:szCs w:val="24"/>
                <w:lang w:eastAsia="en-US"/>
              </w:rPr>
            </w:pPr>
            <w:r>
              <w:rPr>
                <w:rFonts w:ascii="Times New Roman" w:hAnsi="Times New Roman"/>
                <w:b/>
                <w:sz w:val="24"/>
                <w:szCs w:val="24"/>
                <w:lang w:eastAsia="en-US"/>
              </w:rPr>
              <w:t>Раздел 4. Экосистемы</w:t>
            </w:r>
            <w:r>
              <w:rPr>
                <w:rFonts w:ascii="Times New Roman" w:hAnsi="Times New Roman"/>
                <w:bCs/>
                <w:sz w:val="24"/>
                <w:szCs w:val="24"/>
                <w:shd w:val="clear" w:color="auto" w:fill="FFFFFF"/>
                <w:lang w:eastAsia="en-US"/>
              </w:rPr>
              <w:t xml:space="preserve"> (20 ч)</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35. Экология как наука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«экология», «среда обитания», «экологические факторы». Различать и характеризовать среды обитания организмов. Выделять существенные признаки экологических факторов</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36. Закономерности влияния экологических факторов на организмы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Экологические факторы.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«зона оптимума», «стрессовая зона», «пределы выносливости». Приводить примеры изменчивости экологических факторов. Объяснять влияние экологических факторов на организмы. Характеризовать диапазоны выносливости эврибионтов и стенобионтов. Формулировать закон минимума Либиха</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37. Абиотические факторы среды и приспособленность к ним живых организмов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Понятие об адаптации. Абиотические факторы: солнечный свет, температура, влажность, кислород</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абиотические факторы среды. Приводить примеры воздействия абиотических факторов на живой организм</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38. Биотические</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факторы.</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Взаимодействие популяций разных видов</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Биотические факторы. Типы взаимодействия видов: хищничество, паразитизм, конкуренция, симбиоз</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биотические факторы. Выделять наиболее распространённые типы взаимодействия видов, приводить примеры этих взаимодействий</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39. </w:t>
            </w:r>
            <w:proofErr w:type="spellStart"/>
            <w:r>
              <w:rPr>
                <w:rFonts w:ascii="Times New Roman" w:hAnsi="Times New Roman"/>
                <w:sz w:val="24"/>
                <w:szCs w:val="24"/>
                <w:lang w:eastAsia="en-US"/>
              </w:rPr>
              <w:t>Экосистемная</w:t>
            </w:r>
            <w:proofErr w:type="spellEnd"/>
            <w:r>
              <w:rPr>
                <w:rFonts w:ascii="Times New Roman" w:hAnsi="Times New Roman"/>
                <w:sz w:val="24"/>
                <w:szCs w:val="24"/>
                <w:lang w:eastAsia="en-US"/>
              </w:rPr>
              <w:t xml:space="preserve"> организация живой природы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Экосистема и биогеоценоз. Компоненты экосистемы: абиотический компонент (</w:t>
            </w:r>
            <w:proofErr w:type="spellStart"/>
            <w:r>
              <w:rPr>
                <w:rFonts w:ascii="Times New Roman" w:hAnsi="Times New Roman"/>
                <w:sz w:val="24"/>
                <w:szCs w:val="24"/>
                <w:lang w:eastAsia="en-US"/>
              </w:rPr>
              <w:t>экотоп</w:t>
            </w:r>
            <w:proofErr w:type="spellEnd"/>
            <w:r>
              <w:rPr>
                <w:rFonts w:ascii="Times New Roman" w:hAnsi="Times New Roman"/>
                <w:sz w:val="24"/>
                <w:szCs w:val="24"/>
                <w:lang w:eastAsia="en-US"/>
              </w:rPr>
              <w:t xml:space="preserve">), продуценты, </w:t>
            </w:r>
            <w:proofErr w:type="spellStart"/>
            <w:r>
              <w:rPr>
                <w:rFonts w:ascii="Times New Roman" w:hAnsi="Times New Roman"/>
                <w:sz w:val="24"/>
                <w:szCs w:val="24"/>
                <w:lang w:eastAsia="en-US"/>
              </w:rPr>
              <w:t>консументы</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редуценты</w:t>
            </w:r>
            <w:proofErr w:type="spellEnd"/>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«биоценоз», «экосистема», «биогеоценоз», «</w:t>
            </w:r>
            <w:proofErr w:type="spellStart"/>
            <w:r>
              <w:rPr>
                <w:rFonts w:ascii="Times New Roman" w:hAnsi="Times New Roman"/>
                <w:sz w:val="24"/>
                <w:szCs w:val="24"/>
                <w:lang w:eastAsia="en-US"/>
              </w:rPr>
              <w:t>экотоп</w:t>
            </w:r>
            <w:proofErr w:type="spellEnd"/>
            <w:r>
              <w:rPr>
                <w:rFonts w:ascii="Times New Roman" w:hAnsi="Times New Roman"/>
                <w:sz w:val="24"/>
                <w:szCs w:val="24"/>
                <w:lang w:eastAsia="en-US"/>
              </w:rPr>
              <w:t>». Выделять существенные признаки экосистем. Характеризовать компоненты экосистемы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40. Структура экосистемы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Структура экосистемы. Экологическая ниша. Видовая структура экосистемы. Пространственная структура экосистемы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понятий «структура», «экологическая ниша». Характеризовать видовую структуру экосистемы. Выявлять особенности пространственной структуры экосистемы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41. Пищевые связи в экосистеме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Пищевые взаимоотношения в экосистеме. Трофическая структура экосистемы. Трофические уровни. Пищевые цепи (</w:t>
            </w:r>
            <w:proofErr w:type="gramStart"/>
            <w:r>
              <w:rPr>
                <w:rFonts w:ascii="Times New Roman" w:hAnsi="Times New Roman"/>
                <w:sz w:val="24"/>
                <w:szCs w:val="24"/>
                <w:lang w:eastAsia="en-US"/>
              </w:rPr>
              <w:t>пастбищная</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детритная</w:t>
            </w:r>
            <w:proofErr w:type="spellEnd"/>
            <w:r>
              <w:rPr>
                <w:rFonts w:ascii="Times New Roman" w:hAnsi="Times New Roman"/>
                <w:sz w:val="24"/>
                <w:szCs w:val="24"/>
                <w:lang w:eastAsia="en-US"/>
              </w:rPr>
              <w:t>)</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Характеризовать трофическую структуру экосистемы. Характеризовать трофические уровни экосистемы. Сравнивать пастбищную пищевую цепь с </w:t>
            </w:r>
            <w:proofErr w:type="spellStart"/>
            <w:r>
              <w:rPr>
                <w:rFonts w:ascii="Times New Roman" w:hAnsi="Times New Roman"/>
                <w:sz w:val="24"/>
                <w:szCs w:val="24"/>
                <w:lang w:eastAsia="en-US"/>
              </w:rPr>
              <w:t>детритной</w:t>
            </w:r>
            <w:proofErr w:type="spellEnd"/>
            <w:r>
              <w:rPr>
                <w:rFonts w:ascii="Times New Roman" w:hAnsi="Times New Roman"/>
                <w:sz w:val="24"/>
                <w:szCs w:val="24"/>
                <w:lang w:eastAsia="en-US"/>
              </w:rPr>
              <w:t xml:space="preserve"> цепью. Составлять простейшие пищевые цепи</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42. Экологические пирамиды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Правило экологической пирамиды. Типы экологических пирамид (пирамида биомассы, пирамида энергии). Пищевая сеть</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правило экологической пирамиды. Характеризовать пирамиду биомассы и пирамиду энергии. Объяснять сущность понятия «пищевая сеть»</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43. </w:t>
            </w:r>
            <w:proofErr w:type="spellStart"/>
            <w:r>
              <w:rPr>
                <w:rFonts w:ascii="Times New Roman" w:hAnsi="Times New Roman"/>
                <w:sz w:val="24"/>
                <w:szCs w:val="24"/>
                <w:lang w:eastAsia="en-US"/>
              </w:rPr>
              <w:t>Агроэкосистема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агроценоз</w:t>
            </w:r>
            <w:proofErr w:type="spellEnd"/>
            <w:r>
              <w:rPr>
                <w:rFonts w:ascii="Times New Roman" w:hAnsi="Times New Roman"/>
                <w:sz w:val="24"/>
                <w:szCs w:val="24"/>
                <w:lang w:eastAsia="en-US"/>
              </w:rPr>
              <w:t>) как искусственное сообщество организмов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История создания искусственных экосистем. </w:t>
            </w:r>
            <w:proofErr w:type="spellStart"/>
            <w:r>
              <w:rPr>
                <w:rFonts w:ascii="Times New Roman" w:hAnsi="Times New Roman"/>
                <w:sz w:val="24"/>
                <w:szCs w:val="24"/>
                <w:lang w:eastAsia="en-US"/>
              </w:rPr>
              <w:t>Агроценозы</w:t>
            </w:r>
            <w:proofErr w:type="spellEnd"/>
            <w:r>
              <w:rPr>
                <w:rFonts w:ascii="Times New Roman" w:hAnsi="Times New Roman"/>
                <w:sz w:val="24"/>
                <w:szCs w:val="24"/>
                <w:lang w:eastAsia="en-US"/>
              </w:rPr>
              <w:t>. Сравнение искусственных и естественных экосистем. Экосистема городов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причины появления искусственных экосистем. Выделять существенные признаки искусственных и естественных экосистем. Сравнивать искусственные и естественные экосистемы, делать выводы на основе сравнения. Объяснять причины неустойчивости </w:t>
            </w:r>
            <w:proofErr w:type="spellStart"/>
            <w:r>
              <w:rPr>
                <w:rFonts w:ascii="Times New Roman" w:hAnsi="Times New Roman"/>
                <w:sz w:val="24"/>
                <w:szCs w:val="24"/>
                <w:lang w:eastAsia="en-US"/>
              </w:rPr>
              <w:t>агроценозов</w:t>
            </w:r>
            <w:proofErr w:type="spellEnd"/>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44. Биосфера —</w:t>
            </w:r>
          </w:p>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глобальная экосистема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Биосфера. Учение В. И. Вернадского о биосфере. Основные вещества биосферы: живое вещество, биогенное вещество, косное вещество, </w:t>
            </w:r>
            <w:proofErr w:type="spellStart"/>
            <w:r>
              <w:rPr>
                <w:rFonts w:ascii="Times New Roman" w:hAnsi="Times New Roman"/>
                <w:sz w:val="24"/>
                <w:szCs w:val="24"/>
                <w:lang w:eastAsia="en-US"/>
              </w:rPr>
              <w:t>биокосное</w:t>
            </w:r>
            <w:proofErr w:type="spellEnd"/>
            <w:r>
              <w:rPr>
                <w:rFonts w:ascii="Times New Roman" w:hAnsi="Times New Roman"/>
                <w:sz w:val="24"/>
                <w:szCs w:val="24"/>
                <w:lang w:eastAsia="en-US"/>
              </w:rPr>
              <w:t xml:space="preserve"> вещество. Границы биосферы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Приводить доказательства того, что биосфера — глобальная экосистема. Выделять основные положения учения о биосфере В. И. Вернадского. Описывать основные вещества биосферы. Различать и характеризовать границы биосферы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45. Распространение и роль живого вещества в биосфере</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Биомасса, её распространение в биосфере. Роль живого вещества в биосфере</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«биомасса». Характеризовать распределение живого вещества в биосфере. Объяснять роль живого вещества в биосфере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46. Краткая история эволюции биосферы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Основные этапы развития биосферы нашей планеты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первые живые организмы на Земле. Выяснять причину появления и развития аэробных одноклеточных организмов. Объяснять роль фотосинтеза в эволюции биосферы. Приводить доказательства защитной роли озонового слоя. Анализировать и оценивать последствия хозяйственной деятельности человека в природе</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47. Ноосфера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Ноосфера как сфера разума. Антропогенное воздействие на биосферу на ранних этапах развития человечества. Неолитическая революция. Влияние ноосферы на биосферу</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«ноосфера». Анализировать и оценивать последствия деятельности человека в природе. Объяснять сущность понятия «неолитическая революция</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48. Биологическое разнообразие как основа устойчивости биосферы</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Многообразие видов на планете Земля, необходимость его сохранения. Причины вымирания видов. Экологические нарушения</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Характеризовать многообразие видов на нашей планете, объяснять причины его возникновения. Приводить доказательства того, что многообразие видов обеспечивает устойчивость биосферы. Выявлять причины вымирания видов и экологических нарушений</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49. Современные экологические проблемы, их влияние на жизнь каждого из нас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Современные экологические проблемы: загрязнение атмосферы, загрязнение водоёмов, перерасход природных вод, загрязнение и истощение почвы, парниковый эффект, уничтожение экосистем. Экологические катастрофы</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Объяснять сущность понятия «глобальная экологическая проблема». Выявлять и раскрывать причины усиления влияния хозяйственной деятельности человека на биосферу. Объяснять сущность понятия «экологическая катастрофа». Характеризовать причины антропогенного загрязнения планеты</w:t>
            </w:r>
          </w:p>
        </w:tc>
      </w:tr>
      <w:tr w:rsidR="00A35423" w:rsidTr="00A35423">
        <w:trPr>
          <w:gridAfter w:val="1"/>
          <w:wAfter w:w="15" w:type="dxa"/>
          <w:trHeight w:val="1469"/>
        </w:trPr>
        <w:tc>
          <w:tcPr>
            <w:tcW w:w="2808"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50. Пути решения экологических проблем (2 ч)</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Роль биологических знаний в решении экологических проблем. Охрана окружающей среды. Красная книга редких и находящихся под угрозой исчезновения видов растений и животных. Охраняемые территории (заповедники, заказники, национальные парки и др.). Рациональное ведение хозяйственной деятельности и рациональное использование природных ресурсов. Внедрение экологически чистого безотходного производства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Default="00A35423">
            <w:pPr>
              <w:spacing w:after="0" w:line="240" w:lineRule="auto"/>
              <w:ind w:left="120"/>
              <w:rPr>
                <w:rFonts w:ascii="Times New Roman" w:hAnsi="Times New Roman"/>
                <w:sz w:val="24"/>
                <w:szCs w:val="24"/>
                <w:lang w:eastAsia="en-US"/>
              </w:rPr>
            </w:pPr>
            <w:r>
              <w:rPr>
                <w:rFonts w:ascii="Times New Roman" w:hAnsi="Times New Roman"/>
                <w:sz w:val="24"/>
                <w:szCs w:val="24"/>
                <w:lang w:eastAsia="en-US"/>
              </w:rPr>
              <w:t xml:space="preserve">Объяснять сущность понятия «охрана природы». Раскрывать проблемы рационального природопользования, охраны </w:t>
            </w:r>
          </w:p>
        </w:tc>
      </w:tr>
    </w:tbl>
    <w:p w:rsidR="00A35423" w:rsidRDefault="00A35423" w:rsidP="00A35423">
      <w:pPr>
        <w:spacing w:after="0" w:line="240" w:lineRule="auto"/>
        <w:rPr>
          <w:rFonts w:ascii="Times New Roman" w:eastAsia="Calibri" w:hAnsi="Times New Roman"/>
          <w:sz w:val="24"/>
          <w:szCs w:val="24"/>
          <w:lang w:eastAsia="en-US"/>
        </w:rPr>
      </w:pPr>
    </w:p>
    <w:p w:rsidR="00A35423" w:rsidRDefault="00A35423" w:rsidP="00A35423">
      <w:pPr>
        <w:spacing w:after="0" w:line="240" w:lineRule="auto"/>
        <w:ind w:firstLine="709"/>
        <w:rPr>
          <w:rFonts w:ascii="Times New Roman" w:eastAsia="Calibri" w:hAnsi="Times New Roman"/>
          <w:b/>
          <w:sz w:val="24"/>
          <w:szCs w:val="24"/>
          <w:lang w:eastAsia="en-US"/>
        </w:rPr>
      </w:pPr>
    </w:p>
    <w:p w:rsidR="00A35423" w:rsidRDefault="00A35423" w:rsidP="00A35423">
      <w:pPr>
        <w:spacing w:after="0" w:line="240" w:lineRule="auto"/>
        <w:ind w:firstLine="709"/>
        <w:rPr>
          <w:rFonts w:ascii="Times New Roman" w:eastAsia="Calibri" w:hAnsi="Times New Roman"/>
          <w:b/>
          <w:sz w:val="24"/>
          <w:szCs w:val="24"/>
          <w:lang w:eastAsia="en-US"/>
        </w:rPr>
      </w:pPr>
    </w:p>
    <w:p w:rsidR="00A35423" w:rsidRDefault="00A35423" w:rsidP="00A35423">
      <w:pPr>
        <w:jc w:val="center"/>
        <w:rPr>
          <w:rFonts w:ascii="Times New Roman" w:eastAsia="Calibri" w:hAnsi="Times New Roman"/>
          <w:b/>
          <w:lang w:eastAsia="en-US"/>
        </w:rPr>
      </w:pPr>
      <w:r>
        <w:rPr>
          <w:rFonts w:ascii="Times New Roman" w:eastAsia="Calibri" w:hAnsi="Times New Roman"/>
          <w:b/>
          <w:sz w:val="24"/>
          <w:szCs w:val="24"/>
          <w:lang w:eastAsia="en-US"/>
        </w:rPr>
        <w:t>Описание учебно-методического и материально-технического обеспечения образовательного процесса</w:t>
      </w:r>
    </w:p>
    <w:p w:rsidR="00A35423" w:rsidRDefault="00A35423" w:rsidP="00A35423">
      <w:pPr>
        <w:widowControl w:val="0"/>
        <w:spacing w:after="0" w:line="254" w:lineRule="exact"/>
        <w:ind w:left="120" w:right="20"/>
        <w:jc w:val="both"/>
        <w:rPr>
          <w:rFonts w:ascii="Times New Roman" w:hAnsi="Times New Roman"/>
          <w:spacing w:val="1"/>
          <w:sz w:val="24"/>
          <w:szCs w:val="24"/>
          <w:lang w:eastAsia="en-US"/>
        </w:rPr>
      </w:pPr>
      <w:r>
        <w:rPr>
          <w:rFonts w:ascii="Times New Roman" w:hAnsi="Times New Roman"/>
          <w:spacing w:val="1"/>
          <w:sz w:val="24"/>
          <w:szCs w:val="24"/>
          <w:lang w:eastAsia="en-US"/>
        </w:rPr>
        <w:t>Учебно-методическое обеспечение учебного процесса пред</w:t>
      </w:r>
      <w:r>
        <w:rPr>
          <w:rFonts w:ascii="Times New Roman" w:hAnsi="Times New Roman"/>
          <w:spacing w:val="1"/>
          <w:sz w:val="24"/>
          <w:szCs w:val="24"/>
          <w:lang w:eastAsia="en-US"/>
        </w:rPr>
        <w:softHyphen/>
        <w:t>усматривает использование УМК (учебно-методических комп</w:t>
      </w:r>
      <w:r>
        <w:rPr>
          <w:rFonts w:ascii="Times New Roman" w:hAnsi="Times New Roman"/>
          <w:spacing w:val="1"/>
          <w:sz w:val="24"/>
          <w:szCs w:val="24"/>
          <w:lang w:eastAsia="en-US"/>
        </w:rPr>
        <w:softHyphen/>
        <w:t xml:space="preserve">лектов) линии  под редакцией  В. И. </w:t>
      </w:r>
      <w:proofErr w:type="spellStart"/>
      <w:r>
        <w:rPr>
          <w:rFonts w:ascii="Times New Roman" w:hAnsi="Times New Roman"/>
          <w:spacing w:val="1"/>
          <w:sz w:val="24"/>
          <w:szCs w:val="24"/>
          <w:lang w:eastAsia="en-US"/>
        </w:rPr>
        <w:t>Сивоглазова</w:t>
      </w:r>
      <w:proofErr w:type="spellEnd"/>
      <w:r>
        <w:rPr>
          <w:rFonts w:ascii="Times New Roman" w:hAnsi="Times New Roman"/>
          <w:spacing w:val="1"/>
          <w:sz w:val="24"/>
          <w:szCs w:val="24"/>
          <w:lang w:eastAsia="en-US"/>
        </w:rPr>
        <w:t xml:space="preserve"> с 5 по 9 классы:</w:t>
      </w:r>
    </w:p>
    <w:p w:rsidR="00A35423" w:rsidRDefault="00A35423" w:rsidP="00A35423">
      <w:pPr>
        <w:spacing w:after="0" w:line="240" w:lineRule="auto"/>
        <w:ind w:firstLine="567"/>
        <w:jc w:val="both"/>
        <w:rPr>
          <w:rFonts w:ascii="Times New Roman" w:hAnsi="Times New Roman"/>
          <w:sz w:val="24"/>
          <w:szCs w:val="24"/>
        </w:rPr>
      </w:pP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Введение в биологию. 5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Ботаника. 6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Зоология. 7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Человек. 8 класс.    </w:t>
      </w:r>
    </w:p>
    <w:p w:rsidR="00A35423" w:rsidRDefault="00A35423" w:rsidP="00A3542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Учебник Биология. Основы общей биологии. 9 класс.    </w:t>
      </w:r>
    </w:p>
    <w:p w:rsidR="00513119" w:rsidRDefault="00513119"/>
    <w:sectPr w:rsidR="00513119" w:rsidSect="005031E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B0603030804020204"/>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font>
  <w:font w:name="LucidaStars">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C5A2177"/>
    <w:multiLevelType w:val="hybridMultilevel"/>
    <w:tmpl w:val="26F61710"/>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
    <w:nsid w:val="2D821440"/>
    <w:multiLevelType w:val="hybridMultilevel"/>
    <w:tmpl w:val="CA26A130"/>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5">
    <w:nsid w:val="30277D24"/>
    <w:multiLevelType w:val="hybridMultilevel"/>
    <w:tmpl w:val="426C7CD8"/>
    <w:lvl w:ilvl="0" w:tplc="281E7E60">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C23F2A"/>
    <w:multiLevelType w:val="hybridMultilevel"/>
    <w:tmpl w:val="E910AA9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8">
    <w:nsid w:val="47334364"/>
    <w:multiLevelType w:val="hybridMultilevel"/>
    <w:tmpl w:val="A6F0AEBE"/>
    <w:lvl w:ilvl="0" w:tplc="72361C0E">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47776C48"/>
    <w:multiLevelType w:val="hybridMultilevel"/>
    <w:tmpl w:val="C1266E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47816C22"/>
    <w:multiLevelType w:val="hybridMultilevel"/>
    <w:tmpl w:val="311699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9034A69"/>
    <w:multiLevelType w:val="hybridMultilevel"/>
    <w:tmpl w:val="D9C85E3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2">
    <w:nsid w:val="4A741265"/>
    <w:multiLevelType w:val="hybridMultilevel"/>
    <w:tmpl w:val="BCB041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54B43371"/>
    <w:multiLevelType w:val="hybridMultilevel"/>
    <w:tmpl w:val="30FA477A"/>
    <w:lvl w:ilvl="0" w:tplc="62F6F3CC">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557D5FAA"/>
    <w:multiLevelType w:val="hybridMultilevel"/>
    <w:tmpl w:val="24B0B614"/>
    <w:lvl w:ilvl="0" w:tplc="FC5600CE">
      <w:start w:val="1"/>
      <w:numFmt w:val="decimal"/>
      <w:lvlText w:val="%1."/>
      <w:lvlJc w:val="left"/>
      <w:pPr>
        <w:ind w:left="36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0E2D0C"/>
    <w:multiLevelType w:val="hybridMultilevel"/>
    <w:tmpl w:val="E51A98FE"/>
    <w:lvl w:ilvl="0" w:tplc="281E7E60">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D7347C6"/>
    <w:multiLevelType w:val="hybridMultilevel"/>
    <w:tmpl w:val="A67C4E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61BD5377"/>
    <w:multiLevelType w:val="multilevel"/>
    <w:tmpl w:val="88B4D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6B4B5E9A"/>
    <w:multiLevelType w:val="hybridMultilevel"/>
    <w:tmpl w:val="EF0664DC"/>
    <w:lvl w:ilvl="0" w:tplc="0419000F">
      <w:start w:val="1"/>
      <w:numFmt w:val="decimal"/>
      <w:lvlText w:val="%1."/>
      <w:lvlJc w:val="left"/>
      <w:pPr>
        <w:ind w:left="36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0F7A82"/>
    <w:multiLevelType w:val="hybridMultilevel"/>
    <w:tmpl w:val="54909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11"/>
  </w:num>
  <w:num w:numId="18">
    <w:abstractNumId w:val="11"/>
  </w:num>
  <w:num w:numId="19">
    <w:abstractNumId w:val="7"/>
  </w:num>
  <w:num w:numId="20">
    <w:abstractNumId w:val="7"/>
  </w:num>
  <w:num w:numId="21">
    <w:abstractNumId w:val="4"/>
  </w:num>
  <w:num w:numId="22">
    <w:abstractNumId w:val="4"/>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5"/>
  </w:num>
  <w:num w:numId="36">
    <w:abstractNumId w:val="5"/>
  </w:num>
  <w:num w:numId="37">
    <w:abstractNumId w:val="2"/>
  </w:num>
  <w:num w:numId="38">
    <w:abstractNumId w:val="2"/>
  </w:num>
  <w:num w:numId="39">
    <w:abstractNumId w:val="13"/>
  </w:num>
  <w:num w:numId="40">
    <w:abstractNumId w:val="13"/>
  </w:num>
  <w:num w:numId="41">
    <w:abstractNumId w:val="17"/>
  </w:num>
  <w:num w:numId="42">
    <w:abstractNumId w:val="17"/>
  </w:num>
  <w:num w:numId="43">
    <w:abstractNumId w:val="19"/>
  </w:num>
  <w:num w:numId="44">
    <w:abstractNumId w:val="19"/>
  </w:num>
  <w:num w:numId="45">
    <w:abstractNumId w:val="21"/>
  </w:num>
  <w:num w:numId="46">
    <w:abstractNumId w:val="21"/>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71"/>
    <w:rsid w:val="002B7D3D"/>
    <w:rsid w:val="00357901"/>
    <w:rsid w:val="005031EE"/>
    <w:rsid w:val="00513119"/>
    <w:rsid w:val="007804FE"/>
    <w:rsid w:val="007E626F"/>
    <w:rsid w:val="00A35423"/>
    <w:rsid w:val="00AE0B71"/>
    <w:rsid w:val="00BA1F53"/>
    <w:rsid w:val="00BD2975"/>
    <w:rsid w:val="00C100FE"/>
    <w:rsid w:val="00DC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23"/>
    <w:rPr>
      <w:rFonts w:ascii="Calibri" w:eastAsia="Times New Roman" w:hAnsi="Calibri" w:cs="Times New Roman"/>
      <w:lang w:eastAsia="ru-RU"/>
    </w:rPr>
  </w:style>
  <w:style w:type="paragraph" w:styleId="1">
    <w:name w:val="heading 1"/>
    <w:basedOn w:val="a"/>
    <w:next w:val="a"/>
    <w:link w:val="10"/>
    <w:qFormat/>
    <w:rsid w:val="00A3542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A35423"/>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semiHidden/>
    <w:unhideWhenUsed/>
    <w:qFormat/>
    <w:rsid w:val="00A35423"/>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A354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35423"/>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42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3542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3542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542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35423"/>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A35423"/>
    <w:rPr>
      <w:color w:val="0000FF"/>
      <w:u w:val="single"/>
    </w:rPr>
  </w:style>
  <w:style w:type="character" w:styleId="a4">
    <w:name w:val="FollowedHyperlink"/>
    <w:basedOn w:val="a0"/>
    <w:uiPriority w:val="99"/>
    <w:semiHidden/>
    <w:unhideWhenUsed/>
    <w:rsid w:val="00A35423"/>
    <w:rPr>
      <w:color w:val="800080" w:themeColor="followedHyperlink"/>
      <w:u w:val="single"/>
    </w:rPr>
  </w:style>
  <w:style w:type="paragraph" w:styleId="a5">
    <w:name w:val="Normal (Web)"/>
    <w:basedOn w:val="a"/>
    <w:semiHidden/>
    <w:unhideWhenUsed/>
    <w:rsid w:val="00A3542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semiHidden/>
    <w:rsid w:val="00A3542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A35423"/>
    <w:rPr>
      <w:rFonts w:ascii="Times New Roman" w:eastAsia="Times New Roman" w:hAnsi="Times New Roman" w:cs="Times New Roman"/>
      <w:sz w:val="24"/>
      <w:szCs w:val="24"/>
      <w:lang w:eastAsia="ru-RU"/>
    </w:rPr>
  </w:style>
  <w:style w:type="paragraph" w:styleId="aa">
    <w:name w:val="Title"/>
    <w:basedOn w:val="a"/>
    <w:link w:val="ab"/>
    <w:qFormat/>
    <w:rsid w:val="00A35423"/>
    <w:pPr>
      <w:spacing w:after="0" w:line="240" w:lineRule="auto"/>
      <w:jc w:val="center"/>
    </w:pPr>
    <w:rPr>
      <w:rFonts w:asciiTheme="minorHAnsi" w:eastAsiaTheme="minorHAnsi" w:hAnsiTheme="minorHAnsi" w:cstheme="minorBidi"/>
      <w:sz w:val="28"/>
      <w:lang w:eastAsia="en-US"/>
    </w:rPr>
  </w:style>
  <w:style w:type="character" w:customStyle="1" w:styleId="ab">
    <w:name w:val="Название Знак"/>
    <w:basedOn w:val="a0"/>
    <w:link w:val="aa"/>
    <w:rsid w:val="00A35423"/>
    <w:rPr>
      <w:sz w:val="28"/>
    </w:rPr>
  </w:style>
  <w:style w:type="paragraph" w:styleId="ac">
    <w:name w:val="Body Text"/>
    <w:basedOn w:val="a"/>
    <w:link w:val="ad"/>
    <w:semiHidden/>
    <w:unhideWhenUsed/>
    <w:rsid w:val="00A35423"/>
    <w:pPr>
      <w:spacing w:after="120" w:line="240" w:lineRule="auto"/>
    </w:pPr>
    <w:rPr>
      <w:rFonts w:ascii="Times New Roman" w:hAnsi="Times New Roman"/>
      <w:sz w:val="24"/>
      <w:szCs w:val="24"/>
    </w:rPr>
  </w:style>
  <w:style w:type="character" w:customStyle="1" w:styleId="ad">
    <w:name w:val="Основной текст Знак"/>
    <w:basedOn w:val="a0"/>
    <w:link w:val="ac"/>
    <w:semiHidden/>
    <w:rsid w:val="00A35423"/>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A35423"/>
    <w:pPr>
      <w:spacing w:after="120"/>
      <w:ind w:left="283"/>
    </w:pPr>
  </w:style>
  <w:style w:type="character" w:customStyle="1" w:styleId="af">
    <w:name w:val="Основной текст с отступом Знак"/>
    <w:basedOn w:val="a0"/>
    <w:link w:val="ae"/>
    <w:semiHidden/>
    <w:rsid w:val="00A35423"/>
    <w:rPr>
      <w:rFonts w:ascii="Calibri" w:eastAsia="Times New Roman" w:hAnsi="Calibri" w:cs="Times New Roman"/>
      <w:lang w:eastAsia="ru-RU"/>
    </w:rPr>
  </w:style>
  <w:style w:type="paragraph" w:styleId="af0">
    <w:name w:val="Date"/>
    <w:basedOn w:val="a"/>
    <w:next w:val="a"/>
    <w:link w:val="af1"/>
    <w:semiHidden/>
    <w:unhideWhenUsed/>
    <w:rsid w:val="00A35423"/>
    <w:pPr>
      <w:spacing w:after="0" w:line="240" w:lineRule="auto"/>
    </w:pPr>
    <w:rPr>
      <w:rFonts w:ascii="Times New Roman" w:hAnsi="Times New Roman"/>
      <w:sz w:val="20"/>
      <w:szCs w:val="20"/>
    </w:rPr>
  </w:style>
  <w:style w:type="character" w:customStyle="1" w:styleId="af1">
    <w:name w:val="Дата Знак"/>
    <w:basedOn w:val="a0"/>
    <w:link w:val="af0"/>
    <w:semiHidden/>
    <w:rsid w:val="00A3542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35423"/>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3542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35423"/>
    <w:pPr>
      <w:spacing w:after="0" w:line="360" w:lineRule="auto"/>
      <w:ind w:firstLine="709"/>
      <w:jc w:val="both"/>
    </w:pPr>
    <w:rPr>
      <w:rFonts w:ascii="Times New Roman" w:hAnsi="Times New Roman"/>
      <w:sz w:val="28"/>
      <w:szCs w:val="24"/>
    </w:rPr>
  </w:style>
  <w:style w:type="character" w:customStyle="1" w:styleId="24">
    <w:name w:val="Основной текст с отступом 2 Знак"/>
    <w:basedOn w:val="a0"/>
    <w:link w:val="23"/>
    <w:semiHidden/>
    <w:rsid w:val="00A35423"/>
    <w:rPr>
      <w:rFonts w:ascii="Times New Roman" w:eastAsia="Times New Roman" w:hAnsi="Times New Roman" w:cs="Times New Roman"/>
      <w:sz w:val="28"/>
      <w:szCs w:val="24"/>
      <w:lang w:eastAsia="ru-RU"/>
    </w:rPr>
  </w:style>
  <w:style w:type="paragraph" w:styleId="af2">
    <w:name w:val="Plain Text"/>
    <w:basedOn w:val="a"/>
    <w:link w:val="af3"/>
    <w:semiHidden/>
    <w:unhideWhenUsed/>
    <w:rsid w:val="00A35423"/>
    <w:pPr>
      <w:spacing w:after="0" w:line="240" w:lineRule="auto"/>
    </w:pPr>
    <w:rPr>
      <w:rFonts w:ascii="Courier New" w:hAnsi="Courier New" w:cs="Courier New"/>
      <w:sz w:val="20"/>
      <w:szCs w:val="20"/>
    </w:rPr>
  </w:style>
  <w:style w:type="character" w:customStyle="1" w:styleId="af3">
    <w:name w:val="Текст Знак"/>
    <w:basedOn w:val="a0"/>
    <w:link w:val="af2"/>
    <w:semiHidden/>
    <w:rsid w:val="00A35423"/>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A354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35423"/>
    <w:rPr>
      <w:rFonts w:ascii="Tahoma" w:eastAsia="Times New Roman" w:hAnsi="Tahoma" w:cs="Tahoma"/>
      <w:sz w:val="16"/>
      <w:szCs w:val="16"/>
      <w:lang w:eastAsia="ru-RU"/>
    </w:rPr>
  </w:style>
  <w:style w:type="paragraph" w:styleId="af6">
    <w:name w:val="No Spacing"/>
    <w:uiPriority w:val="1"/>
    <w:qFormat/>
    <w:rsid w:val="00A3542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A35423"/>
    <w:pPr>
      <w:ind w:left="720"/>
      <w:contextualSpacing/>
    </w:pPr>
  </w:style>
  <w:style w:type="paragraph" w:customStyle="1" w:styleId="af8">
    <w:name w:val="Новый"/>
    <w:basedOn w:val="a"/>
    <w:rsid w:val="00A35423"/>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A35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A35423"/>
    <w:pPr>
      <w:widowControl w:val="0"/>
      <w:autoSpaceDE w:val="0"/>
      <w:autoSpaceDN w:val="0"/>
      <w:adjustRightInd w:val="0"/>
      <w:spacing w:after="0" w:line="228" w:lineRule="exact"/>
      <w:ind w:firstLine="574"/>
      <w:jc w:val="both"/>
    </w:pPr>
    <w:rPr>
      <w:rFonts w:ascii="Arial" w:hAnsi="Arial" w:cs="Arial"/>
      <w:sz w:val="24"/>
      <w:szCs w:val="24"/>
    </w:rPr>
  </w:style>
  <w:style w:type="paragraph" w:customStyle="1" w:styleId="Style1">
    <w:name w:val="Style 1"/>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35423"/>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35423"/>
    <w:pPr>
      <w:ind w:left="720"/>
    </w:pPr>
    <w:rPr>
      <w:rFonts w:cs="Calibri"/>
      <w:lang w:eastAsia="en-US"/>
    </w:rPr>
  </w:style>
  <w:style w:type="paragraph" w:customStyle="1" w:styleId="Standard">
    <w:name w:val="Standard"/>
    <w:rsid w:val="00A3542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A35423"/>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A35423"/>
    <w:pPr>
      <w:widowControl w:val="0"/>
      <w:autoSpaceDE w:val="0"/>
      <w:autoSpaceDN w:val="0"/>
      <w:adjustRightInd w:val="0"/>
      <w:spacing w:after="0" w:line="245" w:lineRule="exact"/>
      <w:ind w:firstLine="274"/>
      <w:jc w:val="both"/>
    </w:pPr>
    <w:rPr>
      <w:rFonts w:ascii="Bookman Old Style" w:hAnsi="Bookman Old Style"/>
      <w:sz w:val="24"/>
      <w:szCs w:val="24"/>
    </w:rPr>
  </w:style>
  <w:style w:type="paragraph" w:customStyle="1" w:styleId="Style10">
    <w:name w:val="Style1"/>
    <w:basedOn w:val="a"/>
    <w:rsid w:val="00A35423"/>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A35423"/>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33">
    <w:name w:val="Style33"/>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9">
    <w:name w:val="Style39"/>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A35423"/>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12">
    <w:name w:val="Style1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A35423"/>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48">
    <w:name w:val="Style48"/>
    <w:basedOn w:val="a"/>
    <w:rsid w:val="00A35423"/>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7">
    <w:name w:val="Style7"/>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A35423"/>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A35423"/>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A35423"/>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4">
    <w:name w:val="Style54"/>
    <w:basedOn w:val="a"/>
    <w:rsid w:val="00A35423"/>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A35423"/>
    <w:pPr>
      <w:widowControl w:val="0"/>
      <w:autoSpaceDE w:val="0"/>
      <w:autoSpaceDN w:val="0"/>
      <w:adjustRightInd w:val="0"/>
      <w:spacing w:after="0" w:line="266" w:lineRule="exact"/>
      <w:jc w:val="both"/>
    </w:pPr>
    <w:rPr>
      <w:rFonts w:ascii="Bookman Old Style" w:hAnsi="Bookman Old Style"/>
      <w:sz w:val="24"/>
      <w:szCs w:val="24"/>
    </w:rPr>
  </w:style>
  <w:style w:type="paragraph" w:customStyle="1" w:styleId="Style21">
    <w:name w:val="Style21"/>
    <w:basedOn w:val="a"/>
    <w:rsid w:val="00A35423"/>
    <w:pPr>
      <w:widowControl w:val="0"/>
      <w:autoSpaceDE w:val="0"/>
      <w:autoSpaceDN w:val="0"/>
      <w:adjustRightInd w:val="0"/>
      <w:spacing w:after="0" w:line="235" w:lineRule="exact"/>
      <w:jc w:val="both"/>
    </w:pPr>
    <w:rPr>
      <w:rFonts w:ascii="Bookman Old Style" w:hAnsi="Bookman Old Style"/>
      <w:sz w:val="24"/>
      <w:szCs w:val="24"/>
    </w:rPr>
  </w:style>
  <w:style w:type="paragraph" w:customStyle="1" w:styleId="Style43">
    <w:name w:val="Style43"/>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6">
    <w:name w:val="Style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A35423"/>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1">
    <w:name w:val="Style11"/>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c4">
    <w:name w:val="c4"/>
    <w:basedOn w:val="a"/>
    <w:rsid w:val="00A3542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3542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35423"/>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basedOn w:val="a0"/>
    <w:link w:val="81"/>
    <w:locked/>
    <w:rsid w:val="00A35423"/>
    <w:rPr>
      <w:rFonts w:ascii="Arial" w:hAnsi="Arial" w:cs="Arial"/>
      <w:sz w:val="16"/>
      <w:szCs w:val="16"/>
      <w:shd w:val="clear" w:color="auto" w:fill="FFFFFF"/>
    </w:rPr>
  </w:style>
  <w:style w:type="paragraph" w:customStyle="1" w:styleId="81">
    <w:name w:val="Основной текст (8)1"/>
    <w:basedOn w:val="a"/>
    <w:link w:val="8"/>
    <w:rsid w:val="00A35423"/>
    <w:pPr>
      <w:shd w:val="clear" w:color="auto" w:fill="FFFFFF"/>
      <w:spacing w:before="360" w:after="0" w:line="173" w:lineRule="exact"/>
    </w:pPr>
    <w:rPr>
      <w:rFonts w:ascii="Arial" w:eastAsiaTheme="minorHAnsi" w:hAnsi="Arial" w:cs="Arial"/>
      <w:sz w:val="16"/>
      <w:szCs w:val="16"/>
      <w:lang w:eastAsia="en-US"/>
    </w:rPr>
  </w:style>
  <w:style w:type="character" w:customStyle="1" w:styleId="af9">
    <w:name w:val="Основной текст_"/>
    <w:basedOn w:val="a0"/>
    <w:link w:val="25"/>
    <w:locked/>
    <w:rsid w:val="00A35423"/>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9"/>
    <w:rsid w:val="00A35423"/>
    <w:pPr>
      <w:shd w:val="clear" w:color="auto" w:fill="FFFFFF"/>
      <w:spacing w:before="780" w:after="300" w:line="0" w:lineRule="atLeast"/>
      <w:ind w:hanging="760"/>
    </w:pPr>
    <w:rPr>
      <w:rFonts w:ascii="Times New Roman" w:hAnsi="Times New Roman"/>
      <w:sz w:val="27"/>
      <w:szCs w:val="27"/>
      <w:lang w:eastAsia="en-US"/>
    </w:rPr>
  </w:style>
  <w:style w:type="character" w:customStyle="1" w:styleId="41">
    <w:name w:val="Основной текст (4)_"/>
    <w:basedOn w:val="a0"/>
    <w:link w:val="42"/>
    <w:locked/>
    <w:rsid w:val="00A3542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A35423"/>
    <w:pPr>
      <w:shd w:val="clear" w:color="auto" w:fill="FFFFFF"/>
      <w:spacing w:after="0" w:line="0" w:lineRule="atLeast"/>
    </w:pPr>
    <w:rPr>
      <w:rFonts w:ascii="Times New Roman" w:hAnsi="Times New Roman"/>
      <w:sz w:val="20"/>
      <w:szCs w:val="20"/>
      <w:lang w:eastAsia="en-US"/>
    </w:rPr>
  </w:style>
  <w:style w:type="character" w:customStyle="1" w:styleId="26">
    <w:name w:val="Заголовок №2_"/>
    <w:basedOn w:val="a0"/>
    <w:link w:val="27"/>
    <w:locked/>
    <w:rsid w:val="00A35423"/>
    <w:rPr>
      <w:rFonts w:ascii="Times New Roman" w:eastAsia="Times New Roman" w:hAnsi="Times New Roman" w:cs="Times New Roman"/>
      <w:sz w:val="32"/>
      <w:szCs w:val="32"/>
      <w:shd w:val="clear" w:color="auto" w:fill="FFFFFF"/>
    </w:rPr>
  </w:style>
  <w:style w:type="paragraph" w:customStyle="1" w:styleId="27">
    <w:name w:val="Заголовок №2"/>
    <w:basedOn w:val="a"/>
    <w:link w:val="26"/>
    <w:rsid w:val="00A35423"/>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8">
    <w:name w:val="Основной текст (2)_"/>
    <w:basedOn w:val="a0"/>
    <w:link w:val="29"/>
    <w:uiPriority w:val="99"/>
    <w:locked/>
    <w:rsid w:val="00A35423"/>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uiPriority w:val="99"/>
    <w:rsid w:val="00A35423"/>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locked/>
    <w:rsid w:val="00A3542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A35423"/>
    <w:pPr>
      <w:shd w:val="clear" w:color="auto" w:fill="FFFFFF"/>
      <w:spacing w:after="0" w:line="0" w:lineRule="atLeast"/>
      <w:jc w:val="both"/>
    </w:pPr>
    <w:rPr>
      <w:rFonts w:ascii="Times New Roman" w:hAnsi="Times New Roman"/>
      <w:sz w:val="23"/>
      <w:szCs w:val="23"/>
      <w:lang w:eastAsia="en-US"/>
    </w:rPr>
  </w:style>
  <w:style w:type="character" w:customStyle="1" w:styleId="7">
    <w:name w:val="Основной текст (7)_"/>
    <w:basedOn w:val="a0"/>
    <w:link w:val="70"/>
    <w:locked/>
    <w:rsid w:val="00A3542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35423"/>
    <w:pPr>
      <w:shd w:val="clear" w:color="auto" w:fill="FFFFFF"/>
      <w:spacing w:after="0" w:line="480" w:lineRule="exact"/>
    </w:pPr>
    <w:rPr>
      <w:rFonts w:ascii="Times New Roman" w:hAnsi="Times New Roman"/>
      <w:sz w:val="27"/>
      <w:szCs w:val="27"/>
      <w:lang w:eastAsia="en-US"/>
    </w:rPr>
  </w:style>
  <w:style w:type="paragraph" w:customStyle="1" w:styleId="210">
    <w:name w:val="Основной текст (2)1"/>
    <w:basedOn w:val="a"/>
    <w:uiPriority w:val="99"/>
    <w:rsid w:val="00A35423"/>
    <w:pPr>
      <w:shd w:val="clear" w:color="auto" w:fill="FFFFFF"/>
      <w:spacing w:after="0"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A35423"/>
    <w:rPr>
      <w:rFonts w:ascii="Arial" w:hAnsi="Arial" w:cs="Arial" w:hint="default"/>
      <w:i/>
      <w:iCs/>
      <w:sz w:val="20"/>
      <w:szCs w:val="20"/>
    </w:rPr>
  </w:style>
  <w:style w:type="character" w:customStyle="1" w:styleId="FontStyle11">
    <w:name w:val="Font Style11"/>
    <w:basedOn w:val="a0"/>
    <w:rsid w:val="00A35423"/>
    <w:rPr>
      <w:rFonts w:ascii="Arial" w:hAnsi="Arial" w:cs="Arial" w:hint="default"/>
      <w:b/>
      <w:bCs/>
      <w:sz w:val="22"/>
      <w:szCs w:val="22"/>
    </w:rPr>
  </w:style>
  <w:style w:type="character" w:customStyle="1" w:styleId="FontStyle36">
    <w:name w:val="Font Style36"/>
    <w:basedOn w:val="a0"/>
    <w:rsid w:val="00A35423"/>
    <w:rPr>
      <w:rFonts w:ascii="Arial" w:hAnsi="Arial" w:cs="Arial" w:hint="default"/>
      <w:sz w:val="18"/>
      <w:szCs w:val="18"/>
    </w:rPr>
  </w:style>
  <w:style w:type="character" w:customStyle="1" w:styleId="12">
    <w:name w:val="Название Знак1"/>
    <w:basedOn w:val="a0"/>
    <w:uiPriority w:val="10"/>
    <w:rsid w:val="00A35423"/>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FontStyle13">
    <w:name w:val="Font Style13"/>
    <w:basedOn w:val="a0"/>
    <w:rsid w:val="00A35423"/>
    <w:rPr>
      <w:rFonts w:ascii="Arial" w:hAnsi="Arial" w:cs="Arial" w:hint="default"/>
      <w:i/>
      <w:iCs/>
      <w:sz w:val="20"/>
      <w:szCs w:val="20"/>
    </w:rPr>
  </w:style>
  <w:style w:type="character" w:customStyle="1" w:styleId="CharacterStyle1">
    <w:name w:val="Character Style 1"/>
    <w:rsid w:val="00A35423"/>
    <w:rPr>
      <w:rFonts w:ascii="Arial" w:hAnsi="Arial" w:cs="Arial" w:hint="default"/>
      <w:sz w:val="18"/>
      <w:szCs w:val="18"/>
    </w:rPr>
  </w:style>
  <w:style w:type="character" w:customStyle="1" w:styleId="FontStyle73">
    <w:name w:val="Font Style73"/>
    <w:basedOn w:val="a0"/>
    <w:uiPriority w:val="99"/>
    <w:rsid w:val="00A35423"/>
    <w:rPr>
      <w:rFonts w:ascii="Arial" w:hAnsi="Arial" w:cs="Arial" w:hint="default"/>
      <w:sz w:val="18"/>
      <w:szCs w:val="18"/>
    </w:rPr>
  </w:style>
  <w:style w:type="character" w:customStyle="1" w:styleId="13">
    <w:name w:val="Подзаголовок1"/>
    <w:basedOn w:val="a0"/>
    <w:rsid w:val="00A35423"/>
  </w:style>
  <w:style w:type="character" w:customStyle="1" w:styleId="FontStyle82">
    <w:name w:val="Font Style82"/>
    <w:basedOn w:val="a0"/>
    <w:rsid w:val="00A35423"/>
    <w:rPr>
      <w:rFonts w:ascii="Bookman Old Style" w:hAnsi="Bookman Old Style" w:cs="Bookman Old Style" w:hint="default"/>
      <w:sz w:val="18"/>
      <w:szCs w:val="18"/>
    </w:rPr>
  </w:style>
  <w:style w:type="character" w:customStyle="1" w:styleId="FontStyle83">
    <w:name w:val="Font Style83"/>
    <w:basedOn w:val="a0"/>
    <w:rsid w:val="00A35423"/>
    <w:rPr>
      <w:rFonts w:ascii="Bookman Old Style" w:hAnsi="Bookman Old Style" w:cs="Bookman Old Style" w:hint="default"/>
      <w:b/>
      <w:bCs/>
      <w:sz w:val="18"/>
      <w:szCs w:val="18"/>
    </w:rPr>
  </w:style>
  <w:style w:type="character" w:customStyle="1" w:styleId="FontStyle84">
    <w:name w:val="Font Style84"/>
    <w:basedOn w:val="a0"/>
    <w:rsid w:val="00A35423"/>
    <w:rPr>
      <w:rFonts w:ascii="Bookman Old Style" w:hAnsi="Bookman Old Style" w:cs="Bookman Old Style" w:hint="default"/>
      <w:b/>
      <w:bCs/>
      <w:i/>
      <w:iCs/>
      <w:spacing w:val="10"/>
      <w:sz w:val="14"/>
      <w:szCs w:val="14"/>
    </w:rPr>
  </w:style>
  <w:style w:type="character" w:customStyle="1" w:styleId="FontStyle69">
    <w:name w:val="Font Style69"/>
    <w:basedOn w:val="a0"/>
    <w:rsid w:val="00A35423"/>
    <w:rPr>
      <w:rFonts w:ascii="Bookman Old Style" w:hAnsi="Bookman Old Style" w:cs="Bookman Old Style" w:hint="default"/>
      <w:i/>
      <w:iCs/>
      <w:sz w:val="18"/>
      <w:szCs w:val="18"/>
    </w:rPr>
  </w:style>
  <w:style w:type="character" w:customStyle="1" w:styleId="FontStyle67">
    <w:name w:val="Font Style67"/>
    <w:basedOn w:val="a0"/>
    <w:rsid w:val="00A35423"/>
    <w:rPr>
      <w:rFonts w:ascii="Bookman Old Style" w:hAnsi="Bookman Old Style" w:cs="Bookman Old Style" w:hint="default"/>
      <w:smallCaps/>
      <w:spacing w:val="20"/>
      <w:sz w:val="8"/>
      <w:szCs w:val="8"/>
    </w:rPr>
  </w:style>
  <w:style w:type="character" w:customStyle="1" w:styleId="FontStyle71">
    <w:name w:val="Font Style71"/>
    <w:basedOn w:val="a0"/>
    <w:rsid w:val="00A35423"/>
    <w:rPr>
      <w:rFonts w:ascii="Times New Roman" w:hAnsi="Times New Roman" w:cs="Times New Roman" w:hint="default"/>
      <w:spacing w:val="20"/>
      <w:sz w:val="14"/>
      <w:szCs w:val="14"/>
    </w:rPr>
  </w:style>
  <w:style w:type="character" w:customStyle="1" w:styleId="FontStyle76">
    <w:name w:val="Font Style76"/>
    <w:basedOn w:val="a0"/>
    <w:rsid w:val="00A35423"/>
    <w:rPr>
      <w:rFonts w:ascii="Times New Roman" w:hAnsi="Times New Roman" w:cs="Times New Roman" w:hint="default"/>
      <w:spacing w:val="30"/>
      <w:sz w:val="12"/>
      <w:szCs w:val="12"/>
    </w:rPr>
  </w:style>
  <w:style w:type="character" w:customStyle="1" w:styleId="FontStyle85">
    <w:name w:val="Font Style85"/>
    <w:basedOn w:val="a0"/>
    <w:rsid w:val="00A35423"/>
    <w:rPr>
      <w:rFonts w:ascii="Bookman Old Style" w:hAnsi="Bookman Old Style" w:cs="Bookman Old Style" w:hint="default"/>
      <w:i/>
      <w:iCs/>
      <w:sz w:val="16"/>
      <w:szCs w:val="16"/>
    </w:rPr>
  </w:style>
  <w:style w:type="character" w:customStyle="1" w:styleId="FontStyle95">
    <w:name w:val="Font Style95"/>
    <w:basedOn w:val="a0"/>
    <w:rsid w:val="00A35423"/>
    <w:rPr>
      <w:rFonts w:ascii="Bookman Old Style" w:hAnsi="Bookman Old Style" w:cs="Bookman Old Style" w:hint="default"/>
      <w:b/>
      <w:bCs/>
      <w:sz w:val="10"/>
      <w:szCs w:val="10"/>
    </w:rPr>
  </w:style>
  <w:style w:type="character" w:customStyle="1" w:styleId="FontStyle66">
    <w:name w:val="Font Style66"/>
    <w:basedOn w:val="a0"/>
    <w:rsid w:val="00A35423"/>
    <w:rPr>
      <w:rFonts w:ascii="Bookman Old Style" w:hAnsi="Bookman Old Style" w:cs="Bookman Old Style" w:hint="default"/>
      <w:spacing w:val="30"/>
      <w:sz w:val="10"/>
      <w:szCs w:val="10"/>
    </w:rPr>
  </w:style>
  <w:style w:type="character" w:customStyle="1" w:styleId="FontStyle99">
    <w:name w:val="Font Style99"/>
    <w:basedOn w:val="a0"/>
    <w:rsid w:val="00A35423"/>
    <w:rPr>
      <w:rFonts w:ascii="Bookman Old Style" w:hAnsi="Bookman Old Style" w:cs="Bookman Old Style" w:hint="default"/>
      <w:b/>
      <w:bCs/>
      <w:i/>
      <w:iCs/>
      <w:spacing w:val="10"/>
      <w:sz w:val="16"/>
      <w:szCs w:val="16"/>
    </w:rPr>
  </w:style>
  <w:style w:type="character" w:customStyle="1" w:styleId="FontStyle68">
    <w:name w:val="Font Style68"/>
    <w:basedOn w:val="a0"/>
    <w:rsid w:val="00A35423"/>
    <w:rPr>
      <w:rFonts w:ascii="Bookman Old Style" w:hAnsi="Bookman Old Style" w:cs="Bookman Old Style" w:hint="default"/>
      <w:i/>
      <w:iCs/>
      <w:spacing w:val="20"/>
      <w:sz w:val="14"/>
      <w:szCs w:val="14"/>
    </w:rPr>
  </w:style>
  <w:style w:type="character" w:customStyle="1" w:styleId="FontStyle80">
    <w:name w:val="Font Style80"/>
    <w:basedOn w:val="a0"/>
    <w:rsid w:val="00A35423"/>
    <w:rPr>
      <w:rFonts w:ascii="Candara" w:hAnsi="Candara" w:cs="Candara" w:hint="default"/>
      <w:spacing w:val="20"/>
      <w:sz w:val="16"/>
      <w:szCs w:val="16"/>
    </w:rPr>
  </w:style>
  <w:style w:type="character" w:customStyle="1" w:styleId="FontStyle90">
    <w:name w:val="Font Style90"/>
    <w:basedOn w:val="a0"/>
    <w:rsid w:val="00A35423"/>
    <w:rPr>
      <w:rFonts w:ascii="Candara" w:hAnsi="Candara" w:cs="Candara" w:hint="default"/>
      <w:b/>
      <w:bCs/>
      <w:sz w:val="16"/>
      <w:szCs w:val="16"/>
    </w:rPr>
  </w:style>
  <w:style w:type="character" w:customStyle="1" w:styleId="FontStyle89">
    <w:name w:val="Font Style89"/>
    <w:basedOn w:val="a0"/>
    <w:rsid w:val="00A35423"/>
    <w:rPr>
      <w:rFonts w:ascii="Bookman Old Style" w:hAnsi="Bookman Old Style" w:cs="Bookman Old Style" w:hint="default"/>
      <w:b/>
      <w:bCs/>
      <w:i/>
      <w:iCs/>
      <w:sz w:val="18"/>
      <w:szCs w:val="18"/>
    </w:rPr>
  </w:style>
  <w:style w:type="character" w:customStyle="1" w:styleId="FontStyle88">
    <w:name w:val="Font Style88"/>
    <w:basedOn w:val="a0"/>
    <w:rsid w:val="00A35423"/>
    <w:rPr>
      <w:rFonts w:ascii="Bookman Old Style" w:hAnsi="Bookman Old Style" w:cs="Bookman Old Style" w:hint="default"/>
      <w:sz w:val="18"/>
      <w:szCs w:val="18"/>
    </w:rPr>
  </w:style>
  <w:style w:type="character" w:customStyle="1" w:styleId="FontStyle94">
    <w:name w:val="Font Style94"/>
    <w:basedOn w:val="a0"/>
    <w:rsid w:val="00A35423"/>
    <w:rPr>
      <w:rFonts w:ascii="Bookman Old Style" w:hAnsi="Bookman Old Style" w:cs="Bookman Old Style" w:hint="default"/>
      <w:b/>
      <w:bCs/>
      <w:sz w:val="18"/>
      <w:szCs w:val="18"/>
    </w:rPr>
  </w:style>
  <w:style w:type="character" w:customStyle="1" w:styleId="FontStyle106">
    <w:name w:val="Font Style106"/>
    <w:basedOn w:val="a0"/>
    <w:rsid w:val="00A35423"/>
    <w:rPr>
      <w:rFonts w:ascii="Bookman Old Style" w:hAnsi="Bookman Old Style" w:cs="Bookman Old Style" w:hint="default"/>
      <w:b/>
      <w:bCs/>
      <w:sz w:val="18"/>
      <w:szCs w:val="18"/>
    </w:rPr>
  </w:style>
  <w:style w:type="character" w:customStyle="1" w:styleId="FontStyle97">
    <w:name w:val="Font Style97"/>
    <w:basedOn w:val="a0"/>
    <w:rsid w:val="00A35423"/>
    <w:rPr>
      <w:rFonts w:ascii="Bookman Old Style" w:hAnsi="Bookman Old Style" w:cs="Bookman Old Style" w:hint="default"/>
      <w:sz w:val="18"/>
      <w:szCs w:val="18"/>
    </w:rPr>
  </w:style>
  <w:style w:type="character" w:customStyle="1" w:styleId="FontStyle92">
    <w:name w:val="Font Style92"/>
    <w:basedOn w:val="a0"/>
    <w:rsid w:val="00A35423"/>
    <w:rPr>
      <w:rFonts w:ascii="Bookman Old Style" w:hAnsi="Bookman Old Style" w:cs="Bookman Old Style" w:hint="default"/>
      <w:spacing w:val="-10"/>
      <w:sz w:val="20"/>
      <w:szCs w:val="20"/>
    </w:rPr>
  </w:style>
  <w:style w:type="character" w:customStyle="1" w:styleId="FontStyle96">
    <w:name w:val="Font Style96"/>
    <w:basedOn w:val="a0"/>
    <w:rsid w:val="00A35423"/>
    <w:rPr>
      <w:rFonts w:ascii="Bookman Old Style" w:hAnsi="Bookman Old Style" w:cs="Bookman Old Style" w:hint="default"/>
      <w:i/>
      <w:iCs/>
      <w:sz w:val="16"/>
      <w:szCs w:val="16"/>
    </w:rPr>
  </w:style>
  <w:style w:type="character" w:customStyle="1" w:styleId="FontStyle93">
    <w:name w:val="Font Style93"/>
    <w:basedOn w:val="a0"/>
    <w:rsid w:val="00A35423"/>
    <w:rPr>
      <w:rFonts w:ascii="Bookman Old Style" w:hAnsi="Bookman Old Style" w:cs="Bookman Old Style" w:hint="default"/>
      <w:sz w:val="22"/>
      <w:szCs w:val="22"/>
    </w:rPr>
  </w:style>
  <w:style w:type="character" w:customStyle="1" w:styleId="FontStyle42">
    <w:name w:val="Font Style42"/>
    <w:basedOn w:val="a0"/>
    <w:rsid w:val="00A35423"/>
    <w:rPr>
      <w:rFonts w:ascii="Bookman Old Style" w:hAnsi="Bookman Old Style" w:cs="Bookman Old Style" w:hint="default"/>
      <w:i/>
      <w:iCs/>
      <w:sz w:val="14"/>
      <w:szCs w:val="14"/>
    </w:rPr>
  </w:style>
  <w:style w:type="character" w:customStyle="1" w:styleId="FontStyle62">
    <w:name w:val="Font Style62"/>
    <w:basedOn w:val="a0"/>
    <w:rsid w:val="00A35423"/>
    <w:rPr>
      <w:rFonts w:ascii="Century Schoolbook" w:hAnsi="Century Schoolbook" w:cs="Century Schoolbook" w:hint="default"/>
      <w:spacing w:val="-10"/>
      <w:sz w:val="14"/>
      <w:szCs w:val="14"/>
    </w:rPr>
  </w:style>
  <w:style w:type="character" w:customStyle="1" w:styleId="FontStyle46">
    <w:name w:val="Font Style46"/>
    <w:basedOn w:val="a0"/>
    <w:rsid w:val="00A35423"/>
    <w:rPr>
      <w:rFonts w:ascii="Bookman Old Style" w:hAnsi="Bookman Old Style" w:cs="Bookman Old Style" w:hint="default"/>
      <w:smallCaps/>
      <w:spacing w:val="-20"/>
      <w:sz w:val="24"/>
      <w:szCs w:val="24"/>
    </w:rPr>
  </w:style>
  <w:style w:type="character" w:customStyle="1" w:styleId="FontStyle47">
    <w:name w:val="Font Style47"/>
    <w:basedOn w:val="a0"/>
    <w:rsid w:val="00A35423"/>
    <w:rPr>
      <w:rFonts w:ascii="Century Schoolbook" w:hAnsi="Century Schoolbook" w:cs="Century Schoolbook" w:hint="default"/>
      <w:b/>
      <w:bCs/>
      <w:spacing w:val="-10"/>
      <w:sz w:val="14"/>
      <w:szCs w:val="14"/>
    </w:rPr>
  </w:style>
  <w:style w:type="character" w:customStyle="1" w:styleId="FontStyle48">
    <w:name w:val="Font Style48"/>
    <w:basedOn w:val="a0"/>
    <w:rsid w:val="00A35423"/>
    <w:rPr>
      <w:rFonts w:ascii="Bookman Old Style" w:hAnsi="Bookman Old Style" w:cs="Bookman Old Style" w:hint="default"/>
      <w:sz w:val="14"/>
      <w:szCs w:val="14"/>
    </w:rPr>
  </w:style>
  <w:style w:type="character" w:customStyle="1" w:styleId="FontStyle49">
    <w:name w:val="Font Style49"/>
    <w:basedOn w:val="a0"/>
    <w:rsid w:val="00A35423"/>
    <w:rPr>
      <w:rFonts w:ascii="Franklin Gothic Heavy" w:hAnsi="Franklin Gothic Heavy" w:cs="Franklin Gothic Heavy" w:hint="default"/>
      <w:i/>
      <w:iCs/>
      <w:sz w:val="28"/>
      <w:szCs w:val="28"/>
    </w:rPr>
  </w:style>
  <w:style w:type="character" w:customStyle="1" w:styleId="FontStyle50">
    <w:name w:val="Font Style50"/>
    <w:basedOn w:val="a0"/>
    <w:rsid w:val="00A35423"/>
    <w:rPr>
      <w:rFonts w:ascii="Bookman Old Style" w:hAnsi="Bookman Old Style" w:cs="Bookman Old Style" w:hint="default"/>
      <w:spacing w:val="-10"/>
      <w:sz w:val="12"/>
      <w:szCs w:val="12"/>
    </w:rPr>
  </w:style>
  <w:style w:type="character" w:customStyle="1" w:styleId="FontStyle51">
    <w:name w:val="Font Style51"/>
    <w:basedOn w:val="a0"/>
    <w:rsid w:val="00A35423"/>
    <w:rPr>
      <w:rFonts w:ascii="Impact" w:hAnsi="Impact" w:cs="Impact" w:hint="default"/>
      <w:sz w:val="16"/>
      <w:szCs w:val="16"/>
    </w:rPr>
  </w:style>
  <w:style w:type="character" w:customStyle="1" w:styleId="FontStyle52">
    <w:name w:val="Font Style52"/>
    <w:basedOn w:val="a0"/>
    <w:rsid w:val="00A35423"/>
    <w:rPr>
      <w:rFonts w:ascii="Impact" w:hAnsi="Impact" w:cs="Impact" w:hint="default"/>
      <w:sz w:val="18"/>
      <w:szCs w:val="18"/>
    </w:rPr>
  </w:style>
  <w:style w:type="character" w:customStyle="1" w:styleId="FontStyle53">
    <w:name w:val="Font Style53"/>
    <w:basedOn w:val="a0"/>
    <w:rsid w:val="00A35423"/>
    <w:rPr>
      <w:rFonts w:ascii="Bookman Old Style" w:hAnsi="Bookman Old Style" w:cs="Bookman Old Style" w:hint="default"/>
      <w:smallCaps/>
      <w:spacing w:val="-10"/>
      <w:sz w:val="14"/>
      <w:szCs w:val="14"/>
    </w:rPr>
  </w:style>
  <w:style w:type="character" w:customStyle="1" w:styleId="FontStyle55">
    <w:name w:val="Font Style55"/>
    <w:basedOn w:val="a0"/>
    <w:rsid w:val="00A35423"/>
    <w:rPr>
      <w:rFonts w:ascii="Century Schoolbook" w:hAnsi="Century Schoolbook" w:cs="Century Schoolbook" w:hint="default"/>
      <w:spacing w:val="-10"/>
      <w:sz w:val="14"/>
      <w:szCs w:val="14"/>
    </w:rPr>
  </w:style>
  <w:style w:type="character" w:customStyle="1" w:styleId="FontStyle56">
    <w:name w:val="Font Style56"/>
    <w:basedOn w:val="a0"/>
    <w:rsid w:val="00A35423"/>
    <w:rPr>
      <w:rFonts w:ascii="Constantia" w:hAnsi="Constantia" w:cs="Constantia" w:hint="default"/>
      <w:sz w:val="14"/>
      <w:szCs w:val="14"/>
    </w:rPr>
  </w:style>
  <w:style w:type="character" w:customStyle="1" w:styleId="FontStyle63">
    <w:name w:val="Font Style63"/>
    <w:basedOn w:val="a0"/>
    <w:rsid w:val="00A35423"/>
    <w:rPr>
      <w:rFonts w:ascii="Constantia" w:hAnsi="Constantia" w:cs="Constantia" w:hint="default"/>
      <w:spacing w:val="-20"/>
      <w:sz w:val="18"/>
      <w:szCs w:val="18"/>
    </w:rPr>
  </w:style>
  <w:style w:type="character" w:customStyle="1" w:styleId="FontStyle27">
    <w:name w:val="Font Style27"/>
    <w:basedOn w:val="a0"/>
    <w:rsid w:val="00A35423"/>
    <w:rPr>
      <w:rFonts w:ascii="Times New Roman" w:hAnsi="Times New Roman" w:cs="Times New Roman" w:hint="default"/>
      <w:sz w:val="14"/>
      <w:szCs w:val="14"/>
    </w:rPr>
  </w:style>
  <w:style w:type="character" w:customStyle="1" w:styleId="FontStyle28">
    <w:name w:val="Font Style28"/>
    <w:basedOn w:val="a0"/>
    <w:rsid w:val="00A35423"/>
    <w:rPr>
      <w:rFonts w:ascii="Franklin Gothic Heavy" w:hAnsi="Franklin Gothic Heavy" w:cs="Franklin Gothic Heavy" w:hint="default"/>
      <w:sz w:val="16"/>
      <w:szCs w:val="16"/>
    </w:rPr>
  </w:style>
  <w:style w:type="character" w:customStyle="1" w:styleId="FontStyle29">
    <w:name w:val="Font Style29"/>
    <w:basedOn w:val="a0"/>
    <w:rsid w:val="00A35423"/>
    <w:rPr>
      <w:rFonts w:ascii="Times New Roman" w:hAnsi="Times New Roman" w:cs="Times New Roman" w:hint="default"/>
      <w:sz w:val="22"/>
      <w:szCs w:val="22"/>
    </w:rPr>
  </w:style>
  <w:style w:type="character" w:customStyle="1" w:styleId="FontStyle30">
    <w:name w:val="Font Style30"/>
    <w:basedOn w:val="a0"/>
    <w:rsid w:val="00A35423"/>
    <w:rPr>
      <w:rFonts w:ascii="Times New Roman" w:hAnsi="Times New Roman" w:cs="Times New Roman" w:hint="default"/>
      <w:b/>
      <w:bCs/>
      <w:sz w:val="10"/>
      <w:szCs w:val="10"/>
    </w:rPr>
  </w:style>
  <w:style w:type="character" w:customStyle="1" w:styleId="FontStyle31">
    <w:name w:val="Font Style31"/>
    <w:basedOn w:val="a0"/>
    <w:rsid w:val="00A35423"/>
    <w:rPr>
      <w:rFonts w:ascii="Times New Roman" w:hAnsi="Times New Roman" w:cs="Times New Roman" w:hint="default"/>
      <w:b/>
      <w:bCs/>
      <w:w w:val="33"/>
      <w:sz w:val="32"/>
      <w:szCs w:val="32"/>
    </w:rPr>
  </w:style>
  <w:style w:type="character" w:customStyle="1" w:styleId="FontStyle39">
    <w:name w:val="Font Style39"/>
    <w:basedOn w:val="a0"/>
    <w:rsid w:val="00A35423"/>
    <w:rPr>
      <w:rFonts w:ascii="Times New Roman" w:hAnsi="Times New Roman" w:cs="Times New Roman" w:hint="default"/>
      <w:spacing w:val="-10"/>
      <w:sz w:val="20"/>
      <w:szCs w:val="20"/>
    </w:rPr>
  </w:style>
  <w:style w:type="character" w:customStyle="1" w:styleId="FontStyle33">
    <w:name w:val="Font Style33"/>
    <w:basedOn w:val="a0"/>
    <w:rsid w:val="00A35423"/>
    <w:rPr>
      <w:rFonts w:ascii="Times New Roman" w:hAnsi="Times New Roman" w:cs="Times New Roman" w:hint="default"/>
      <w:spacing w:val="50"/>
      <w:sz w:val="40"/>
      <w:szCs w:val="40"/>
    </w:rPr>
  </w:style>
  <w:style w:type="character" w:customStyle="1" w:styleId="FontStyle34">
    <w:name w:val="Font Style34"/>
    <w:basedOn w:val="a0"/>
    <w:rsid w:val="00A35423"/>
    <w:rPr>
      <w:rFonts w:ascii="Times New Roman" w:hAnsi="Times New Roman" w:cs="Times New Roman" w:hint="default"/>
      <w:b/>
      <w:bCs/>
      <w:spacing w:val="20"/>
      <w:w w:val="40"/>
      <w:sz w:val="90"/>
      <w:szCs w:val="90"/>
    </w:rPr>
  </w:style>
  <w:style w:type="character" w:customStyle="1" w:styleId="FontStyle35">
    <w:name w:val="Font Style35"/>
    <w:basedOn w:val="a0"/>
    <w:rsid w:val="00A35423"/>
    <w:rPr>
      <w:rFonts w:ascii="Franklin Gothic Heavy" w:hAnsi="Franklin Gothic Heavy" w:cs="Franklin Gothic Heavy" w:hint="default"/>
      <w:sz w:val="68"/>
      <w:szCs w:val="68"/>
    </w:rPr>
  </w:style>
  <w:style w:type="character" w:customStyle="1" w:styleId="FontStyle40">
    <w:name w:val="Font Style40"/>
    <w:basedOn w:val="a0"/>
    <w:rsid w:val="00A35423"/>
    <w:rPr>
      <w:rFonts w:ascii="Times New Roman" w:hAnsi="Times New Roman" w:cs="Times New Roman" w:hint="default"/>
      <w:b/>
      <w:bCs/>
      <w:i/>
      <w:iCs/>
      <w:sz w:val="34"/>
      <w:szCs w:val="34"/>
    </w:rPr>
  </w:style>
  <w:style w:type="character" w:customStyle="1" w:styleId="c2">
    <w:name w:val="c2"/>
    <w:basedOn w:val="a0"/>
    <w:rsid w:val="00A35423"/>
  </w:style>
  <w:style w:type="character" w:customStyle="1" w:styleId="c3">
    <w:name w:val="c3"/>
    <w:basedOn w:val="a0"/>
    <w:rsid w:val="00A35423"/>
  </w:style>
  <w:style w:type="character" w:customStyle="1" w:styleId="c1">
    <w:name w:val="c1"/>
    <w:basedOn w:val="a0"/>
    <w:rsid w:val="00A35423"/>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A35423"/>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A35423"/>
    <w:rPr>
      <w:rFonts w:ascii="Arial" w:hAnsi="Arial" w:cs="Arial" w:hint="default"/>
      <w:b/>
      <w:bCs/>
      <w:sz w:val="16"/>
      <w:szCs w:val="16"/>
      <w:shd w:val="clear" w:color="auto" w:fill="FFFFFF"/>
    </w:rPr>
  </w:style>
  <w:style w:type="character" w:customStyle="1" w:styleId="13pt">
    <w:name w:val="Колонтитул + 13 pt"/>
    <w:basedOn w:val="a0"/>
    <w:rsid w:val="00A3542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a">
    <w:name w:val="Основной текст (2) + Не полужирный"/>
    <w:basedOn w:val="28"/>
    <w:rsid w:val="00A35423"/>
    <w:rPr>
      <w:rFonts w:ascii="Times New Roman" w:eastAsia="Times New Roman" w:hAnsi="Times New Roman" w:cs="Times New Roman"/>
      <w:b/>
      <w:bCs/>
      <w:sz w:val="27"/>
      <w:szCs w:val="27"/>
      <w:shd w:val="clear" w:color="auto" w:fill="FFFFFF"/>
    </w:rPr>
  </w:style>
  <w:style w:type="character" w:customStyle="1" w:styleId="afa">
    <w:name w:val="Основной текст + Курсив"/>
    <w:basedOn w:val="af9"/>
    <w:rsid w:val="00A35423"/>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A35423"/>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f9"/>
    <w:rsid w:val="00A35423"/>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A35423"/>
    <w:rPr>
      <w:rFonts w:ascii="Arial" w:eastAsia="Arial Unicode MS" w:hAnsi="Arial" w:cs="Times New Roman" w:hint="default"/>
      <w:b/>
      <w:bCs/>
      <w:i/>
      <w:iCs/>
      <w:spacing w:val="30"/>
      <w:sz w:val="18"/>
      <w:szCs w:val="18"/>
      <w:shd w:val="clear" w:color="auto" w:fill="FFFFFF"/>
    </w:rPr>
  </w:style>
  <w:style w:type="table" w:styleId="afb">
    <w:name w:val="Table Grid"/>
    <w:basedOn w:val="a1"/>
    <w:uiPriority w:val="59"/>
    <w:rsid w:val="00A3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35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23"/>
    <w:rPr>
      <w:rFonts w:ascii="Calibri" w:eastAsia="Times New Roman" w:hAnsi="Calibri" w:cs="Times New Roman"/>
      <w:lang w:eastAsia="ru-RU"/>
    </w:rPr>
  </w:style>
  <w:style w:type="paragraph" w:styleId="1">
    <w:name w:val="heading 1"/>
    <w:basedOn w:val="a"/>
    <w:next w:val="a"/>
    <w:link w:val="10"/>
    <w:qFormat/>
    <w:rsid w:val="00A3542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A35423"/>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semiHidden/>
    <w:unhideWhenUsed/>
    <w:qFormat/>
    <w:rsid w:val="00A35423"/>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A354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35423"/>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42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3542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3542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542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35423"/>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A35423"/>
    <w:rPr>
      <w:color w:val="0000FF"/>
      <w:u w:val="single"/>
    </w:rPr>
  </w:style>
  <w:style w:type="character" w:styleId="a4">
    <w:name w:val="FollowedHyperlink"/>
    <w:basedOn w:val="a0"/>
    <w:uiPriority w:val="99"/>
    <w:semiHidden/>
    <w:unhideWhenUsed/>
    <w:rsid w:val="00A35423"/>
    <w:rPr>
      <w:color w:val="800080" w:themeColor="followedHyperlink"/>
      <w:u w:val="single"/>
    </w:rPr>
  </w:style>
  <w:style w:type="paragraph" w:styleId="a5">
    <w:name w:val="Normal (Web)"/>
    <w:basedOn w:val="a"/>
    <w:semiHidden/>
    <w:unhideWhenUsed/>
    <w:rsid w:val="00A3542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semiHidden/>
    <w:rsid w:val="00A3542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A35423"/>
    <w:rPr>
      <w:rFonts w:ascii="Times New Roman" w:eastAsia="Times New Roman" w:hAnsi="Times New Roman" w:cs="Times New Roman"/>
      <w:sz w:val="24"/>
      <w:szCs w:val="24"/>
      <w:lang w:eastAsia="ru-RU"/>
    </w:rPr>
  </w:style>
  <w:style w:type="paragraph" w:styleId="aa">
    <w:name w:val="Title"/>
    <w:basedOn w:val="a"/>
    <w:link w:val="ab"/>
    <w:qFormat/>
    <w:rsid w:val="00A35423"/>
    <w:pPr>
      <w:spacing w:after="0" w:line="240" w:lineRule="auto"/>
      <w:jc w:val="center"/>
    </w:pPr>
    <w:rPr>
      <w:rFonts w:asciiTheme="minorHAnsi" w:eastAsiaTheme="minorHAnsi" w:hAnsiTheme="minorHAnsi" w:cstheme="minorBidi"/>
      <w:sz w:val="28"/>
      <w:lang w:eastAsia="en-US"/>
    </w:rPr>
  </w:style>
  <w:style w:type="character" w:customStyle="1" w:styleId="ab">
    <w:name w:val="Название Знак"/>
    <w:basedOn w:val="a0"/>
    <w:link w:val="aa"/>
    <w:rsid w:val="00A35423"/>
    <w:rPr>
      <w:sz w:val="28"/>
    </w:rPr>
  </w:style>
  <w:style w:type="paragraph" w:styleId="ac">
    <w:name w:val="Body Text"/>
    <w:basedOn w:val="a"/>
    <w:link w:val="ad"/>
    <w:semiHidden/>
    <w:unhideWhenUsed/>
    <w:rsid w:val="00A35423"/>
    <w:pPr>
      <w:spacing w:after="120" w:line="240" w:lineRule="auto"/>
    </w:pPr>
    <w:rPr>
      <w:rFonts w:ascii="Times New Roman" w:hAnsi="Times New Roman"/>
      <w:sz w:val="24"/>
      <w:szCs w:val="24"/>
    </w:rPr>
  </w:style>
  <w:style w:type="character" w:customStyle="1" w:styleId="ad">
    <w:name w:val="Основной текст Знак"/>
    <w:basedOn w:val="a0"/>
    <w:link w:val="ac"/>
    <w:semiHidden/>
    <w:rsid w:val="00A35423"/>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A35423"/>
    <w:pPr>
      <w:spacing w:after="120"/>
      <w:ind w:left="283"/>
    </w:pPr>
  </w:style>
  <w:style w:type="character" w:customStyle="1" w:styleId="af">
    <w:name w:val="Основной текст с отступом Знак"/>
    <w:basedOn w:val="a0"/>
    <w:link w:val="ae"/>
    <w:semiHidden/>
    <w:rsid w:val="00A35423"/>
    <w:rPr>
      <w:rFonts w:ascii="Calibri" w:eastAsia="Times New Roman" w:hAnsi="Calibri" w:cs="Times New Roman"/>
      <w:lang w:eastAsia="ru-RU"/>
    </w:rPr>
  </w:style>
  <w:style w:type="paragraph" w:styleId="af0">
    <w:name w:val="Date"/>
    <w:basedOn w:val="a"/>
    <w:next w:val="a"/>
    <w:link w:val="af1"/>
    <w:semiHidden/>
    <w:unhideWhenUsed/>
    <w:rsid w:val="00A35423"/>
    <w:pPr>
      <w:spacing w:after="0" w:line="240" w:lineRule="auto"/>
    </w:pPr>
    <w:rPr>
      <w:rFonts w:ascii="Times New Roman" w:hAnsi="Times New Roman"/>
      <w:sz w:val="20"/>
      <w:szCs w:val="20"/>
    </w:rPr>
  </w:style>
  <w:style w:type="character" w:customStyle="1" w:styleId="af1">
    <w:name w:val="Дата Знак"/>
    <w:basedOn w:val="a0"/>
    <w:link w:val="af0"/>
    <w:semiHidden/>
    <w:rsid w:val="00A3542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35423"/>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3542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35423"/>
    <w:pPr>
      <w:spacing w:after="0" w:line="360" w:lineRule="auto"/>
      <w:ind w:firstLine="709"/>
      <w:jc w:val="both"/>
    </w:pPr>
    <w:rPr>
      <w:rFonts w:ascii="Times New Roman" w:hAnsi="Times New Roman"/>
      <w:sz w:val="28"/>
      <w:szCs w:val="24"/>
    </w:rPr>
  </w:style>
  <w:style w:type="character" w:customStyle="1" w:styleId="24">
    <w:name w:val="Основной текст с отступом 2 Знак"/>
    <w:basedOn w:val="a0"/>
    <w:link w:val="23"/>
    <w:semiHidden/>
    <w:rsid w:val="00A35423"/>
    <w:rPr>
      <w:rFonts w:ascii="Times New Roman" w:eastAsia="Times New Roman" w:hAnsi="Times New Roman" w:cs="Times New Roman"/>
      <w:sz w:val="28"/>
      <w:szCs w:val="24"/>
      <w:lang w:eastAsia="ru-RU"/>
    </w:rPr>
  </w:style>
  <w:style w:type="paragraph" w:styleId="af2">
    <w:name w:val="Plain Text"/>
    <w:basedOn w:val="a"/>
    <w:link w:val="af3"/>
    <w:semiHidden/>
    <w:unhideWhenUsed/>
    <w:rsid w:val="00A35423"/>
    <w:pPr>
      <w:spacing w:after="0" w:line="240" w:lineRule="auto"/>
    </w:pPr>
    <w:rPr>
      <w:rFonts w:ascii="Courier New" w:hAnsi="Courier New" w:cs="Courier New"/>
      <w:sz w:val="20"/>
      <w:szCs w:val="20"/>
    </w:rPr>
  </w:style>
  <w:style w:type="character" w:customStyle="1" w:styleId="af3">
    <w:name w:val="Текст Знак"/>
    <w:basedOn w:val="a0"/>
    <w:link w:val="af2"/>
    <w:semiHidden/>
    <w:rsid w:val="00A35423"/>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A354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35423"/>
    <w:rPr>
      <w:rFonts w:ascii="Tahoma" w:eastAsia="Times New Roman" w:hAnsi="Tahoma" w:cs="Tahoma"/>
      <w:sz w:val="16"/>
      <w:szCs w:val="16"/>
      <w:lang w:eastAsia="ru-RU"/>
    </w:rPr>
  </w:style>
  <w:style w:type="paragraph" w:styleId="af6">
    <w:name w:val="No Spacing"/>
    <w:uiPriority w:val="1"/>
    <w:qFormat/>
    <w:rsid w:val="00A3542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A35423"/>
    <w:pPr>
      <w:ind w:left="720"/>
      <w:contextualSpacing/>
    </w:pPr>
  </w:style>
  <w:style w:type="paragraph" w:customStyle="1" w:styleId="af8">
    <w:name w:val="Новый"/>
    <w:basedOn w:val="a"/>
    <w:rsid w:val="00A35423"/>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A35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A35423"/>
    <w:pPr>
      <w:widowControl w:val="0"/>
      <w:autoSpaceDE w:val="0"/>
      <w:autoSpaceDN w:val="0"/>
      <w:adjustRightInd w:val="0"/>
      <w:spacing w:after="0" w:line="228" w:lineRule="exact"/>
      <w:ind w:firstLine="574"/>
      <w:jc w:val="both"/>
    </w:pPr>
    <w:rPr>
      <w:rFonts w:ascii="Arial" w:hAnsi="Arial" w:cs="Arial"/>
      <w:sz w:val="24"/>
      <w:szCs w:val="24"/>
    </w:rPr>
  </w:style>
  <w:style w:type="paragraph" w:customStyle="1" w:styleId="Style1">
    <w:name w:val="Style 1"/>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35423"/>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35423"/>
    <w:pPr>
      <w:ind w:left="720"/>
    </w:pPr>
    <w:rPr>
      <w:rFonts w:cs="Calibri"/>
      <w:lang w:eastAsia="en-US"/>
    </w:rPr>
  </w:style>
  <w:style w:type="paragraph" w:customStyle="1" w:styleId="Standard">
    <w:name w:val="Standard"/>
    <w:rsid w:val="00A3542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A35423"/>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A35423"/>
    <w:pPr>
      <w:widowControl w:val="0"/>
      <w:autoSpaceDE w:val="0"/>
      <w:autoSpaceDN w:val="0"/>
      <w:adjustRightInd w:val="0"/>
      <w:spacing w:after="0" w:line="245" w:lineRule="exact"/>
      <w:ind w:firstLine="274"/>
      <w:jc w:val="both"/>
    </w:pPr>
    <w:rPr>
      <w:rFonts w:ascii="Bookman Old Style" w:hAnsi="Bookman Old Style"/>
      <w:sz w:val="24"/>
      <w:szCs w:val="24"/>
    </w:rPr>
  </w:style>
  <w:style w:type="paragraph" w:customStyle="1" w:styleId="Style10">
    <w:name w:val="Style1"/>
    <w:basedOn w:val="a"/>
    <w:rsid w:val="00A35423"/>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A35423"/>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33">
    <w:name w:val="Style33"/>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9">
    <w:name w:val="Style39"/>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A35423"/>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12">
    <w:name w:val="Style1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A35423"/>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48">
    <w:name w:val="Style48"/>
    <w:basedOn w:val="a"/>
    <w:rsid w:val="00A35423"/>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7">
    <w:name w:val="Style7"/>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A35423"/>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A35423"/>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A35423"/>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4">
    <w:name w:val="Style54"/>
    <w:basedOn w:val="a"/>
    <w:rsid w:val="00A35423"/>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A35423"/>
    <w:pPr>
      <w:widowControl w:val="0"/>
      <w:autoSpaceDE w:val="0"/>
      <w:autoSpaceDN w:val="0"/>
      <w:adjustRightInd w:val="0"/>
      <w:spacing w:after="0" w:line="266" w:lineRule="exact"/>
      <w:jc w:val="both"/>
    </w:pPr>
    <w:rPr>
      <w:rFonts w:ascii="Bookman Old Style" w:hAnsi="Bookman Old Style"/>
      <w:sz w:val="24"/>
      <w:szCs w:val="24"/>
    </w:rPr>
  </w:style>
  <w:style w:type="paragraph" w:customStyle="1" w:styleId="Style21">
    <w:name w:val="Style21"/>
    <w:basedOn w:val="a"/>
    <w:rsid w:val="00A35423"/>
    <w:pPr>
      <w:widowControl w:val="0"/>
      <w:autoSpaceDE w:val="0"/>
      <w:autoSpaceDN w:val="0"/>
      <w:adjustRightInd w:val="0"/>
      <w:spacing w:after="0" w:line="235" w:lineRule="exact"/>
      <w:jc w:val="both"/>
    </w:pPr>
    <w:rPr>
      <w:rFonts w:ascii="Bookman Old Style" w:hAnsi="Bookman Old Style"/>
      <w:sz w:val="24"/>
      <w:szCs w:val="24"/>
    </w:rPr>
  </w:style>
  <w:style w:type="paragraph" w:customStyle="1" w:styleId="Style43">
    <w:name w:val="Style43"/>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6">
    <w:name w:val="Style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A35423"/>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1">
    <w:name w:val="Style11"/>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c4">
    <w:name w:val="c4"/>
    <w:basedOn w:val="a"/>
    <w:rsid w:val="00A3542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3542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35423"/>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basedOn w:val="a0"/>
    <w:link w:val="81"/>
    <w:locked/>
    <w:rsid w:val="00A35423"/>
    <w:rPr>
      <w:rFonts w:ascii="Arial" w:hAnsi="Arial" w:cs="Arial"/>
      <w:sz w:val="16"/>
      <w:szCs w:val="16"/>
      <w:shd w:val="clear" w:color="auto" w:fill="FFFFFF"/>
    </w:rPr>
  </w:style>
  <w:style w:type="paragraph" w:customStyle="1" w:styleId="81">
    <w:name w:val="Основной текст (8)1"/>
    <w:basedOn w:val="a"/>
    <w:link w:val="8"/>
    <w:rsid w:val="00A35423"/>
    <w:pPr>
      <w:shd w:val="clear" w:color="auto" w:fill="FFFFFF"/>
      <w:spacing w:before="360" w:after="0" w:line="173" w:lineRule="exact"/>
    </w:pPr>
    <w:rPr>
      <w:rFonts w:ascii="Arial" w:eastAsiaTheme="minorHAnsi" w:hAnsi="Arial" w:cs="Arial"/>
      <w:sz w:val="16"/>
      <w:szCs w:val="16"/>
      <w:lang w:eastAsia="en-US"/>
    </w:rPr>
  </w:style>
  <w:style w:type="character" w:customStyle="1" w:styleId="af9">
    <w:name w:val="Основной текст_"/>
    <w:basedOn w:val="a0"/>
    <w:link w:val="25"/>
    <w:locked/>
    <w:rsid w:val="00A35423"/>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9"/>
    <w:rsid w:val="00A35423"/>
    <w:pPr>
      <w:shd w:val="clear" w:color="auto" w:fill="FFFFFF"/>
      <w:spacing w:before="780" w:after="300" w:line="0" w:lineRule="atLeast"/>
      <w:ind w:hanging="760"/>
    </w:pPr>
    <w:rPr>
      <w:rFonts w:ascii="Times New Roman" w:hAnsi="Times New Roman"/>
      <w:sz w:val="27"/>
      <w:szCs w:val="27"/>
      <w:lang w:eastAsia="en-US"/>
    </w:rPr>
  </w:style>
  <w:style w:type="character" w:customStyle="1" w:styleId="41">
    <w:name w:val="Основной текст (4)_"/>
    <w:basedOn w:val="a0"/>
    <w:link w:val="42"/>
    <w:locked/>
    <w:rsid w:val="00A3542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A35423"/>
    <w:pPr>
      <w:shd w:val="clear" w:color="auto" w:fill="FFFFFF"/>
      <w:spacing w:after="0" w:line="0" w:lineRule="atLeast"/>
    </w:pPr>
    <w:rPr>
      <w:rFonts w:ascii="Times New Roman" w:hAnsi="Times New Roman"/>
      <w:sz w:val="20"/>
      <w:szCs w:val="20"/>
      <w:lang w:eastAsia="en-US"/>
    </w:rPr>
  </w:style>
  <w:style w:type="character" w:customStyle="1" w:styleId="26">
    <w:name w:val="Заголовок №2_"/>
    <w:basedOn w:val="a0"/>
    <w:link w:val="27"/>
    <w:locked/>
    <w:rsid w:val="00A35423"/>
    <w:rPr>
      <w:rFonts w:ascii="Times New Roman" w:eastAsia="Times New Roman" w:hAnsi="Times New Roman" w:cs="Times New Roman"/>
      <w:sz w:val="32"/>
      <w:szCs w:val="32"/>
      <w:shd w:val="clear" w:color="auto" w:fill="FFFFFF"/>
    </w:rPr>
  </w:style>
  <w:style w:type="paragraph" w:customStyle="1" w:styleId="27">
    <w:name w:val="Заголовок №2"/>
    <w:basedOn w:val="a"/>
    <w:link w:val="26"/>
    <w:rsid w:val="00A35423"/>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8">
    <w:name w:val="Основной текст (2)_"/>
    <w:basedOn w:val="a0"/>
    <w:link w:val="29"/>
    <w:uiPriority w:val="99"/>
    <w:locked/>
    <w:rsid w:val="00A35423"/>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uiPriority w:val="99"/>
    <w:rsid w:val="00A35423"/>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locked/>
    <w:rsid w:val="00A3542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A35423"/>
    <w:pPr>
      <w:shd w:val="clear" w:color="auto" w:fill="FFFFFF"/>
      <w:spacing w:after="0" w:line="0" w:lineRule="atLeast"/>
      <w:jc w:val="both"/>
    </w:pPr>
    <w:rPr>
      <w:rFonts w:ascii="Times New Roman" w:hAnsi="Times New Roman"/>
      <w:sz w:val="23"/>
      <w:szCs w:val="23"/>
      <w:lang w:eastAsia="en-US"/>
    </w:rPr>
  </w:style>
  <w:style w:type="character" w:customStyle="1" w:styleId="7">
    <w:name w:val="Основной текст (7)_"/>
    <w:basedOn w:val="a0"/>
    <w:link w:val="70"/>
    <w:locked/>
    <w:rsid w:val="00A3542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35423"/>
    <w:pPr>
      <w:shd w:val="clear" w:color="auto" w:fill="FFFFFF"/>
      <w:spacing w:after="0" w:line="480" w:lineRule="exact"/>
    </w:pPr>
    <w:rPr>
      <w:rFonts w:ascii="Times New Roman" w:hAnsi="Times New Roman"/>
      <w:sz w:val="27"/>
      <w:szCs w:val="27"/>
      <w:lang w:eastAsia="en-US"/>
    </w:rPr>
  </w:style>
  <w:style w:type="paragraph" w:customStyle="1" w:styleId="210">
    <w:name w:val="Основной текст (2)1"/>
    <w:basedOn w:val="a"/>
    <w:uiPriority w:val="99"/>
    <w:rsid w:val="00A35423"/>
    <w:pPr>
      <w:shd w:val="clear" w:color="auto" w:fill="FFFFFF"/>
      <w:spacing w:after="0"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A35423"/>
    <w:rPr>
      <w:rFonts w:ascii="Arial" w:hAnsi="Arial" w:cs="Arial" w:hint="default"/>
      <w:i/>
      <w:iCs/>
      <w:sz w:val="20"/>
      <w:szCs w:val="20"/>
    </w:rPr>
  </w:style>
  <w:style w:type="character" w:customStyle="1" w:styleId="FontStyle11">
    <w:name w:val="Font Style11"/>
    <w:basedOn w:val="a0"/>
    <w:rsid w:val="00A35423"/>
    <w:rPr>
      <w:rFonts w:ascii="Arial" w:hAnsi="Arial" w:cs="Arial" w:hint="default"/>
      <w:b/>
      <w:bCs/>
      <w:sz w:val="22"/>
      <w:szCs w:val="22"/>
    </w:rPr>
  </w:style>
  <w:style w:type="character" w:customStyle="1" w:styleId="FontStyle36">
    <w:name w:val="Font Style36"/>
    <w:basedOn w:val="a0"/>
    <w:rsid w:val="00A35423"/>
    <w:rPr>
      <w:rFonts w:ascii="Arial" w:hAnsi="Arial" w:cs="Arial" w:hint="default"/>
      <w:sz w:val="18"/>
      <w:szCs w:val="18"/>
    </w:rPr>
  </w:style>
  <w:style w:type="character" w:customStyle="1" w:styleId="12">
    <w:name w:val="Название Знак1"/>
    <w:basedOn w:val="a0"/>
    <w:uiPriority w:val="10"/>
    <w:rsid w:val="00A35423"/>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FontStyle13">
    <w:name w:val="Font Style13"/>
    <w:basedOn w:val="a0"/>
    <w:rsid w:val="00A35423"/>
    <w:rPr>
      <w:rFonts w:ascii="Arial" w:hAnsi="Arial" w:cs="Arial" w:hint="default"/>
      <w:i/>
      <w:iCs/>
      <w:sz w:val="20"/>
      <w:szCs w:val="20"/>
    </w:rPr>
  </w:style>
  <w:style w:type="character" w:customStyle="1" w:styleId="CharacterStyle1">
    <w:name w:val="Character Style 1"/>
    <w:rsid w:val="00A35423"/>
    <w:rPr>
      <w:rFonts w:ascii="Arial" w:hAnsi="Arial" w:cs="Arial" w:hint="default"/>
      <w:sz w:val="18"/>
      <w:szCs w:val="18"/>
    </w:rPr>
  </w:style>
  <w:style w:type="character" w:customStyle="1" w:styleId="FontStyle73">
    <w:name w:val="Font Style73"/>
    <w:basedOn w:val="a0"/>
    <w:uiPriority w:val="99"/>
    <w:rsid w:val="00A35423"/>
    <w:rPr>
      <w:rFonts w:ascii="Arial" w:hAnsi="Arial" w:cs="Arial" w:hint="default"/>
      <w:sz w:val="18"/>
      <w:szCs w:val="18"/>
    </w:rPr>
  </w:style>
  <w:style w:type="character" w:customStyle="1" w:styleId="13">
    <w:name w:val="Подзаголовок1"/>
    <w:basedOn w:val="a0"/>
    <w:rsid w:val="00A35423"/>
  </w:style>
  <w:style w:type="character" w:customStyle="1" w:styleId="FontStyle82">
    <w:name w:val="Font Style82"/>
    <w:basedOn w:val="a0"/>
    <w:rsid w:val="00A35423"/>
    <w:rPr>
      <w:rFonts w:ascii="Bookman Old Style" w:hAnsi="Bookman Old Style" w:cs="Bookman Old Style" w:hint="default"/>
      <w:sz w:val="18"/>
      <w:szCs w:val="18"/>
    </w:rPr>
  </w:style>
  <w:style w:type="character" w:customStyle="1" w:styleId="FontStyle83">
    <w:name w:val="Font Style83"/>
    <w:basedOn w:val="a0"/>
    <w:rsid w:val="00A35423"/>
    <w:rPr>
      <w:rFonts w:ascii="Bookman Old Style" w:hAnsi="Bookman Old Style" w:cs="Bookman Old Style" w:hint="default"/>
      <w:b/>
      <w:bCs/>
      <w:sz w:val="18"/>
      <w:szCs w:val="18"/>
    </w:rPr>
  </w:style>
  <w:style w:type="character" w:customStyle="1" w:styleId="FontStyle84">
    <w:name w:val="Font Style84"/>
    <w:basedOn w:val="a0"/>
    <w:rsid w:val="00A35423"/>
    <w:rPr>
      <w:rFonts w:ascii="Bookman Old Style" w:hAnsi="Bookman Old Style" w:cs="Bookman Old Style" w:hint="default"/>
      <w:b/>
      <w:bCs/>
      <w:i/>
      <w:iCs/>
      <w:spacing w:val="10"/>
      <w:sz w:val="14"/>
      <w:szCs w:val="14"/>
    </w:rPr>
  </w:style>
  <w:style w:type="character" w:customStyle="1" w:styleId="FontStyle69">
    <w:name w:val="Font Style69"/>
    <w:basedOn w:val="a0"/>
    <w:rsid w:val="00A35423"/>
    <w:rPr>
      <w:rFonts w:ascii="Bookman Old Style" w:hAnsi="Bookman Old Style" w:cs="Bookman Old Style" w:hint="default"/>
      <w:i/>
      <w:iCs/>
      <w:sz w:val="18"/>
      <w:szCs w:val="18"/>
    </w:rPr>
  </w:style>
  <w:style w:type="character" w:customStyle="1" w:styleId="FontStyle67">
    <w:name w:val="Font Style67"/>
    <w:basedOn w:val="a0"/>
    <w:rsid w:val="00A35423"/>
    <w:rPr>
      <w:rFonts w:ascii="Bookman Old Style" w:hAnsi="Bookman Old Style" w:cs="Bookman Old Style" w:hint="default"/>
      <w:smallCaps/>
      <w:spacing w:val="20"/>
      <w:sz w:val="8"/>
      <w:szCs w:val="8"/>
    </w:rPr>
  </w:style>
  <w:style w:type="character" w:customStyle="1" w:styleId="FontStyle71">
    <w:name w:val="Font Style71"/>
    <w:basedOn w:val="a0"/>
    <w:rsid w:val="00A35423"/>
    <w:rPr>
      <w:rFonts w:ascii="Times New Roman" w:hAnsi="Times New Roman" w:cs="Times New Roman" w:hint="default"/>
      <w:spacing w:val="20"/>
      <w:sz w:val="14"/>
      <w:szCs w:val="14"/>
    </w:rPr>
  </w:style>
  <w:style w:type="character" w:customStyle="1" w:styleId="FontStyle76">
    <w:name w:val="Font Style76"/>
    <w:basedOn w:val="a0"/>
    <w:rsid w:val="00A35423"/>
    <w:rPr>
      <w:rFonts w:ascii="Times New Roman" w:hAnsi="Times New Roman" w:cs="Times New Roman" w:hint="default"/>
      <w:spacing w:val="30"/>
      <w:sz w:val="12"/>
      <w:szCs w:val="12"/>
    </w:rPr>
  </w:style>
  <w:style w:type="character" w:customStyle="1" w:styleId="FontStyle85">
    <w:name w:val="Font Style85"/>
    <w:basedOn w:val="a0"/>
    <w:rsid w:val="00A35423"/>
    <w:rPr>
      <w:rFonts w:ascii="Bookman Old Style" w:hAnsi="Bookman Old Style" w:cs="Bookman Old Style" w:hint="default"/>
      <w:i/>
      <w:iCs/>
      <w:sz w:val="16"/>
      <w:szCs w:val="16"/>
    </w:rPr>
  </w:style>
  <w:style w:type="character" w:customStyle="1" w:styleId="FontStyle95">
    <w:name w:val="Font Style95"/>
    <w:basedOn w:val="a0"/>
    <w:rsid w:val="00A35423"/>
    <w:rPr>
      <w:rFonts w:ascii="Bookman Old Style" w:hAnsi="Bookman Old Style" w:cs="Bookman Old Style" w:hint="default"/>
      <w:b/>
      <w:bCs/>
      <w:sz w:val="10"/>
      <w:szCs w:val="10"/>
    </w:rPr>
  </w:style>
  <w:style w:type="character" w:customStyle="1" w:styleId="FontStyle66">
    <w:name w:val="Font Style66"/>
    <w:basedOn w:val="a0"/>
    <w:rsid w:val="00A35423"/>
    <w:rPr>
      <w:rFonts w:ascii="Bookman Old Style" w:hAnsi="Bookman Old Style" w:cs="Bookman Old Style" w:hint="default"/>
      <w:spacing w:val="30"/>
      <w:sz w:val="10"/>
      <w:szCs w:val="10"/>
    </w:rPr>
  </w:style>
  <w:style w:type="character" w:customStyle="1" w:styleId="FontStyle99">
    <w:name w:val="Font Style99"/>
    <w:basedOn w:val="a0"/>
    <w:rsid w:val="00A35423"/>
    <w:rPr>
      <w:rFonts w:ascii="Bookman Old Style" w:hAnsi="Bookman Old Style" w:cs="Bookman Old Style" w:hint="default"/>
      <w:b/>
      <w:bCs/>
      <w:i/>
      <w:iCs/>
      <w:spacing w:val="10"/>
      <w:sz w:val="16"/>
      <w:szCs w:val="16"/>
    </w:rPr>
  </w:style>
  <w:style w:type="character" w:customStyle="1" w:styleId="FontStyle68">
    <w:name w:val="Font Style68"/>
    <w:basedOn w:val="a0"/>
    <w:rsid w:val="00A35423"/>
    <w:rPr>
      <w:rFonts w:ascii="Bookman Old Style" w:hAnsi="Bookman Old Style" w:cs="Bookman Old Style" w:hint="default"/>
      <w:i/>
      <w:iCs/>
      <w:spacing w:val="20"/>
      <w:sz w:val="14"/>
      <w:szCs w:val="14"/>
    </w:rPr>
  </w:style>
  <w:style w:type="character" w:customStyle="1" w:styleId="FontStyle80">
    <w:name w:val="Font Style80"/>
    <w:basedOn w:val="a0"/>
    <w:rsid w:val="00A35423"/>
    <w:rPr>
      <w:rFonts w:ascii="Candara" w:hAnsi="Candara" w:cs="Candara" w:hint="default"/>
      <w:spacing w:val="20"/>
      <w:sz w:val="16"/>
      <w:szCs w:val="16"/>
    </w:rPr>
  </w:style>
  <w:style w:type="character" w:customStyle="1" w:styleId="FontStyle90">
    <w:name w:val="Font Style90"/>
    <w:basedOn w:val="a0"/>
    <w:rsid w:val="00A35423"/>
    <w:rPr>
      <w:rFonts w:ascii="Candara" w:hAnsi="Candara" w:cs="Candara" w:hint="default"/>
      <w:b/>
      <w:bCs/>
      <w:sz w:val="16"/>
      <w:szCs w:val="16"/>
    </w:rPr>
  </w:style>
  <w:style w:type="character" w:customStyle="1" w:styleId="FontStyle89">
    <w:name w:val="Font Style89"/>
    <w:basedOn w:val="a0"/>
    <w:rsid w:val="00A35423"/>
    <w:rPr>
      <w:rFonts w:ascii="Bookman Old Style" w:hAnsi="Bookman Old Style" w:cs="Bookman Old Style" w:hint="default"/>
      <w:b/>
      <w:bCs/>
      <w:i/>
      <w:iCs/>
      <w:sz w:val="18"/>
      <w:szCs w:val="18"/>
    </w:rPr>
  </w:style>
  <w:style w:type="character" w:customStyle="1" w:styleId="FontStyle88">
    <w:name w:val="Font Style88"/>
    <w:basedOn w:val="a0"/>
    <w:rsid w:val="00A35423"/>
    <w:rPr>
      <w:rFonts w:ascii="Bookman Old Style" w:hAnsi="Bookman Old Style" w:cs="Bookman Old Style" w:hint="default"/>
      <w:sz w:val="18"/>
      <w:szCs w:val="18"/>
    </w:rPr>
  </w:style>
  <w:style w:type="character" w:customStyle="1" w:styleId="FontStyle94">
    <w:name w:val="Font Style94"/>
    <w:basedOn w:val="a0"/>
    <w:rsid w:val="00A35423"/>
    <w:rPr>
      <w:rFonts w:ascii="Bookman Old Style" w:hAnsi="Bookman Old Style" w:cs="Bookman Old Style" w:hint="default"/>
      <w:b/>
      <w:bCs/>
      <w:sz w:val="18"/>
      <w:szCs w:val="18"/>
    </w:rPr>
  </w:style>
  <w:style w:type="character" w:customStyle="1" w:styleId="FontStyle106">
    <w:name w:val="Font Style106"/>
    <w:basedOn w:val="a0"/>
    <w:rsid w:val="00A35423"/>
    <w:rPr>
      <w:rFonts w:ascii="Bookman Old Style" w:hAnsi="Bookman Old Style" w:cs="Bookman Old Style" w:hint="default"/>
      <w:b/>
      <w:bCs/>
      <w:sz w:val="18"/>
      <w:szCs w:val="18"/>
    </w:rPr>
  </w:style>
  <w:style w:type="character" w:customStyle="1" w:styleId="FontStyle97">
    <w:name w:val="Font Style97"/>
    <w:basedOn w:val="a0"/>
    <w:rsid w:val="00A35423"/>
    <w:rPr>
      <w:rFonts w:ascii="Bookman Old Style" w:hAnsi="Bookman Old Style" w:cs="Bookman Old Style" w:hint="default"/>
      <w:sz w:val="18"/>
      <w:szCs w:val="18"/>
    </w:rPr>
  </w:style>
  <w:style w:type="character" w:customStyle="1" w:styleId="FontStyle92">
    <w:name w:val="Font Style92"/>
    <w:basedOn w:val="a0"/>
    <w:rsid w:val="00A35423"/>
    <w:rPr>
      <w:rFonts w:ascii="Bookman Old Style" w:hAnsi="Bookman Old Style" w:cs="Bookman Old Style" w:hint="default"/>
      <w:spacing w:val="-10"/>
      <w:sz w:val="20"/>
      <w:szCs w:val="20"/>
    </w:rPr>
  </w:style>
  <w:style w:type="character" w:customStyle="1" w:styleId="FontStyle96">
    <w:name w:val="Font Style96"/>
    <w:basedOn w:val="a0"/>
    <w:rsid w:val="00A35423"/>
    <w:rPr>
      <w:rFonts w:ascii="Bookman Old Style" w:hAnsi="Bookman Old Style" w:cs="Bookman Old Style" w:hint="default"/>
      <w:i/>
      <w:iCs/>
      <w:sz w:val="16"/>
      <w:szCs w:val="16"/>
    </w:rPr>
  </w:style>
  <w:style w:type="character" w:customStyle="1" w:styleId="FontStyle93">
    <w:name w:val="Font Style93"/>
    <w:basedOn w:val="a0"/>
    <w:rsid w:val="00A35423"/>
    <w:rPr>
      <w:rFonts w:ascii="Bookman Old Style" w:hAnsi="Bookman Old Style" w:cs="Bookman Old Style" w:hint="default"/>
      <w:sz w:val="22"/>
      <w:szCs w:val="22"/>
    </w:rPr>
  </w:style>
  <w:style w:type="character" w:customStyle="1" w:styleId="FontStyle42">
    <w:name w:val="Font Style42"/>
    <w:basedOn w:val="a0"/>
    <w:rsid w:val="00A35423"/>
    <w:rPr>
      <w:rFonts w:ascii="Bookman Old Style" w:hAnsi="Bookman Old Style" w:cs="Bookman Old Style" w:hint="default"/>
      <w:i/>
      <w:iCs/>
      <w:sz w:val="14"/>
      <w:szCs w:val="14"/>
    </w:rPr>
  </w:style>
  <w:style w:type="character" w:customStyle="1" w:styleId="FontStyle62">
    <w:name w:val="Font Style62"/>
    <w:basedOn w:val="a0"/>
    <w:rsid w:val="00A35423"/>
    <w:rPr>
      <w:rFonts w:ascii="Century Schoolbook" w:hAnsi="Century Schoolbook" w:cs="Century Schoolbook" w:hint="default"/>
      <w:spacing w:val="-10"/>
      <w:sz w:val="14"/>
      <w:szCs w:val="14"/>
    </w:rPr>
  </w:style>
  <w:style w:type="character" w:customStyle="1" w:styleId="FontStyle46">
    <w:name w:val="Font Style46"/>
    <w:basedOn w:val="a0"/>
    <w:rsid w:val="00A35423"/>
    <w:rPr>
      <w:rFonts w:ascii="Bookman Old Style" w:hAnsi="Bookman Old Style" w:cs="Bookman Old Style" w:hint="default"/>
      <w:smallCaps/>
      <w:spacing w:val="-20"/>
      <w:sz w:val="24"/>
      <w:szCs w:val="24"/>
    </w:rPr>
  </w:style>
  <w:style w:type="character" w:customStyle="1" w:styleId="FontStyle47">
    <w:name w:val="Font Style47"/>
    <w:basedOn w:val="a0"/>
    <w:rsid w:val="00A35423"/>
    <w:rPr>
      <w:rFonts w:ascii="Century Schoolbook" w:hAnsi="Century Schoolbook" w:cs="Century Schoolbook" w:hint="default"/>
      <w:b/>
      <w:bCs/>
      <w:spacing w:val="-10"/>
      <w:sz w:val="14"/>
      <w:szCs w:val="14"/>
    </w:rPr>
  </w:style>
  <w:style w:type="character" w:customStyle="1" w:styleId="FontStyle48">
    <w:name w:val="Font Style48"/>
    <w:basedOn w:val="a0"/>
    <w:rsid w:val="00A35423"/>
    <w:rPr>
      <w:rFonts w:ascii="Bookman Old Style" w:hAnsi="Bookman Old Style" w:cs="Bookman Old Style" w:hint="default"/>
      <w:sz w:val="14"/>
      <w:szCs w:val="14"/>
    </w:rPr>
  </w:style>
  <w:style w:type="character" w:customStyle="1" w:styleId="FontStyle49">
    <w:name w:val="Font Style49"/>
    <w:basedOn w:val="a0"/>
    <w:rsid w:val="00A35423"/>
    <w:rPr>
      <w:rFonts w:ascii="Franklin Gothic Heavy" w:hAnsi="Franklin Gothic Heavy" w:cs="Franklin Gothic Heavy" w:hint="default"/>
      <w:i/>
      <w:iCs/>
      <w:sz w:val="28"/>
      <w:szCs w:val="28"/>
    </w:rPr>
  </w:style>
  <w:style w:type="character" w:customStyle="1" w:styleId="FontStyle50">
    <w:name w:val="Font Style50"/>
    <w:basedOn w:val="a0"/>
    <w:rsid w:val="00A35423"/>
    <w:rPr>
      <w:rFonts w:ascii="Bookman Old Style" w:hAnsi="Bookman Old Style" w:cs="Bookman Old Style" w:hint="default"/>
      <w:spacing w:val="-10"/>
      <w:sz w:val="12"/>
      <w:szCs w:val="12"/>
    </w:rPr>
  </w:style>
  <w:style w:type="character" w:customStyle="1" w:styleId="FontStyle51">
    <w:name w:val="Font Style51"/>
    <w:basedOn w:val="a0"/>
    <w:rsid w:val="00A35423"/>
    <w:rPr>
      <w:rFonts w:ascii="Impact" w:hAnsi="Impact" w:cs="Impact" w:hint="default"/>
      <w:sz w:val="16"/>
      <w:szCs w:val="16"/>
    </w:rPr>
  </w:style>
  <w:style w:type="character" w:customStyle="1" w:styleId="FontStyle52">
    <w:name w:val="Font Style52"/>
    <w:basedOn w:val="a0"/>
    <w:rsid w:val="00A35423"/>
    <w:rPr>
      <w:rFonts w:ascii="Impact" w:hAnsi="Impact" w:cs="Impact" w:hint="default"/>
      <w:sz w:val="18"/>
      <w:szCs w:val="18"/>
    </w:rPr>
  </w:style>
  <w:style w:type="character" w:customStyle="1" w:styleId="FontStyle53">
    <w:name w:val="Font Style53"/>
    <w:basedOn w:val="a0"/>
    <w:rsid w:val="00A35423"/>
    <w:rPr>
      <w:rFonts w:ascii="Bookman Old Style" w:hAnsi="Bookman Old Style" w:cs="Bookman Old Style" w:hint="default"/>
      <w:smallCaps/>
      <w:spacing w:val="-10"/>
      <w:sz w:val="14"/>
      <w:szCs w:val="14"/>
    </w:rPr>
  </w:style>
  <w:style w:type="character" w:customStyle="1" w:styleId="FontStyle55">
    <w:name w:val="Font Style55"/>
    <w:basedOn w:val="a0"/>
    <w:rsid w:val="00A35423"/>
    <w:rPr>
      <w:rFonts w:ascii="Century Schoolbook" w:hAnsi="Century Schoolbook" w:cs="Century Schoolbook" w:hint="default"/>
      <w:spacing w:val="-10"/>
      <w:sz w:val="14"/>
      <w:szCs w:val="14"/>
    </w:rPr>
  </w:style>
  <w:style w:type="character" w:customStyle="1" w:styleId="FontStyle56">
    <w:name w:val="Font Style56"/>
    <w:basedOn w:val="a0"/>
    <w:rsid w:val="00A35423"/>
    <w:rPr>
      <w:rFonts w:ascii="Constantia" w:hAnsi="Constantia" w:cs="Constantia" w:hint="default"/>
      <w:sz w:val="14"/>
      <w:szCs w:val="14"/>
    </w:rPr>
  </w:style>
  <w:style w:type="character" w:customStyle="1" w:styleId="FontStyle63">
    <w:name w:val="Font Style63"/>
    <w:basedOn w:val="a0"/>
    <w:rsid w:val="00A35423"/>
    <w:rPr>
      <w:rFonts w:ascii="Constantia" w:hAnsi="Constantia" w:cs="Constantia" w:hint="default"/>
      <w:spacing w:val="-20"/>
      <w:sz w:val="18"/>
      <w:szCs w:val="18"/>
    </w:rPr>
  </w:style>
  <w:style w:type="character" w:customStyle="1" w:styleId="FontStyle27">
    <w:name w:val="Font Style27"/>
    <w:basedOn w:val="a0"/>
    <w:rsid w:val="00A35423"/>
    <w:rPr>
      <w:rFonts w:ascii="Times New Roman" w:hAnsi="Times New Roman" w:cs="Times New Roman" w:hint="default"/>
      <w:sz w:val="14"/>
      <w:szCs w:val="14"/>
    </w:rPr>
  </w:style>
  <w:style w:type="character" w:customStyle="1" w:styleId="FontStyle28">
    <w:name w:val="Font Style28"/>
    <w:basedOn w:val="a0"/>
    <w:rsid w:val="00A35423"/>
    <w:rPr>
      <w:rFonts w:ascii="Franklin Gothic Heavy" w:hAnsi="Franklin Gothic Heavy" w:cs="Franklin Gothic Heavy" w:hint="default"/>
      <w:sz w:val="16"/>
      <w:szCs w:val="16"/>
    </w:rPr>
  </w:style>
  <w:style w:type="character" w:customStyle="1" w:styleId="FontStyle29">
    <w:name w:val="Font Style29"/>
    <w:basedOn w:val="a0"/>
    <w:rsid w:val="00A35423"/>
    <w:rPr>
      <w:rFonts w:ascii="Times New Roman" w:hAnsi="Times New Roman" w:cs="Times New Roman" w:hint="default"/>
      <w:sz w:val="22"/>
      <w:szCs w:val="22"/>
    </w:rPr>
  </w:style>
  <w:style w:type="character" w:customStyle="1" w:styleId="FontStyle30">
    <w:name w:val="Font Style30"/>
    <w:basedOn w:val="a0"/>
    <w:rsid w:val="00A35423"/>
    <w:rPr>
      <w:rFonts w:ascii="Times New Roman" w:hAnsi="Times New Roman" w:cs="Times New Roman" w:hint="default"/>
      <w:b/>
      <w:bCs/>
      <w:sz w:val="10"/>
      <w:szCs w:val="10"/>
    </w:rPr>
  </w:style>
  <w:style w:type="character" w:customStyle="1" w:styleId="FontStyle31">
    <w:name w:val="Font Style31"/>
    <w:basedOn w:val="a0"/>
    <w:rsid w:val="00A35423"/>
    <w:rPr>
      <w:rFonts w:ascii="Times New Roman" w:hAnsi="Times New Roman" w:cs="Times New Roman" w:hint="default"/>
      <w:b/>
      <w:bCs/>
      <w:w w:val="33"/>
      <w:sz w:val="32"/>
      <w:szCs w:val="32"/>
    </w:rPr>
  </w:style>
  <w:style w:type="character" w:customStyle="1" w:styleId="FontStyle39">
    <w:name w:val="Font Style39"/>
    <w:basedOn w:val="a0"/>
    <w:rsid w:val="00A35423"/>
    <w:rPr>
      <w:rFonts w:ascii="Times New Roman" w:hAnsi="Times New Roman" w:cs="Times New Roman" w:hint="default"/>
      <w:spacing w:val="-10"/>
      <w:sz w:val="20"/>
      <w:szCs w:val="20"/>
    </w:rPr>
  </w:style>
  <w:style w:type="character" w:customStyle="1" w:styleId="FontStyle33">
    <w:name w:val="Font Style33"/>
    <w:basedOn w:val="a0"/>
    <w:rsid w:val="00A35423"/>
    <w:rPr>
      <w:rFonts w:ascii="Times New Roman" w:hAnsi="Times New Roman" w:cs="Times New Roman" w:hint="default"/>
      <w:spacing w:val="50"/>
      <w:sz w:val="40"/>
      <w:szCs w:val="40"/>
    </w:rPr>
  </w:style>
  <w:style w:type="character" w:customStyle="1" w:styleId="FontStyle34">
    <w:name w:val="Font Style34"/>
    <w:basedOn w:val="a0"/>
    <w:rsid w:val="00A35423"/>
    <w:rPr>
      <w:rFonts w:ascii="Times New Roman" w:hAnsi="Times New Roman" w:cs="Times New Roman" w:hint="default"/>
      <w:b/>
      <w:bCs/>
      <w:spacing w:val="20"/>
      <w:w w:val="40"/>
      <w:sz w:val="90"/>
      <w:szCs w:val="90"/>
    </w:rPr>
  </w:style>
  <w:style w:type="character" w:customStyle="1" w:styleId="FontStyle35">
    <w:name w:val="Font Style35"/>
    <w:basedOn w:val="a0"/>
    <w:rsid w:val="00A35423"/>
    <w:rPr>
      <w:rFonts w:ascii="Franklin Gothic Heavy" w:hAnsi="Franklin Gothic Heavy" w:cs="Franklin Gothic Heavy" w:hint="default"/>
      <w:sz w:val="68"/>
      <w:szCs w:val="68"/>
    </w:rPr>
  </w:style>
  <w:style w:type="character" w:customStyle="1" w:styleId="FontStyle40">
    <w:name w:val="Font Style40"/>
    <w:basedOn w:val="a0"/>
    <w:rsid w:val="00A35423"/>
    <w:rPr>
      <w:rFonts w:ascii="Times New Roman" w:hAnsi="Times New Roman" w:cs="Times New Roman" w:hint="default"/>
      <w:b/>
      <w:bCs/>
      <w:i/>
      <w:iCs/>
      <w:sz w:val="34"/>
      <w:szCs w:val="34"/>
    </w:rPr>
  </w:style>
  <w:style w:type="character" w:customStyle="1" w:styleId="c2">
    <w:name w:val="c2"/>
    <w:basedOn w:val="a0"/>
    <w:rsid w:val="00A35423"/>
  </w:style>
  <w:style w:type="character" w:customStyle="1" w:styleId="c3">
    <w:name w:val="c3"/>
    <w:basedOn w:val="a0"/>
    <w:rsid w:val="00A35423"/>
  </w:style>
  <w:style w:type="character" w:customStyle="1" w:styleId="c1">
    <w:name w:val="c1"/>
    <w:basedOn w:val="a0"/>
    <w:rsid w:val="00A35423"/>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A35423"/>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A35423"/>
    <w:rPr>
      <w:rFonts w:ascii="Arial" w:hAnsi="Arial" w:cs="Arial" w:hint="default"/>
      <w:b/>
      <w:bCs/>
      <w:sz w:val="16"/>
      <w:szCs w:val="16"/>
      <w:shd w:val="clear" w:color="auto" w:fill="FFFFFF"/>
    </w:rPr>
  </w:style>
  <w:style w:type="character" w:customStyle="1" w:styleId="13pt">
    <w:name w:val="Колонтитул + 13 pt"/>
    <w:basedOn w:val="a0"/>
    <w:rsid w:val="00A3542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a">
    <w:name w:val="Основной текст (2) + Не полужирный"/>
    <w:basedOn w:val="28"/>
    <w:rsid w:val="00A35423"/>
    <w:rPr>
      <w:rFonts w:ascii="Times New Roman" w:eastAsia="Times New Roman" w:hAnsi="Times New Roman" w:cs="Times New Roman"/>
      <w:b/>
      <w:bCs/>
      <w:sz w:val="27"/>
      <w:szCs w:val="27"/>
      <w:shd w:val="clear" w:color="auto" w:fill="FFFFFF"/>
    </w:rPr>
  </w:style>
  <w:style w:type="character" w:customStyle="1" w:styleId="afa">
    <w:name w:val="Основной текст + Курсив"/>
    <w:basedOn w:val="af9"/>
    <w:rsid w:val="00A35423"/>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A35423"/>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f9"/>
    <w:rsid w:val="00A35423"/>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A35423"/>
    <w:rPr>
      <w:rFonts w:ascii="Arial" w:eastAsia="Arial Unicode MS" w:hAnsi="Arial" w:cs="Times New Roman" w:hint="default"/>
      <w:b/>
      <w:bCs/>
      <w:i/>
      <w:iCs/>
      <w:spacing w:val="30"/>
      <w:sz w:val="18"/>
      <w:szCs w:val="18"/>
      <w:shd w:val="clear" w:color="auto" w:fill="FFFFFF"/>
    </w:rPr>
  </w:style>
  <w:style w:type="table" w:styleId="afb">
    <w:name w:val="Table Grid"/>
    <w:basedOn w:val="a1"/>
    <w:uiPriority w:val="59"/>
    <w:rsid w:val="00A3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35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AC40-4EC6-432D-96B6-0B71820B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27026</Words>
  <Characters>154054</Characters>
  <Application>Microsoft Office Word</Application>
  <DocSecurity>0</DocSecurity>
  <Lines>1283</Lines>
  <Paragraphs>361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РАБОЧАЯ ПРОГРАММА</vt:lpstr>
      <vt:lpstr>Рабочая программа  по биологии для основной школы составлена  на основе: </vt:lpstr>
      <vt:lpstr>Данная рабочая программа ориентирована  на использование  учебников по биологии </vt:lpstr>
      <vt:lpstr>1. Примерные программы по учебным предметам Биология 5-9 классы (стандарты второ</vt:lpstr>
      <vt:lpstr>4. В.И.Сивоглазов, А.А.Плешаков   «Биология. Введение в биологию». 5 класс: учеб</vt:lpstr>
      <vt:lpstr>5. Учебник. В.И.Сивоглазов, А.А.Плешаков   «Биология. 6 класс. Ботаника» учебник</vt:lpstr>
      <vt:lpstr>6. В.И. Сивоглазов,Н.Ю. Сарычева, А.А Каменский  «Биология.7 класс. Зоология» уч</vt:lpstr>
      <vt:lpstr>7. . В.И. Сивоглазов,А.А Каменский,  Н.Ю. Сарычева «Биология человека. 8 класс.»</vt:lpstr>
      <vt:lpstr>8.  В.И. Сивоглазов,А.А Каменский,  Е.К. Касперская  «Биология. 9 класс. Основы </vt:lpstr>
    </vt:vector>
  </TitlesOfParts>
  <Company>SPecialiST RePack</Company>
  <LinksUpToDate>false</LinksUpToDate>
  <CharactersWithSpaces>180719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fox</cp:lastModifiedBy>
  <cp:revision>3</cp:revision>
  <cp:lastPrinted>2021-08-16T08:12:00Z</cp:lastPrinted>
  <dcterms:created xsi:type="dcterms:W3CDTF">2021-08-16T06:25:00Z</dcterms:created>
  <dcterms:modified xsi:type="dcterms:W3CDTF">2021-08-16T08:12:00Z</dcterms:modified>
</cp:coreProperties>
</file>