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BF" w:rsidRPr="005111B2" w:rsidRDefault="00BB2602" w:rsidP="00EF6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1361" cy="8916638"/>
            <wp:effectExtent l="19050" t="0" r="0" b="0"/>
            <wp:docPr id="2" name="Рисунок 2" descr="C:\Documents and Settings\учитель\Мои документы\Скан. документ\Оплата тру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Мои документы\Скан. документ\Оплата труд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271" cy="891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BF" w:rsidRPr="005111B2" w:rsidRDefault="00A22BBF" w:rsidP="00EF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46A" w:rsidRPr="005111B2" w:rsidRDefault="00D20183" w:rsidP="00BB2602">
      <w:pPr>
        <w:pStyle w:val="a3"/>
        <w:numPr>
          <w:ilvl w:val="0"/>
          <w:numId w:val="3"/>
        </w:num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B2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F610D" w:rsidRPr="005111B2" w:rsidRDefault="002B6C65" w:rsidP="001B344C">
      <w:pPr>
        <w:pStyle w:val="1"/>
        <w:spacing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101"/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</w:t>
      </w:r>
      <w:r w:rsidR="0064295E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Настоящее Положение об оплате труда работников М</w:t>
      </w:r>
      <w:r w:rsidR="00A20D68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БУДО</w:t>
      </w:r>
      <w:r w:rsidR="0064295E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«Ичалковская </w:t>
      </w:r>
      <w:r w:rsidR="00A20D68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ДЮСШ</w:t>
      </w:r>
      <w:r w:rsidR="0064295E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</w:t>
      </w:r>
      <w:r w:rsidR="0084483E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64295E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Положение) распространяется на работников МБУДО «Ичалковская </w:t>
      </w:r>
      <w:r w:rsidR="00A20D68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ДЮСШ</w:t>
      </w:r>
      <w:r w:rsidR="0064295E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7B68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</w:t>
      </w:r>
      <w:r w:rsidR="0084483E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367B68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Учреждение) </w:t>
      </w:r>
      <w:r w:rsidR="0064295E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разработано на основании </w:t>
      </w:r>
      <w:r w:rsidR="00A20D68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64295E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ешени</w:t>
      </w:r>
      <w:r w:rsidR="00F468F4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="0064295E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депутатов Ичалковского  муниципального района Республики Мордовия</w:t>
      </w:r>
      <w:r w:rsidR="00BF610D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BF610D" w:rsidRPr="005111B2" w:rsidRDefault="00367B68" w:rsidP="001B344C">
      <w:pPr>
        <w:pStyle w:val="1"/>
        <w:spacing w:after="0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5111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68F4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25 октября </w:t>
      </w:r>
      <w:r w:rsidR="0064295E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2008 г. № 70 «Об основах </w:t>
      </w:r>
      <w:proofErr w:type="gramStart"/>
      <w:r w:rsidR="0064295E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организации оплаты труда работников муниципальных учреждений</w:t>
      </w:r>
      <w:proofErr w:type="gramEnd"/>
      <w:r w:rsidR="0064295E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Ичалковского муниципального района Республики Мордовия»</w:t>
      </w:r>
      <w:r w:rsidR="00F468F4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53440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A20D68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"garantF1://8825617.0"</w:instrText>
      </w:r>
      <w:r w:rsidR="00D53440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F468F4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(с изменениями внесенными решением Совета депутатов Ичалковского муниципального района Республики Мордовия от 21 ноября 2008 г. № 87);</w:t>
      </w:r>
      <w:r w:rsidR="00A20D68" w:rsidRPr="005111B2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F610D" w:rsidRPr="005111B2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</w:t>
      </w:r>
      <w:r w:rsidR="00F468F4" w:rsidRPr="005111B2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</w:t>
      </w:r>
      <w:r w:rsidR="00BF610D" w:rsidRPr="005111B2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</w:t>
      </w:r>
    </w:p>
    <w:p w:rsidR="00367B68" w:rsidRPr="005111B2" w:rsidRDefault="00367B68" w:rsidP="001B344C">
      <w:pPr>
        <w:pStyle w:val="1"/>
        <w:spacing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111B2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-</w:t>
      </w:r>
      <w:r w:rsidR="00BF610D" w:rsidRPr="005111B2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A20D68" w:rsidRPr="005111B2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от 25 октября 2008 г. N 73 "Об установлении размеров базовых окладов (базовых должностных окладов) работников муниципальных учреждений Ичалковского муниципального района Республики Мордовия"</w:t>
      </w:r>
      <w:r w:rsidR="00D53440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F468F4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внесенными решением Совета депутатов Ичалковского муниципального района Республики Мордовия от 16 декабря 2011 г. № 7, </w:t>
      </w:r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от 7 ноября 2012 г. № 59, от 21 марта 2013 г. № 83, от 22 августа 2013 г. № 101, от 14</w:t>
      </w:r>
      <w:proofErr w:type="gramEnd"/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ноября 2013 г. № 109</w:t>
      </w:r>
      <w:r w:rsidR="00F468F4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);</w:t>
      </w:r>
    </w:p>
    <w:p w:rsidR="00BF610D" w:rsidRPr="005111B2" w:rsidRDefault="00367B68" w:rsidP="001B344C">
      <w:pPr>
        <w:pStyle w:val="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BF610D" w:rsidRPr="005111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7" w:history="1">
        <w:r w:rsidR="00A20D68" w:rsidRPr="005111B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от 25 октября 2008 г. N 77 "Об утверждении Примерного положения об оплате труда работников муниципальных учреждений Ичалковского муниципального района по общеотраслевым должностям руководителей, специалистов и служащих, общеотраслевым профессиям рабочих"</w:t>
        </w:r>
      </w:hyperlink>
      <w:r w:rsidR="00F468F4" w:rsidRPr="005111B2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F468F4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(с изменениями внесенными решением Совета депутатов Ичалковского муниципального района Республики Мордовия от 7 ноября 2012 г. № 57)</w:t>
      </w:r>
      <w:r w:rsidR="00BF610D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64295E" w:rsidRPr="005111B2" w:rsidRDefault="00BF610D" w:rsidP="003247F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5111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A20D68" w:rsidRPr="005111B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от 25 октября 2008 г. N 78 "Об утверждении Примерного положения об оплате труда работников образования Ичалковского муниципального района Республики Мордовия"</w:t>
        </w:r>
      </w:hyperlink>
      <w:r w:rsidR="00F468F4" w:rsidRPr="005111B2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F468F4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(с изменениями внесенными решением Совета депутатов Ичалковского муниципального района Республики Мордовия от 16 декабря 2011 г. № 6), </w:t>
      </w:r>
      <w:r w:rsidR="0064295E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и включает в себя:</w:t>
      </w:r>
    </w:p>
    <w:p w:rsidR="003247F3" w:rsidRPr="005111B2" w:rsidRDefault="003247F3" w:rsidP="003247F3">
      <w:pPr>
        <w:rPr>
          <w:lang w:eastAsia="ru-RU"/>
        </w:rPr>
      </w:pPr>
    </w:p>
    <w:p w:rsidR="00BF610D" w:rsidRPr="005111B2" w:rsidRDefault="00367B68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>-</w:t>
      </w:r>
      <w:r w:rsidR="00375AFB" w:rsidRPr="005111B2">
        <w:rPr>
          <w:rFonts w:ascii="Times New Roman" w:hAnsi="Times New Roman" w:cs="Times New Roman"/>
          <w:sz w:val="28"/>
          <w:szCs w:val="28"/>
        </w:rPr>
        <w:t xml:space="preserve"> р</w:t>
      </w:r>
      <w:r w:rsidR="00BF610D" w:rsidRPr="005111B2">
        <w:rPr>
          <w:rFonts w:ascii="Times New Roman" w:hAnsi="Times New Roman" w:cs="Times New Roman"/>
          <w:sz w:val="28"/>
          <w:szCs w:val="28"/>
        </w:rPr>
        <w:t xml:space="preserve">азмеры базовых окладов (базовых должностных окладов) работников </w:t>
      </w:r>
      <w:r w:rsidR="00361179" w:rsidRPr="005111B2">
        <w:rPr>
          <w:rFonts w:ascii="Times New Roman" w:hAnsi="Times New Roman" w:cs="Times New Roman"/>
          <w:sz w:val="28"/>
          <w:szCs w:val="28"/>
        </w:rPr>
        <w:t>Учреждения</w:t>
      </w:r>
      <w:r w:rsidRPr="005111B2">
        <w:rPr>
          <w:rFonts w:ascii="Times New Roman" w:hAnsi="Times New Roman" w:cs="Times New Roman"/>
          <w:sz w:val="28"/>
          <w:szCs w:val="28"/>
        </w:rPr>
        <w:t xml:space="preserve"> </w:t>
      </w:r>
      <w:r w:rsidR="00BF610D" w:rsidRPr="005111B2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 (далее - ПКГ)</w:t>
      </w:r>
      <w:r w:rsidRPr="005111B2">
        <w:rPr>
          <w:rFonts w:ascii="Times New Roman" w:hAnsi="Times New Roman" w:cs="Times New Roman"/>
          <w:sz w:val="28"/>
          <w:szCs w:val="28"/>
        </w:rPr>
        <w:t>;</w:t>
      </w:r>
    </w:p>
    <w:p w:rsidR="003247F3" w:rsidRPr="005111B2" w:rsidRDefault="003247F3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AFB" w:rsidRPr="005111B2" w:rsidRDefault="00375AFB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 xml:space="preserve">- порядок и условия оплаты труда </w:t>
      </w:r>
      <w:r w:rsidR="009C1569" w:rsidRPr="005111B2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367B68" w:rsidRPr="005111B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61179" w:rsidRPr="005111B2">
        <w:rPr>
          <w:rFonts w:ascii="Times New Roman" w:hAnsi="Times New Roman" w:cs="Times New Roman"/>
          <w:sz w:val="28"/>
          <w:szCs w:val="28"/>
        </w:rPr>
        <w:t>Учреждения</w:t>
      </w:r>
      <w:r w:rsidR="00367B68" w:rsidRPr="005111B2">
        <w:rPr>
          <w:rFonts w:ascii="Times New Roman" w:hAnsi="Times New Roman" w:cs="Times New Roman"/>
          <w:sz w:val="28"/>
          <w:szCs w:val="28"/>
        </w:rPr>
        <w:t>;</w:t>
      </w:r>
    </w:p>
    <w:p w:rsidR="00375AFB" w:rsidRPr="005111B2" w:rsidRDefault="00375AFB" w:rsidP="001B344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200"/>
    </w:p>
    <w:p w:rsidR="009A78F5" w:rsidRDefault="00375AFB" w:rsidP="001B344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- п</w:t>
      </w:r>
      <w:r w:rsidR="009A78F5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орядок и условия оплаты труда работников</w:t>
      </w:r>
      <w:r w:rsidR="00367B68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1179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9A78F5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7B68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по</w:t>
      </w:r>
      <w:r w:rsidR="00BF610D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</w:t>
      </w:r>
      <w:r w:rsidR="00367B68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щеотраслевым профессиям рабочих.</w:t>
      </w:r>
    </w:p>
    <w:p w:rsidR="00645E97" w:rsidRDefault="00645E97" w:rsidP="00645E97">
      <w:pPr>
        <w:rPr>
          <w:rFonts w:ascii="Times New Roman" w:hAnsi="Times New Roman" w:cs="Times New Roman"/>
          <w:sz w:val="28"/>
          <w:szCs w:val="28"/>
        </w:rPr>
      </w:pPr>
    </w:p>
    <w:p w:rsidR="00645E97" w:rsidRPr="00645E97" w:rsidRDefault="00645E97" w:rsidP="00645E97">
      <w:pPr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111B2">
        <w:rPr>
          <w:rFonts w:ascii="Times New Roman" w:hAnsi="Times New Roman" w:cs="Times New Roman"/>
          <w:sz w:val="28"/>
          <w:szCs w:val="28"/>
        </w:rPr>
        <w:t>Положение об оплате труда утверждается приказом руководителя Учреждения.</w:t>
      </w:r>
    </w:p>
    <w:p w:rsidR="007259E8" w:rsidRPr="005111B2" w:rsidRDefault="002B6C65" w:rsidP="001B3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1B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7259E8" w:rsidRPr="005111B2">
        <w:rPr>
          <w:rFonts w:ascii="Times New Roman" w:hAnsi="Times New Roman" w:cs="Times New Roman"/>
          <w:b/>
          <w:sz w:val="28"/>
          <w:szCs w:val="28"/>
          <w:lang w:eastAsia="ru-RU"/>
        </w:rPr>
        <w:t>. Р</w:t>
      </w:r>
      <w:r w:rsidR="007259E8" w:rsidRPr="005111B2">
        <w:rPr>
          <w:rFonts w:ascii="Times New Roman" w:hAnsi="Times New Roman" w:cs="Times New Roman"/>
          <w:b/>
          <w:sz w:val="28"/>
          <w:szCs w:val="28"/>
        </w:rPr>
        <w:t xml:space="preserve">азмеры базовых окладов (базовых должностных окладов) работников </w:t>
      </w:r>
      <w:r w:rsidR="00367B68" w:rsidRPr="005111B2">
        <w:rPr>
          <w:rFonts w:ascii="Times New Roman" w:hAnsi="Times New Roman" w:cs="Times New Roman"/>
          <w:b/>
          <w:sz w:val="28"/>
          <w:szCs w:val="28"/>
        </w:rPr>
        <w:t xml:space="preserve">МБУДО </w:t>
      </w:r>
      <w:r w:rsidR="00361179" w:rsidRPr="005111B2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7259E8" w:rsidRPr="005111B2">
        <w:rPr>
          <w:rFonts w:ascii="Times New Roman" w:hAnsi="Times New Roman" w:cs="Times New Roman"/>
          <w:b/>
          <w:sz w:val="28"/>
          <w:szCs w:val="28"/>
        </w:rPr>
        <w:t xml:space="preserve"> по профессиональным квалификационным группам (далее </w:t>
      </w:r>
      <w:r w:rsidR="007259E8" w:rsidRPr="005111B2">
        <w:rPr>
          <w:rFonts w:ascii="Times New Roman" w:hAnsi="Times New Roman" w:cs="Times New Roman"/>
          <w:sz w:val="28"/>
          <w:szCs w:val="28"/>
        </w:rPr>
        <w:t>-</w:t>
      </w:r>
      <w:r w:rsidR="007259E8" w:rsidRPr="005111B2">
        <w:rPr>
          <w:rFonts w:ascii="Times New Roman" w:hAnsi="Times New Roman" w:cs="Times New Roman"/>
          <w:b/>
          <w:sz w:val="28"/>
          <w:szCs w:val="28"/>
        </w:rPr>
        <w:t xml:space="preserve"> ПКГ)</w:t>
      </w:r>
      <w:r w:rsidR="001B344C" w:rsidRPr="005111B2">
        <w:rPr>
          <w:rFonts w:ascii="Times New Roman" w:hAnsi="Times New Roman" w:cs="Times New Roman"/>
          <w:b/>
          <w:sz w:val="28"/>
          <w:szCs w:val="28"/>
        </w:rPr>
        <w:t>.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9E8" w:rsidRPr="005111B2" w:rsidRDefault="002B6C65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>2</w:t>
      </w:r>
      <w:r w:rsidR="007259E8" w:rsidRPr="005111B2">
        <w:rPr>
          <w:rFonts w:ascii="Times New Roman" w:hAnsi="Times New Roman" w:cs="Times New Roman"/>
          <w:sz w:val="28"/>
          <w:szCs w:val="28"/>
        </w:rPr>
        <w:t xml:space="preserve">.1. Размеры </w:t>
      </w:r>
      <w:hyperlink w:anchor="sub_100" w:history="1">
        <w:r w:rsidR="007259E8" w:rsidRPr="005111B2">
          <w:rPr>
            <w:rStyle w:val="a4"/>
            <w:rFonts w:ascii="Times New Roman" w:hAnsi="Times New Roman"/>
            <w:color w:val="auto"/>
            <w:sz w:val="28"/>
            <w:szCs w:val="28"/>
          </w:rPr>
          <w:t>базовых окладов</w:t>
        </w:r>
      </w:hyperlink>
      <w:r w:rsidR="007259E8" w:rsidRPr="005111B2">
        <w:rPr>
          <w:rFonts w:ascii="Times New Roman" w:hAnsi="Times New Roman" w:cs="Times New Roman"/>
          <w:sz w:val="28"/>
          <w:szCs w:val="28"/>
        </w:rPr>
        <w:t xml:space="preserve"> (базовых должностных окладов) работников </w:t>
      </w:r>
      <w:r w:rsidR="00361179" w:rsidRPr="005111B2">
        <w:rPr>
          <w:rFonts w:ascii="Times New Roman" w:hAnsi="Times New Roman" w:cs="Times New Roman"/>
          <w:sz w:val="28"/>
          <w:szCs w:val="28"/>
        </w:rPr>
        <w:t>Учреждения</w:t>
      </w:r>
      <w:r w:rsidR="007259E8" w:rsidRPr="005111B2">
        <w:rPr>
          <w:rFonts w:ascii="Times New Roman" w:hAnsi="Times New Roman" w:cs="Times New Roman"/>
          <w:sz w:val="28"/>
          <w:szCs w:val="28"/>
        </w:rPr>
        <w:t xml:space="preserve"> устанавливаются на основе отнесения занимаемых ими должностей к соответствующим профессиональным квалификационным группам, утвержденным федеральным органом исполнительной власти, осуществляющим функции по выработке государственной политики и нормативно</w:t>
      </w:r>
      <w:r w:rsidR="00F66928" w:rsidRPr="005111B2">
        <w:rPr>
          <w:rFonts w:ascii="Times New Roman" w:hAnsi="Times New Roman" w:cs="Times New Roman"/>
          <w:sz w:val="28"/>
          <w:szCs w:val="28"/>
        </w:rPr>
        <w:t xml:space="preserve"> </w:t>
      </w:r>
      <w:r w:rsidR="007259E8" w:rsidRPr="005111B2">
        <w:rPr>
          <w:rFonts w:ascii="Times New Roman" w:hAnsi="Times New Roman" w:cs="Times New Roman"/>
          <w:sz w:val="28"/>
          <w:szCs w:val="28"/>
        </w:rPr>
        <w:t>-</w:t>
      </w:r>
      <w:r w:rsidR="00F66928" w:rsidRPr="005111B2">
        <w:rPr>
          <w:rFonts w:ascii="Times New Roman" w:hAnsi="Times New Roman" w:cs="Times New Roman"/>
          <w:sz w:val="28"/>
          <w:szCs w:val="28"/>
        </w:rPr>
        <w:t xml:space="preserve"> </w:t>
      </w:r>
      <w:r w:rsidR="007259E8" w:rsidRPr="005111B2">
        <w:rPr>
          <w:rFonts w:ascii="Times New Roman" w:hAnsi="Times New Roman" w:cs="Times New Roman"/>
          <w:sz w:val="28"/>
          <w:szCs w:val="28"/>
        </w:rPr>
        <w:t>правов</w:t>
      </w:r>
      <w:r w:rsidR="00361179" w:rsidRPr="005111B2">
        <w:rPr>
          <w:rFonts w:ascii="Times New Roman" w:hAnsi="Times New Roman" w:cs="Times New Roman"/>
          <w:sz w:val="28"/>
          <w:szCs w:val="28"/>
        </w:rPr>
        <w:t>ому регулированию в сфере труда (Приложение 1, 2 к</w:t>
      </w:r>
      <w:r w:rsidR="00F66928" w:rsidRPr="005111B2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361179" w:rsidRPr="005111B2">
        <w:rPr>
          <w:rFonts w:ascii="Times New Roman" w:hAnsi="Times New Roman" w:cs="Times New Roman"/>
          <w:sz w:val="28"/>
          <w:szCs w:val="28"/>
        </w:rPr>
        <w:t>Положению)</w:t>
      </w:r>
      <w:r w:rsidR="001B344C" w:rsidRPr="005111B2">
        <w:rPr>
          <w:rFonts w:ascii="Times New Roman" w:hAnsi="Times New Roman" w:cs="Times New Roman"/>
          <w:sz w:val="28"/>
          <w:szCs w:val="28"/>
        </w:rPr>
        <w:t>.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Pr="005111B2" w:rsidRDefault="002B6C65" w:rsidP="001B3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1B2">
        <w:rPr>
          <w:rFonts w:ascii="Times New Roman" w:hAnsi="Times New Roman" w:cs="Times New Roman"/>
          <w:b/>
          <w:sz w:val="28"/>
          <w:szCs w:val="28"/>
        </w:rPr>
        <w:t>3</w:t>
      </w:r>
      <w:r w:rsidR="0067015A" w:rsidRPr="005111B2">
        <w:rPr>
          <w:rFonts w:ascii="Times New Roman" w:hAnsi="Times New Roman" w:cs="Times New Roman"/>
          <w:b/>
          <w:sz w:val="28"/>
          <w:szCs w:val="28"/>
        </w:rPr>
        <w:t>. Порядок и условия оплаты труда</w:t>
      </w:r>
      <w:r w:rsidR="009C1569" w:rsidRPr="005111B2">
        <w:rPr>
          <w:rFonts w:ascii="Times New Roman" w:hAnsi="Times New Roman" w:cs="Times New Roman"/>
          <w:b/>
          <w:sz w:val="28"/>
          <w:szCs w:val="28"/>
        </w:rPr>
        <w:t xml:space="preserve"> педагогических </w:t>
      </w:r>
      <w:r w:rsidR="00361179" w:rsidRPr="005111B2">
        <w:rPr>
          <w:rFonts w:ascii="Times New Roman" w:hAnsi="Times New Roman" w:cs="Times New Roman"/>
          <w:b/>
          <w:sz w:val="28"/>
          <w:szCs w:val="28"/>
        </w:rPr>
        <w:t>работников Учреждения</w:t>
      </w:r>
      <w:r w:rsidR="009C1569" w:rsidRPr="005111B2">
        <w:rPr>
          <w:rFonts w:ascii="Times New Roman" w:hAnsi="Times New Roman" w:cs="Times New Roman"/>
          <w:b/>
          <w:sz w:val="28"/>
          <w:szCs w:val="28"/>
        </w:rPr>
        <w:t>.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799" w:rsidRPr="005111B2" w:rsidRDefault="002B6C65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>3</w:t>
      </w:r>
      <w:r w:rsidR="0067015A" w:rsidRPr="005111B2">
        <w:rPr>
          <w:rFonts w:ascii="Times New Roman" w:hAnsi="Times New Roman" w:cs="Times New Roman"/>
          <w:sz w:val="28"/>
          <w:szCs w:val="28"/>
        </w:rPr>
        <w:t>.1.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либо в зависимости от выполненного объема работ. Определение размеров заработной платы по основной должности, занимаемой в порядке совместительства, производится раздельно по каждой из должностей.</w:t>
      </w:r>
      <w:bookmarkStart w:id="2" w:name="sub_1003"/>
      <w:r w:rsidR="00361179" w:rsidRPr="00511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799" w:rsidRPr="005111B2" w:rsidRDefault="00E50799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Pr="005111B2" w:rsidRDefault="0067015A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</w:t>
      </w:r>
      <w:r w:rsidR="00361179" w:rsidRPr="005111B2">
        <w:rPr>
          <w:rFonts w:ascii="Times New Roman" w:hAnsi="Times New Roman" w:cs="Times New Roman"/>
          <w:sz w:val="28"/>
          <w:szCs w:val="28"/>
        </w:rPr>
        <w:t xml:space="preserve">Учреждения по должностям работников образования </w:t>
      </w:r>
      <w:r w:rsidRPr="005111B2">
        <w:rPr>
          <w:rFonts w:ascii="Times New Roman" w:hAnsi="Times New Roman" w:cs="Times New Roman"/>
          <w:sz w:val="28"/>
          <w:szCs w:val="28"/>
        </w:rPr>
        <w:t>предельными размерами не ограничивается.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Pr="005111B2" w:rsidRDefault="002B6C65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"/>
      <w:bookmarkEnd w:id="2"/>
      <w:r w:rsidRPr="005111B2">
        <w:rPr>
          <w:rFonts w:ascii="Times New Roman" w:hAnsi="Times New Roman" w:cs="Times New Roman"/>
          <w:sz w:val="28"/>
          <w:szCs w:val="28"/>
        </w:rPr>
        <w:t>3</w:t>
      </w:r>
      <w:r w:rsidR="0067015A" w:rsidRPr="005111B2">
        <w:rPr>
          <w:rFonts w:ascii="Times New Roman" w:hAnsi="Times New Roman" w:cs="Times New Roman"/>
          <w:sz w:val="28"/>
          <w:szCs w:val="28"/>
        </w:rPr>
        <w:t>.</w:t>
      </w:r>
      <w:r w:rsidR="00361179" w:rsidRPr="005111B2">
        <w:rPr>
          <w:rFonts w:ascii="Times New Roman" w:hAnsi="Times New Roman" w:cs="Times New Roman"/>
          <w:sz w:val="28"/>
          <w:szCs w:val="28"/>
        </w:rPr>
        <w:t>2</w:t>
      </w:r>
      <w:r w:rsidR="0067015A" w:rsidRPr="005111B2">
        <w:rPr>
          <w:rFonts w:ascii="Times New Roman" w:hAnsi="Times New Roman" w:cs="Times New Roman"/>
          <w:sz w:val="28"/>
          <w:szCs w:val="28"/>
        </w:rPr>
        <w:t xml:space="preserve">. Оплата труда </w:t>
      </w:r>
      <w:r w:rsidR="009C1569" w:rsidRPr="005111B2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67015A" w:rsidRPr="005111B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61179" w:rsidRPr="005111B2">
        <w:rPr>
          <w:rFonts w:ascii="Times New Roman" w:hAnsi="Times New Roman" w:cs="Times New Roman"/>
          <w:sz w:val="28"/>
          <w:szCs w:val="28"/>
        </w:rPr>
        <w:t>У</w:t>
      </w:r>
      <w:r w:rsidR="0067015A" w:rsidRPr="005111B2">
        <w:rPr>
          <w:rFonts w:ascii="Times New Roman" w:hAnsi="Times New Roman" w:cs="Times New Roman"/>
          <w:sz w:val="28"/>
          <w:szCs w:val="28"/>
        </w:rPr>
        <w:t>чреждени</w:t>
      </w:r>
      <w:r w:rsidR="009C1569" w:rsidRPr="005111B2">
        <w:rPr>
          <w:rFonts w:ascii="Times New Roman" w:hAnsi="Times New Roman" w:cs="Times New Roman"/>
          <w:sz w:val="28"/>
          <w:szCs w:val="28"/>
        </w:rPr>
        <w:t>я</w:t>
      </w:r>
      <w:r w:rsidR="0067015A" w:rsidRPr="005111B2">
        <w:rPr>
          <w:rFonts w:ascii="Times New Roman" w:hAnsi="Times New Roman" w:cs="Times New Roman"/>
          <w:sz w:val="28"/>
          <w:szCs w:val="28"/>
        </w:rPr>
        <w:t xml:space="preserve">, состоящая из вознаграждения за труд в зависимости от квалификации работника, сложности, количества, качества и условий выполняемой работы, компенсационных и стимулирующих выплат не может быть ниже </w:t>
      </w:r>
      <w:hyperlink r:id="rId9" w:history="1">
        <w:r w:rsidR="0067015A" w:rsidRPr="005111B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минимального </w:t>
        </w:r>
        <w:proofErr w:type="gramStart"/>
        <w:r w:rsidR="0067015A" w:rsidRPr="005111B2">
          <w:rPr>
            <w:rStyle w:val="a4"/>
            <w:rFonts w:ascii="Times New Roman" w:hAnsi="Times New Roman"/>
            <w:color w:val="auto"/>
            <w:sz w:val="28"/>
            <w:szCs w:val="28"/>
          </w:rPr>
          <w:t>размера оплаты труда</w:t>
        </w:r>
        <w:proofErr w:type="gramEnd"/>
      </w:hyperlink>
      <w:r w:rsidR="0067015A" w:rsidRPr="005111B2">
        <w:rPr>
          <w:rFonts w:ascii="Times New Roman" w:hAnsi="Times New Roman" w:cs="Times New Roman"/>
          <w:sz w:val="28"/>
          <w:szCs w:val="28"/>
        </w:rPr>
        <w:t>.</w:t>
      </w:r>
    </w:p>
    <w:p w:rsidR="00E50799" w:rsidRPr="005111B2" w:rsidRDefault="00E50799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Pr="005111B2" w:rsidRDefault="002B6C65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6"/>
      <w:bookmarkEnd w:id="3"/>
      <w:r w:rsidRPr="005111B2">
        <w:rPr>
          <w:rFonts w:ascii="Times New Roman" w:hAnsi="Times New Roman" w:cs="Times New Roman"/>
          <w:sz w:val="28"/>
          <w:szCs w:val="28"/>
        </w:rPr>
        <w:t>3</w:t>
      </w:r>
      <w:r w:rsidR="0067015A" w:rsidRPr="005111B2">
        <w:rPr>
          <w:rFonts w:ascii="Times New Roman" w:hAnsi="Times New Roman" w:cs="Times New Roman"/>
          <w:sz w:val="28"/>
          <w:szCs w:val="28"/>
        </w:rPr>
        <w:t>.</w:t>
      </w:r>
      <w:r w:rsidR="00645E97">
        <w:rPr>
          <w:rFonts w:ascii="Times New Roman" w:hAnsi="Times New Roman" w:cs="Times New Roman"/>
          <w:sz w:val="28"/>
          <w:szCs w:val="28"/>
        </w:rPr>
        <w:t>3</w:t>
      </w:r>
      <w:r w:rsidR="0067015A" w:rsidRPr="005111B2">
        <w:rPr>
          <w:rFonts w:ascii="Times New Roman" w:hAnsi="Times New Roman" w:cs="Times New Roman"/>
          <w:sz w:val="28"/>
          <w:szCs w:val="28"/>
        </w:rPr>
        <w:t xml:space="preserve">. Положением об оплате труда предусмотрено установление </w:t>
      </w:r>
      <w:r w:rsidR="009C1569" w:rsidRPr="005111B2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="0067015A" w:rsidRPr="005111B2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9C1569" w:rsidRPr="005111B2">
        <w:rPr>
          <w:rFonts w:ascii="Times New Roman" w:hAnsi="Times New Roman" w:cs="Times New Roman"/>
          <w:sz w:val="28"/>
          <w:szCs w:val="28"/>
        </w:rPr>
        <w:t>с</w:t>
      </w:r>
      <w:r w:rsidR="0067015A" w:rsidRPr="005111B2">
        <w:rPr>
          <w:rFonts w:ascii="Times New Roman" w:hAnsi="Times New Roman" w:cs="Times New Roman"/>
          <w:sz w:val="28"/>
          <w:szCs w:val="28"/>
        </w:rPr>
        <w:t>ледующих повышающих коэффициентов к базовым окладам (далее - повышающие коэффициенты):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2005" w:rsidRPr="005111B2" w:rsidRDefault="00DD4DD0" w:rsidP="001B34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1B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7015A" w:rsidRPr="005111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015A" w:rsidRPr="005111B2">
        <w:rPr>
          <w:rFonts w:ascii="Times New Roman" w:hAnsi="Times New Roman" w:cs="Times New Roman"/>
          <w:i/>
          <w:sz w:val="28"/>
          <w:szCs w:val="28"/>
          <w:u w:val="single"/>
        </w:rPr>
        <w:t>повышающий коэффициент по занимаемой должности</w:t>
      </w:r>
      <w:r w:rsidR="00092005" w:rsidRPr="005111B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7015A" w:rsidRPr="005111B2" w:rsidRDefault="00DD4DD0" w:rsidP="001B3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>(Приложение 3</w:t>
      </w:r>
      <w:r w:rsidR="009C1569" w:rsidRPr="005111B2">
        <w:rPr>
          <w:rFonts w:ascii="Times New Roman" w:hAnsi="Times New Roman" w:cs="Times New Roman"/>
          <w:sz w:val="28"/>
          <w:szCs w:val="28"/>
        </w:rPr>
        <w:t>,4</w:t>
      </w:r>
      <w:r w:rsidRPr="005111B2">
        <w:rPr>
          <w:rFonts w:ascii="Times New Roman" w:hAnsi="Times New Roman" w:cs="Times New Roman"/>
          <w:sz w:val="28"/>
          <w:szCs w:val="28"/>
        </w:rPr>
        <w:t xml:space="preserve"> к </w:t>
      </w:r>
      <w:r w:rsidR="009D7F37" w:rsidRPr="005111B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5111B2">
        <w:rPr>
          <w:rFonts w:ascii="Times New Roman" w:hAnsi="Times New Roman" w:cs="Times New Roman"/>
          <w:sz w:val="28"/>
          <w:szCs w:val="28"/>
        </w:rPr>
        <w:t>Положению)</w:t>
      </w:r>
    </w:p>
    <w:p w:rsidR="00DD4DD0" w:rsidRPr="005111B2" w:rsidRDefault="00DD4DD0" w:rsidP="001B3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1F7" w:rsidRDefault="0067015A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111B2">
        <w:rPr>
          <w:rFonts w:ascii="Times New Roman" w:hAnsi="Times New Roman" w:cs="Times New Roman"/>
          <w:i/>
          <w:sz w:val="28"/>
          <w:szCs w:val="28"/>
          <w:u w:val="single"/>
        </w:rPr>
        <w:t>пер</w:t>
      </w:r>
      <w:r w:rsidR="00092005" w:rsidRPr="005111B2">
        <w:rPr>
          <w:rFonts w:ascii="Times New Roman" w:hAnsi="Times New Roman" w:cs="Times New Roman"/>
          <w:i/>
          <w:sz w:val="28"/>
          <w:szCs w:val="28"/>
          <w:u w:val="single"/>
        </w:rPr>
        <w:t>сональный повышающий коэффициент</w:t>
      </w:r>
      <w:r w:rsidR="00092005" w:rsidRPr="005111B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92005" w:rsidRPr="005111B2">
        <w:rPr>
          <w:rFonts w:ascii="Times New Roman" w:hAnsi="Times New Roman" w:cs="Times New Roman"/>
          <w:sz w:val="28"/>
          <w:szCs w:val="28"/>
        </w:rPr>
        <w:t>п</w:t>
      </w:r>
      <w:r w:rsidR="009C1569" w:rsidRPr="005111B2">
        <w:rPr>
          <w:rFonts w:ascii="Times New Roman" w:hAnsi="Times New Roman" w:cs="Times New Roman"/>
          <w:sz w:val="28"/>
          <w:szCs w:val="28"/>
        </w:rPr>
        <w:t>ерсональный повышающий коэффициент педагогическим работникам устанавливается приказом руководителя Учреждения в отношении каждого конкретного работника с учетом сложности, важности выполняемой работы, степени самостоятельности и ответственности при выполнении поставленных задач, опыта и других факторов в размере до 3,00.</w:t>
      </w:r>
      <w:r w:rsidR="006551F7" w:rsidRPr="005111B2">
        <w:rPr>
          <w:rFonts w:ascii="Times New Roman" w:hAnsi="Times New Roman" w:cs="Times New Roman"/>
          <w:sz w:val="28"/>
          <w:szCs w:val="28"/>
        </w:rPr>
        <w:t xml:space="preserve"> Решение об установлении </w:t>
      </w:r>
      <w:r w:rsidR="006551F7" w:rsidRPr="005111B2">
        <w:rPr>
          <w:rFonts w:ascii="Times New Roman" w:hAnsi="Times New Roman" w:cs="Times New Roman"/>
          <w:sz w:val="28"/>
          <w:szCs w:val="28"/>
        </w:rPr>
        <w:lastRenderedPageBreak/>
        <w:t>персонального повышающего коэффициента и его разм</w:t>
      </w:r>
      <w:r w:rsidR="004059D6">
        <w:rPr>
          <w:rFonts w:ascii="Times New Roman" w:hAnsi="Times New Roman" w:cs="Times New Roman"/>
          <w:sz w:val="28"/>
          <w:szCs w:val="28"/>
        </w:rPr>
        <w:t>ерах принимается руководителем У</w:t>
      </w:r>
      <w:r w:rsidR="006551F7" w:rsidRPr="005111B2">
        <w:rPr>
          <w:rFonts w:ascii="Times New Roman" w:hAnsi="Times New Roman" w:cs="Times New Roman"/>
          <w:sz w:val="28"/>
          <w:szCs w:val="28"/>
        </w:rPr>
        <w:t>чреждения в отношении каждого конкретного работника.</w:t>
      </w:r>
    </w:p>
    <w:p w:rsidR="00AF5287" w:rsidRPr="005111B2" w:rsidRDefault="00AF5287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569" w:rsidRPr="005111B2" w:rsidRDefault="006551F7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i/>
          <w:sz w:val="28"/>
          <w:szCs w:val="28"/>
        </w:rPr>
        <w:t>-</w:t>
      </w:r>
      <w:r w:rsidR="0067015A" w:rsidRPr="005111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15A" w:rsidRPr="005111B2">
        <w:rPr>
          <w:rFonts w:ascii="Times New Roman" w:hAnsi="Times New Roman" w:cs="Times New Roman"/>
          <w:i/>
          <w:sz w:val="28"/>
          <w:szCs w:val="28"/>
          <w:u w:val="single"/>
        </w:rPr>
        <w:t>повышающий коэффициент за почетные звания</w:t>
      </w:r>
      <w:r w:rsidR="00092005" w:rsidRPr="005111B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092005" w:rsidRPr="005111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1569" w:rsidRPr="005111B2">
        <w:rPr>
          <w:rFonts w:ascii="Times New Roman" w:hAnsi="Times New Roman" w:cs="Times New Roman"/>
          <w:sz w:val="28"/>
          <w:szCs w:val="28"/>
        </w:rPr>
        <w:t>повышающий коэффициент за почетные звания устанавлива</w:t>
      </w:r>
      <w:r w:rsidR="002E19CB">
        <w:rPr>
          <w:rFonts w:ascii="Times New Roman" w:hAnsi="Times New Roman" w:cs="Times New Roman"/>
          <w:sz w:val="28"/>
          <w:szCs w:val="28"/>
        </w:rPr>
        <w:t>е</w:t>
      </w:r>
      <w:r w:rsidR="009C1569" w:rsidRPr="005111B2">
        <w:rPr>
          <w:rFonts w:ascii="Times New Roman" w:hAnsi="Times New Roman" w:cs="Times New Roman"/>
          <w:sz w:val="28"/>
          <w:szCs w:val="28"/>
        </w:rPr>
        <w:t>тся в размере 0,08 педагогическим работникам:</w:t>
      </w:r>
    </w:p>
    <w:p w:rsidR="009C1569" w:rsidRPr="005111B2" w:rsidRDefault="009C1569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1B2">
        <w:rPr>
          <w:rFonts w:ascii="Times New Roman" w:hAnsi="Times New Roman" w:cs="Times New Roman"/>
          <w:sz w:val="28"/>
          <w:szCs w:val="28"/>
        </w:rPr>
        <w:t>имеющим почетные звания "Заслуженный учитель" и "Заслуженный преподаватель" СССР, Российской Федерации и союзных республик, входивших в состав СССР, имеющим почетные звания "Заслуженный работник физической культуры", и другие почетные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слова "Заслуженный" при соответствии почетного звания профилю педагогической деятельности и преподаваемых дисциплин.</w:t>
      </w:r>
      <w:proofErr w:type="gramEnd"/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51F7" w:rsidRPr="005111B2" w:rsidRDefault="0067015A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111B2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повышающий коэффициент по </w:t>
      </w:r>
      <w:r w:rsidR="006551F7" w:rsidRPr="005111B2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Pr="005111B2">
        <w:rPr>
          <w:rFonts w:ascii="Times New Roman" w:hAnsi="Times New Roman" w:cs="Times New Roman"/>
          <w:i/>
          <w:sz w:val="28"/>
          <w:szCs w:val="28"/>
          <w:u w:val="single"/>
        </w:rPr>
        <w:t>чрежден</w:t>
      </w:r>
      <w:r w:rsidR="006551F7" w:rsidRPr="005111B2">
        <w:rPr>
          <w:rFonts w:ascii="Times New Roman" w:hAnsi="Times New Roman" w:cs="Times New Roman"/>
          <w:i/>
          <w:sz w:val="28"/>
          <w:szCs w:val="28"/>
          <w:u w:val="single"/>
        </w:rPr>
        <w:t>ию</w:t>
      </w:r>
      <w:r w:rsidR="00092005" w:rsidRPr="005111B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551F7" w:rsidRPr="005111B2">
        <w:rPr>
          <w:rFonts w:ascii="Times New Roman" w:hAnsi="Times New Roman" w:cs="Times New Roman"/>
          <w:sz w:val="28"/>
          <w:szCs w:val="28"/>
        </w:rPr>
        <w:t>повышающий коэффициент по Учреждению устанавливается специалистам и руководящим работникам, работающим в сельской местности, в размере 25 %.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Pr="005111B2" w:rsidRDefault="00645E97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B6C65" w:rsidRPr="005111B2">
        <w:rPr>
          <w:rFonts w:ascii="Times New Roman" w:hAnsi="Times New Roman" w:cs="Times New Roman"/>
          <w:sz w:val="28"/>
          <w:szCs w:val="28"/>
        </w:rPr>
        <w:t xml:space="preserve">. </w:t>
      </w:r>
      <w:r w:rsidR="0067015A" w:rsidRPr="005111B2">
        <w:rPr>
          <w:rFonts w:ascii="Times New Roman" w:hAnsi="Times New Roman" w:cs="Times New Roman"/>
          <w:sz w:val="28"/>
          <w:szCs w:val="28"/>
        </w:rPr>
        <w:t xml:space="preserve">Решение о введении соответствующих повышающих коэффициентов принимается руководителем </w:t>
      </w:r>
      <w:r w:rsidR="006551F7" w:rsidRPr="005111B2">
        <w:rPr>
          <w:rFonts w:ascii="Times New Roman" w:hAnsi="Times New Roman" w:cs="Times New Roman"/>
          <w:sz w:val="28"/>
          <w:szCs w:val="28"/>
        </w:rPr>
        <w:t>У</w:t>
      </w:r>
      <w:r w:rsidR="0067015A" w:rsidRPr="005111B2">
        <w:rPr>
          <w:rFonts w:ascii="Times New Roman" w:hAnsi="Times New Roman" w:cs="Times New Roman"/>
          <w:sz w:val="28"/>
          <w:szCs w:val="28"/>
        </w:rPr>
        <w:t>чреждения с учетом обеспечения указанных выплат финансовыми средствами.</w:t>
      </w:r>
      <w:r w:rsidR="002B6C65" w:rsidRPr="005111B2">
        <w:rPr>
          <w:rFonts w:ascii="Times New Roman" w:hAnsi="Times New Roman" w:cs="Times New Roman"/>
          <w:sz w:val="28"/>
          <w:szCs w:val="28"/>
        </w:rPr>
        <w:t xml:space="preserve"> </w:t>
      </w:r>
      <w:r w:rsidR="0067015A" w:rsidRPr="005111B2">
        <w:rPr>
          <w:rFonts w:ascii="Times New Roman" w:hAnsi="Times New Roman" w:cs="Times New Roman"/>
          <w:sz w:val="28"/>
          <w:szCs w:val="28"/>
        </w:rPr>
        <w:t xml:space="preserve">Размер выплат по повышающему коэффициенту определяется путем умножения размера базового оклада по соответствующей </w:t>
      </w:r>
      <w:hyperlink r:id="rId10" w:history="1">
        <w:r w:rsidR="0067015A" w:rsidRPr="005111B2">
          <w:rPr>
            <w:rStyle w:val="a4"/>
            <w:rFonts w:ascii="Times New Roman" w:hAnsi="Times New Roman"/>
            <w:color w:val="auto"/>
            <w:sz w:val="28"/>
            <w:szCs w:val="28"/>
          </w:rPr>
          <w:t>профессиональной квалификационной группе</w:t>
        </w:r>
      </w:hyperlink>
      <w:r w:rsidR="0067015A" w:rsidRPr="005111B2">
        <w:rPr>
          <w:rFonts w:ascii="Times New Roman" w:hAnsi="Times New Roman" w:cs="Times New Roman"/>
          <w:sz w:val="28"/>
          <w:szCs w:val="28"/>
        </w:rPr>
        <w:t xml:space="preserve"> на повышающий коэффициент.</w:t>
      </w:r>
      <w:r w:rsidR="004059D6">
        <w:rPr>
          <w:rFonts w:ascii="Times New Roman" w:hAnsi="Times New Roman" w:cs="Times New Roman"/>
          <w:sz w:val="28"/>
          <w:szCs w:val="28"/>
        </w:rPr>
        <w:t xml:space="preserve"> </w:t>
      </w:r>
      <w:r w:rsidR="0067015A" w:rsidRPr="005111B2">
        <w:rPr>
          <w:rFonts w:ascii="Times New Roman" w:hAnsi="Times New Roman" w:cs="Times New Roman"/>
          <w:sz w:val="28"/>
          <w:szCs w:val="28"/>
        </w:rPr>
        <w:t>Повышающие коэффициенты устанавливаются на определенный период времени в течение соответствующего календарного года.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75"/>
    </w:p>
    <w:p w:rsidR="0067015A" w:rsidRPr="005111B2" w:rsidRDefault="00645E97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B6C65" w:rsidRPr="005111B2">
        <w:rPr>
          <w:rFonts w:ascii="Times New Roman" w:hAnsi="Times New Roman" w:cs="Times New Roman"/>
          <w:sz w:val="28"/>
          <w:szCs w:val="28"/>
        </w:rPr>
        <w:t xml:space="preserve">. </w:t>
      </w:r>
      <w:r w:rsidR="0067015A" w:rsidRPr="005111B2">
        <w:rPr>
          <w:rFonts w:ascii="Times New Roman" w:hAnsi="Times New Roman" w:cs="Times New Roman"/>
          <w:sz w:val="28"/>
          <w:szCs w:val="28"/>
        </w:rPr>
        <w:t xml:space="preserve">Оплата труда педагогических работников </w:t>
      </w:r>
      <w:r w:rsidR="006551F7" w:rsidRPr="005111B2">
        <w:rPr>
          <w:rFonts w:ascii="Times New Roman" w:hAnsi="Times New Roman" w:cs="Times New Roman"/>
          <w:sz w:val="28"/>
          <w:szCs w:val="28"/>
        </w:rPr>
        <w:t>У</w:t>
      </w:r>
      <w:r w:rsidR="0067015A" w:rsidRPr="005111B2">
        <w:rPr>
          <w:rFonts w:ascii="Times New Roman" w:hAnsi="Times New Roman" w:cs="Times New Roman"/>
          <w:sz w:val="28"/>
          <w:szCs w:val="28"/>
        </w:rPr>
        <w:t>чреждени</w:t>
      </w:r>
      <w:r w:rsidR="006551F7" w:rsidRPr="005111B2">
        <w:rPr>
          <w:rFonts w:ascii="Times New Roman" w:hAnsi="Times New Roman" w:cs="Times New Roman"/>
          <w:sz w:val="28"/>
          <w:szCs w:val="28"/>
        </w:rPr>
        <w:t>я</w:t>
      </w:r>
      <w:r w:rsidR="0067015A" w:rsidRPr="005111B2">
        <w:rPr>
          <w:rFonts w:ascii="Times New Roman" w:hAnsi="Times New Roman" w:cs="Times New Roman"/>
          <w:sz w:val="28"/>
          <w:szCs w:val="28"/>
        </w:rPr>
        <w:t xml:space="preserve"> за установленную при тарификации учебную нагрузку производится исходя из установленных размеров базовых окладов с учетом повышений размеров базовых окладов на повышающие коэффициенты по занимаемой должности, по </w:t>
      </w:r>
      <w:r w:rsidR="006551F7" w:rsidRPr="005111B2">
        <w:rPr>
          <w:rFonts w:ascii="Times New Roman" w:hAnsi="Times New Roman" w:cs="Times New Roman"/>
          <w:sz w:val="28"/>
          <w:szCs w:val="28"/>
        </w:rPr>
        <w:t>У</w:t>
      </w:r>
      <w:r w:rsidR="0067015A" w:rsidRPr="005111B2">
        <w:rPr>
          <w:rFonts w:ascii="Times New Roman" w:hAnsi="Times New Roman" w:cs="Times New Roman"/>
          <w:sz w:val="28"/>
          <w:szCs w:val="28"/>
        </w:rPr>
        <w:t>чреждению (структурному подразделению), за почетные звания.</w:t>
      </w:r>
    </w:p>
    <w:bookmarkEnd w:id="5"/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Pr="005111B2" w:rsidRDefault="002B6C65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>3.</w:t>
      </w:r>
      <w:r w:rsidR="00645E97">
        <w:rPr>
          <w:rFonts w:ascii="Times New Roman" w:hAnsi="Times New Roman" w:cs="Times New Roman"/>
          <w:sz w:val="28"/>
          <w:szCs w:val="28"/>
        </w:rPr>
        <w:t>6</w:t>
      </w:r>
      <w:r w:rsidRPr="005111B2">
        <w:rPr>
          <w:rFonts w:ascii="Times New Roman" w:hAnsi="Times New Roman" w:cs="Times New Roman"/>
          <w:sz w:val="28"/>
          <w:szCs w:val="28"/>
        </w:rPr>
        <w:t xml:space="preserve">. </w:t>
      </w:r>
      <w:r w:rsidR="0067015A" w:rsidRPr="005111B2">
        <w:rPr>
          <w:rFonts w:ascii="Times New Roman" w:hAnsi="Times New Roman" w:cs="Times New Roman"/>
          <w:sz w:val="28"/>
          <w:szCs w:val="28"/>
        </w:rPr>
        <w:t>Исчисление месячной заработной платы педагогических работников за установленную при тарификации учебную нагрузку осуществляется следующим образом: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Pr="005111B2" w:rsidRDefault="0067015A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>размеры базовых окладов повышаются на коэффициен</w:t>
      </w:r>
      <w:r w:rsidR="006551F7" w:rsidRPr="005111B2">
        <w:rPr>
          <w:rFonts w:ascii="Times New Roman" w:hAnsi="Times New Roman" w:cs="Times New Roman"/>
          <w:sz w:val="28"/>
          <w:szCs w:val="28"/>
        </w:rPr>
        <w:t>ты по занимаемой должности, по У</w:t>
      </w:r>
      <w:r w:rsidRPr="005111B2">
        <w:rPr>
          <w:rFonts w:ascii="Times New Roman" w:hAnsi="Times New Roman" w:cs="Times New Roman"/>
          <w:sz w:val="28"/>
          <w:szCs w:val="28"/>
        </w:rPr>
        <w:t>чреждению (структурному подразделению), за почетные звания;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Pr="005111B2" w:rsidRDefault="0067015A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>полученная сумма делится на установленную норму часов педагогической работы за оклад (ставку заработной платы) и умножается на количество часов фактической учебной нагрузки, установленной при тарификации.</w:t>
      </w:r>
    </w:p>
    <w:p w:rsidR="008E57DA" w:rsidRPr="005111B2" w:rsidRDefault="002B6C65" w:rsidP="002B6C65">
      <w:pPr>
        <w:pStyle w:val="1"/>
        <w:spacing w:after="0"/>
        <w:jc w:val="both"/>
        <w:rPr>
          <w:color w:val="auto"/>
        </w:rPr>
      </w:pPr>
      <w:bookmarkStart w:id="6" w:name="sub_1012"/>
      <w:bookmarkStart w:id="7" w:name="sub_1034"/>
      <w:bookmarkStart w:id="8" w:name="sub_30"/>
      <w:bookmarkEnd w:id="1"/>
      <w:bookmarkEnd w:id="4"/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3.</w:t>
      </w:r>
      <w:r w:rsidR="00645E97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CB07BD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Выплаты стимулирующего характера</w:t>
      </w:r>
      <w:r w:rsidR="008E57DA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педагогическ</w:t>
      </w:r>
      <w:r w:rsidR="00CB07BD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им</w:t>
      </w:r>
      <w:r w:rsidR="008E57DA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работник</w:t>
      </w:r>
      <w:r w:rsidR="00CB07BD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ам</w:t>
      </w:r>
      <w:r w:rsidR="008E57DA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Учреждения </w:t>
      </w:r>
      <w:r w:rsidR="00CB07BD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осуществляю</w:t>
      </w:r>
      <w:r w:rsidR="008E57DA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тся на основе соответствующего  локального нормативного акта принятого в Учреждении. В целях недопущения принятия руководителем Учреждения необоснованных решений об установлении либо неустановлении работникам Учреждения выплат стимулирующего характера, а также о размерах соответствующих выплат в Учреждении создается комиссия (экспертная группа) с участием выборного профсоюзного или иного представительного органа работников (при наличии соответствующих органов).</w:t>
      </w:r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F5398" w:rsidRPr="005111B2" w:rsidRDefault="002B6C65" w:rsidP="001B344C">
      <w:pPr>
        <w:pStyle w:val="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11B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F5398" w:rsidRPr="005111B2">
        <w:rPr>
          <w:rFonts w:ascii="Times New Roman" w:hAnsi="Times New Roman" w:cs="Times New Roman"/>
          <w:color w:val="auto"/>
          <w:sz w:val="28"/>
          <w:szCs w:val="28"/>
        </w:rPr>
        <w:t>. Порядок и условия оплаты труда работников</w:t>
      </w:r>
      <w:r w:rsidR="006551F7" w:rsidRPr="005111B2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 </w:t>
      </w:r>
      <w:r w:rsidR="004F5398" w:rsidRPr="005111B2">
        <w:rPr>
          <w:rFonts w:ascii="Times New Roman" w:hAnsi="Times New Roman" w:cs="Times New Roman"/>
          <w:color w:val="auto"/>
          <w:sz w:val="28"/>
          <w:szCs w:val="28"/>
        </w:rPr>
        <w:br/>
        <w:t>по общеотраслевым профессиям рабочих.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398" w:rsidRPr="005111B2" w:rsidRDefault="002B6C65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>4</w:t>
      </w:r>
      <w:r w:rsidR="004F5398" w:rsidRPr="005111B2">
        <w:rPr>
          <w:rFonts w:ascii="Times New Roman" w:hAnsi="Times New Roman" w:cs="Times New Roman"/>
          <w:sz w:val="28"/>
          <w:szCs w:val="28"/>
        </w:rPr>
        <w:t>.</w:t>
      </w:r>
      <w:r w:rsidR="006551F7" w:rsidRPr="005111B2">
        <w:rPr>
          <w:rFonts w:ascii="Times New Roman" w:hAnsi="Times New Roman" w:cs="Times New Roman"/>
          <w:sz w:val="28"/>
          <w:szCs w:val="28"/>
        </w:rPr>
        <w:t>1</w:t>
      </w:r>
      <w:r w:rsidR="004F5398" w:rsidRPr="005111B2">
        <w:rPr>
          <w:rFonts w:ascii="Times New Roman" w:hAnsi="Times New Roman" w:cs="Times New Roman"/>
          <w:sz w:val="28"/>
          <w:szCs w:val="28"/>
        </w:rPr>
        <w:t xml:space="preserve">. Положением об оплате труда работников </w:t>
      </w:r>
      <w:r w:rsidR="006551F7" w:rsidRPr="005111B2">
        <w:rPr>
          <w:rFonts w:ascii="Times New Roman" w:hAnsi="Times New Roman" w:cs="Times New Roman"/>
          <w:sz w:val="28"/>
          <w:szCs w:val="28"/>
        </w:rPr>
        <w:t>У</w:t>
      </w:r>
      <w:r w:rsidR="004F5398" w:rsidRPr="005111B2">
        <w:rPr>
          <w:rFonts w:ascii="Times New Roman" w:hAnsi="Times New Roman" w:cs="Times New Roman"/>
          <w:sz w:val="28"/>
          <w:szCs w:val="28"/>
        </w:rPr>
        <w:t>чреждения</w:t>
      </w:r>
      <w:r w:rsidR="006551F7" w:rsidRPr="005111B2">
        <w:rPr>
          <w:rFonts w:ascii="Times New Roman" w:hAnsi="Times New Roman" w:cs="Times New Roman"/>
          <w:sz w:val="28"/>
          <w:szCs w:val="28"/>
        </w:rPr>
        <w:t xml:space="preserve"> по общеотраслевым профессиям рабочих </w:t>
      </w:r>
      <w:r w:rsidR="004F5398" w:rsidRPr="005111B2">
        <w:rPr>
          <w:rFonts w:ascii="Times New Roman" w:hAnsi="Times New Roman" w:cs="Times New Roman"/>
          <w:sz w:val="28"/>
          <w:szCs w:val="28"/>
        </w:rPr>
        <w:t>предусмотрено установление рабочим повышающих коэффициентов к базовым окладам: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5398" w:rsidRPr="005111B2" w:rsidRDefault="004F5398" w:rsidP="001B34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1B2">
        <w:rPr>
          <w:rFonts w:ascii="Times New Roman" w:hAnsi="Times New Roman" w:cs="Times New Roman"/>
          <w:i/>
          <w:sz w:val="28"/>
          <w:szCs w:val="28"/>
        </w:rPr>
        <w:t>-</w:t>
      </w:r>
      <w:r w:rsidR="00050E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11B2">
        <w:rPr>
          <w:rFonts w:ascii="Times New Roman" w:hAnsi="Times New Roman" w:cs="Times New Roman"/>
          <w:i/>
          <w:sz w:val="28"/>
          <w:szCs w:val="28"/>
          <w:u w:val="single"/>
        </w:rPr>
        <w:t>повышающий коэффициент по профессиональной деятельности</w:t>
      </w:r>
      <w:r w:rsidR="00092005" w:rsidRPr="005111B2">
        <w:rPr>
          <w:rFonts w:ascii="Times New Roman" w:hAnsi="Times New Roman" w:cs="Times New Roman"/>
          <w:i/>
          <w:sz w:val="28"/>
          <w:szCs w:val="28"/>
        </w:rPr>
        <w:t>:</w:t>
      </w:r>
      <w:r w:rsidR="002E69F4" w:rsidRPr="005111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69F4" w:rsidRPr="005111B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D7F37" w:rsidRPr="005111B2">
        <w:rPr>
          <w:rFonts w:ascii="Times New Roman" w:hAnsi="Times New Roman" w:cs="Times New Roman"/>
          <w:sz w:val="28"/>
          <w:szCs w:val="28"/>
        </w:rPr>
        <w:t>5</w:t>
      </w:r>
      <w:r w:rsidR="002E69F4" w:rsidRPr="005111B2">
        <w:rPr>
          <w:rFonts w:ascii="Times New Roman" w:hAnsi="Times New Roman" w:cs="Times New Roman"/>
          <w:sz w:val="28"/>
          <w:szCs w:val="28"/>
        </w:rPr>
        <w:t xml:space="preserve"> к </w:t>
      </w:r>
      <w:r w:rsidR="009D7F37" w:rsidRPr="005111B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E69F4" w:rsidRPr="005111B2">
        <w:rPr>
          <w:rFonts w:ascii="Times New Roman" w:hAnsi="Times New Roman" w:cs="Times New Roman"/>
          <w:sz w:val="28"/>
          <w:szCs w:val="28"/>
        </w:rPr>
        <w:t>Положению)</w:t>
      </w:r>
    </w:p>
    <w:p w:rsidR="006551F7" w:rsidRPr="005111B2" w:rsidRDefault="006551F7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59" w:rsidRPr="005111B2" w:rsidRDefault="0084483E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F5398" w:rsidRPr="005111B2">
        <w:rPr>
          <w:rFonts w:ascii="Times New Roman" w:hAnsi="Times New Roman" w:cs="Times New Roman"/>
          <w:i/>
          <w:sz w:val="28"/>
          <w:szCs w:val="28"/>
          <w:u w:val="single"/>
        </w:rPr>
        <w:t>персональный повышающий коэффициент</w:t>
      </w:r>
      <w:r w:rsidR="00092005" w:rsidRPr="005111B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D7F37" w:rsidRPr="005111B2">
        <w:rPr>
          <w:rFonts w:ascii="Times New Roman" w:hAnsi="Times New Roman" w:cs="Times New Roman"/>
          <w:sz w:val="28"/>
          <w:szCs w:val="28"/>
        </w:rPr>
        <w:t>п</w:t>
      </w:r>
      <w:r w:rsidR="004B6959" w:rsidRPr="005111B2">
        <w:rPr>
          <w:rFonts w:ascii="Times New Roman" w:hAnsi="Times New Roman" w:cs="Times New Roman"/>
          <w:sz w:val="28"/>
          <w:szCs w:val="28"/>
        </w:rPr>
        <w:t>ерсональный повышающий коэффициент работникам</w:t>
      </w:r>
      <w:r w:rsidRPr="005111B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B6959" w:rsidRPr="005111B2">
        <w:rPr>
          <w:rFonts w:ascii="Times New Roman" w:hAnsi="Times New Roman" w:cs="Times New Roman"/>
          <w:sz w:val="28"/>
          <w:szCs w:val="28"/>
        </w:rPr>
        <w:t xml:space="preserve"> по общеотраслевым профессиям рабочих устанавливается приказом руководителя Учреждения в отношении каждого конкретного работника с учетом уровня его профессиональной подготовленности, важности выполняемой работы, степени самостоятельности и ответственности при выполнении поставленных задач, опыта и других факторов в размере до 3,00. Решение об установлении персонального повышающего коэффициента и его размерах принимается руководителем </w:t>
      </w:r>
      <w:r w:rsidR="00154388">
        <w:rPr>
          <w:rFonts w:ascii="Times New Roman" w:hAnsi="Times New Roman" w:cs="Times New Roman"/>
          <w:sz w:val="28"/>
          <w:szCs w:val="28"/>
        </w:rPr>
        <w:t>У</w:t>
      </w:r>
      <w:r w:rsidR="004B6959" w:rsidRPr="005111B2">
        <w:rPr>
          <w:rFonts w:ascii="Times New Roman" w:hAnsi="Times New Roman" w:cs="Times New Roman"/>
          <w:sz w:val="28"/>
          <w:szCs w:val="28"/>
        </w:rPr>
        <w:t>чреждения в отношении каждого конкретного работника.</w:t>
      </w:r>
    </w:p>
    <w:p w:rsidR="009D7F37" w:rsidRPr="005111B2" w:rsidRDefault="009D7F37" w:rsidP="001B34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08D0" w:rsidRDefault="00092005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F5398" w:rsidRPr="005111B2">
        <w:rPr>
          <w:rFonts w:ascii="Times New Roman" w:hAnsi="Times New Roman" w:cs="Times New Roman"/>
          <w:i/>
          <w:sz w:val="28"/>
          <w:szCs w:val="28"/>
          <w:u w:val="single"/>
        </w:rPr>
        <w:t>повышающий коэффициент за выполнение важных (особо важных) и ответственных (особо ответственных) работ</w:t>
      </w:r>
      <w:bookmarkStart w:id="9" w:name="sub_1018"/>
      <w:r w:rsidRPr="005111B2">
        <w:rPr>
          <w:rFonts w:ascii="Times New Roman" w:hAnsi="Times New Roman" w:cs="Times New Roman"/>
          <w:i/>
          <w:sz w:val="28"/>
          <w:szCs w:val="28"/>
        </w:rPr>
        <w:t>:</w:t>
      </w:r>
      <w:r w:rsidR="00F75508" w:rsidRPr="005111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7F37" w:rsidRPr="005111B2">
        <w:rPr>
          <w:rFonts w:ascii="Times New Roman" w:hAnsi="Times New Roman" w:cs="Times New Roman"/>
          <w:sz w:val="28"/>
          <w:szCs w:val="28"/>
        </w:rPr>
        <w:t>п</w:t>
      </w:r>
      <w:r w:rsidR="004B6959" w:rsidRPr="005111B2">
        <w:rPr>
          <w:rFonts w:ascii="Times New Roman" w:hAnsi="Times New Roman" w:cs="Times New Roman"/>
          <w:sz w:val="28"/>
          <w:szCs w:val="28"/>
        </w:rPr>
        <w:t>овышающий коэффициент за выполнение важных (особо важных) и ответственных (особо ответственных) работ устанавливается по решению руководителя Учреждения рабочим, тарифицированным не ниже 6 разряда ЕТКС и привлекаемым для выполнения важных (особо важных) и ответственных (особо ответственных) работ. Решение о введении соответствующего повышающего коэффициента принимается руководителем  Учреждения с учетом обеспечения указанных выплат финансовыми средствами</w:t>
      </w:r>
      <w:bookmarkEnd w:id="9"/>
      <w:r w:rsidR="009D08D0">
        <w:rPr>
          <w:rFonts w:ascii="Times New Roman" w:hAnsi="Times New Roman" w:cs="Times New Roman"/>
          <w:sz w:val="28"/>
          <w:szCs w:val="28"/>
        </w:rPr>
        <w:t>.</w:t>
      </w:r>
    </w:p>
    <w:p w:rsidR="004B6959" w:rsidRPr="005111B2" w:rsidRDefault="009D08D0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B6959" w:rsidRPr="005111B2">
        <w:rPr>
          <w:rFonts w:ascii="Times New Roman" w:hAnsi="Times New Roman" w:cs="Times New Roman"/>
          <w:sz w:val="28"/>
          <w:szCs w:val="28"/>
        </w:rPr>
        <w:t>азмер повышающего коэффициента - до 0,2.</w:t>
      </w:r>
    </w:p>
    <w:p w:rsidR="002B6C65" w:rsidRPr="005111B2" w:rsidRDefault="002B6C65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59" w:rsidRPr="005111B2" w:rsidRDefault="004F5398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111B2">
        <w:rPr>
          <w:rFonts w:ascii="Times New Roman" w:hAnsi="Times New Roman" w:cs="Times New Roman"/>
          <w:i/>
          <w:sz w:val="28"/>
          <w:szCs w:val="28"/>
          <w:u w:val="single"/>
        </w:rPr>
        <w:t>повышающий коэффициент за классность водител</w:t>
      </w:r>
      <w:r w:rsidR="009D7F37" w:rsidRPr="005111B2">
        <w:rPr>
          <w:rFonts w:ascii="Times New Roman" w:hAnsi="Times New Roman" w:cs="Times New Roman"/>
          <w:i/>
          <w:sz w:val="28"/>
          <w:szCs w:val="28"/>
          <w:u w:val="single"/>
        </w:rPr>
        <w:t>ю</w:t>
      </w:r>
      <w:r w:rsidR="00D12913" w:rsidRPr="005111B2">
        <w:rPr>
          <w:rFonts w:ascii="Times New Roman" w:hAnsi="Times New Roman" w:cs="Times New Roman"/>
          <w:i/>
          <w:sz w:val="28"/>
          <w:szCs w:val="28"/>
        </w:rPr>
        <w:t>:</w:t>
      </w:r>
      <w:bookmarkStart w:id="10" w:name="sub_1019"/>
      <w:r w:rsidR="00D12913" w:rsidRPr="005111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7F37" w:rsidRPr="005111B2">
        <w:rPr>
          <w:rFonts w:ascii="Times New Roman" w:hAnsi="Times New Roman" w:cs="Times New Roman"/>
          <w:sz w:val="28"/>
          <w:szCs w:val="28"/>
        </w:rPr>
        <w:t>п</w:t>
      </w:r>
      <w:r w:rsidR="004B6959" w:rsidRPr="005111B2">
        <w:rPr>
          <w:rFonts w:ascii="Times New Roman" w:hAnsi="Times New Roman" w:cs="Times New Roman"/>
          <w:sz w:val="28"/>
          <w:szCs w:val="28"/>
        </w:rPr>
        <w:t>овышающий коэффициент за классность водителю автомобиля устанавливается руководителем Учреждения на основании заключения квалификационной (аттестационной) комиссии о присвоении класса квалификации.</w:t>
      </w:r>
      <w:bookmarkEnd w:id="10"/>
      <w:r w:rsidR="004B6959" w:rsidRPr="005111B2">
        <w:rPr>
          <w:rFonts w:ascii="Times New Roman" w:hAnsi="Times New Roman" w:cs="Times New Roman"/>
          <w:sz w:val="28"/>
          <w:szCs w:val="28"/>
        </w:rPr>
        <w:t xml:space="preserve"> Присвоение </w:t>
      </w:r>
      <w:r w:rsidR="004B6959" w:rsidRPr="005111B2">
        <w:rPr>
          <w:rFonts w:ascii="Times New Roman" w:hAnsi="Times New Roman" w:cs="Times New Roman"/>
          <w:sz w:val="28"/>
          <w:szCs w:val="28"/>
        </w:rPr>
        <w:lastRenderedPageBreak/>
        <w:t>класса квалификации производится исходя из наличия в водительском удостоверении отметок на право управления соответствующими категориями транспортных средств и стажа работы в качестве водителя:</w:t>
      </w:r>
    </w:p>
    <w:p w:rsidR="0084483E" w:rsidRPr="005111B2" w:rsidRDefault="0084483E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59" w:rsidRPr="005111B2" w:rsidRDefault="004B6959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>водитель 1 класса - при наличии в водительском удостоверении разрешающих отметок в графах "В", "С", "Д", "Е" и стажа работы в качестве водителя не менее трех лет;</w:t>
      </w:r>
    </w:p>
    <w:p w:rsidR="00D12913" w:rsidRPr="005111B2" w:rsidRDefault="00D12913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59" w:rsidRPr="005111B2" w:rsidRDefault="004B6959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 xml:space="preserve">водитель 2 класса - при наличии в водительском удостоверении разрешающих отметок в графах "В", "С", "Е" или "В", "С", "Д" и стажа работы в качестве водителя не менее двух лет. 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59" w:rsidRPr="005111B2" w:rsidRDefault="009D08D0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B6959" w:rsidRPr="005111B2">
        <w:rPr>
          <w:rFonts w:ascii="Times New Roman" w:hAnsi="Times New Roman" w:cs="Times New Roman"/>
          <w:sz w:val="28"/>
          <w:szCs w:val="28"/>
        </w:rPr>
        <w:t>азмер повышающего коэффициента к окладу - 0,25 и 0,10 соответственно.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398" w:rsidRPr="005111B2" w:rsidRDefault="002B6C65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 xml:space="preserve">4.2. </w:t>
      </w:r>
      <w:r w:rsidR="004F5398" w:rsidRPr="005111B2">
        <w:rPr>
          <w:rFonts w:ascii="Times New Roman" w:hAnsi="Times New Roman" w:cs="Times New Roman"/>
          <w:sz w:val="28"/>
          <w:szCs w:val="28"/>
        </w:rPr>
        <w:t xml:space="preserve">Решение о введении соответствующих повышающих коэффициентов принимается </w:t>
      </w:r>
      <w:r w:rsidR="001B344C" w:rsidRPr="005111B2"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="004F5398" w:rsidRPr="005111B2">
        <w:rPr>
          <w:rFonts w:ascii="Times New Roman" w:hAnsi="Times New Roman" w:cs="Times New Roman"/>
          <w:sz w:val="28"/>
          <w:szCs w:val="28"/>
        </w:rPr>
        <w:t xml:space="preserve"> с учетом обеспечения указанных выплат финансовыми средствами. Размер выплат по повышающему коэффициенту определяется путем умножения размера оклада работника на повышающий коэффициент.</w:t>
      </w:r>
      <w:r w:rsidRPr="005111B2">
        <w:rPr>
          <w:rFonts w:ascii="Times New Roman" w:hAnsi="Times New Roman" w:cs="Times New Roman"/>
          <w:sz w:val="28"/>
          <w:szCs w:val="28"/>
        </w:rPr>
        <w:t xml:space="preserve"> </w:t>
      </w:r>
      <w:r w:rsidR="004F5398" w:rsidRPr="005111B2">
        <w:rPr>
          <w:rFonts w:ascii="Times New Roman" w:hAnsi="Times New Roman" w:cs="Times New Roman"/>
          <w:sz w:val="28"/>
          <w:szCs w:val="28"/>
        </w:rPr>
        <w:t>Повышающие коэффициенты устанавливаются на определенный период времени в течение соответствующего календарного года.</w:t>
      </w:r>
      <w:r w:rsidRPr="005111B2">
        <w:rPr>
          <w:rFonts w:ascii="Times New Roman" w:hAnsi="Times New Roman" w:cs="Times New Roman"/>
          <w:sz w:val="28"/>
          <w:szCs w:val="28"/>
        </w:rPr>
        <w:t xml:space="preserve"> </w:t>
      </w:r>
      <w:r w:rsidR="004F5398" w:rsidRPr="005111B2">
        <w:rPr>
          <w:rFonts w:ascii="Times New Roman" w:hAnsi="Times New Roman" w:cs="Times New Roman"/>
          <w:sz w:val="28"/>
          <w:szCs w:val="28"/>
        </w:rPr>
        <w:t>Применение повышающих коэффициентов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D12913" w:rsidRPr="005111B2" w:rsidRDefault="00D12913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1"/>
    </w:p>
    <w:p w:rsidR="00752FC7" w:rsidRDefault="008E57DA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>4.</w:t>
      </w:r>
      <w:r w:rsidR="002B6C65" w:rsidRPr="005111B2">
        <w:rPr>
          <w:rFonts w:ascii="Times New Roman" w:hAnsi="Times New Roman" w:cs="Times New Roman"/>
          <w:sz w:val="28"/>
          <w:szCs w:val="28"/>
        </w:rPr>
        <w:t>3</w:t>
      </w:r>
      <w:r w:rsidRPr="005111B2">
        <w:rPr>
          <w:rFonts w:ascii="Times New Roman" w:hAnsi="Times New Roman" w:cs="Times New Roman"/>
          <w:sz w:val="28"/>
          <w:szCs w:val="28"/>
        </w:rPr>
        <w:t xml:space="preserve">. </w:t>
      </w:r>
      <w:r w:rsidR="00CB07BD" w:rsidRPr="005111B2">
        <w:rPr>
          <w:rFonts w:ascii="Times New Roman" w:hAnsi="Times New Roman" w:cs="Times New Roman"/>
          <w:sz w:val="28"/>
          <w:szCs w:val="28"/>
        </w:rPr>
        <w:t>Выплаты стимулирующего характера работников</w:t>
      </w:r>
      <w:r w:rsidRPr="005111B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B07BD" w:rsidRPr="005111B2">
        <w:rPr>
          <w:rFonts w:ascii="Times New Roman" w:hAnsi="Times New Roman" w:cs="Times New Roman"/>
          <w:sz w:val="28"/>
          <w:szCs w:val="28"/>
        </w:rPr>
        <w:t xml:space="preserve"> по общеотраслевым</w:t>
      </w:r>
      <w:r w:rsidRPr="005111B2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CB07BD" w:rsidRPr="005111B2">
        <w:rPr>
          <w:rFonts w:ascii="Times New Roman" w:hAnsi="Times New Roman" w:cs="Times New Roman"/>
          <w:sz w:val="28"/>
          <w:szCs w:val="28"/>
        </w:rPr>
        <w:t>ям рабочих</w:t>
      </w:r>
      <w:r w:rsidRPr="005111B2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B07BD" w:rsidRPr="005111B2">
        <w:rPr>
          <w:rFonts w:ascii="Times New Roman" w:hAnsi="Times New Roman" w:cs="Times New Roman"/>
          <w:sz w:val="28"/>
          <w:szCs w:val="28"/>
        </w:rPr>
        <w:t>ю</w:t>
      </w:r>
      <w:r w:rsidRPr="005111B2">
        <w:rPr>
          <w:rFonts w:ascii="Times New Roman" w:hAnsi="Times New Roman" w:cs="Times New Roman"/>
          <w:sz w:val="28"/>
          <w:szCs w:val="28"/>
        </w:rPr>
        <w:t>тся на основе соответствующего  локального нормативного акта принятого в Учреждении.</w:t>
      </w:r>
      <w:bookmarkStart w:id="12" w:name="sub_10363"/>
      <w:r w:rsidRPr="005111B2">
        <w:rPr>
          <w:rFonts w:ascii="Times New Roman" w:hAnsi="Times New Roman" w:cs="Times New Roman"/>
          <w:sz w:val="28"/>
          <w:szCs w:val="28"/>
        </w:rPr>
        <w:t xml:space="preserve"> В целях недопущения принятия руководителем Учреждения необоснованных решений об установлении либо неустановлении работникам Учреждения выплат стимулирующего характера, а также о размерах соответствующих выплат в Учреждении создается комиссия (экспертная группа) с участием выборного профсоюзного или иного представительного органа работников (при наличии соответствующих органов).</w:t>
      </w:r>
      <w:bookmarkStart w:id="13" w:name="sub_1020"/>
      <w:bookmarkEnd w:id="12"/>
      <w:r w:rsidR="002B6C65" w:rsidRPr="005111B2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</w:p>
    <w:p w:rsidR="00752FC7" w:rsidRDefault="00752FC7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B9" w:rsidRPr="005111B2" w:rsidRDefault="002B6C65" w:rsidP="001B3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1B2">
        <w:rPr>
          <w:rFonts w:ascii="Times New Roman" w:hAnsi="Times New Roman" w:cs="Times New Roman"/>
          <w:b/>
          <w:sz w:val="28"/>
          <w:szCs w:val="28"/>
        </w:rPr>
        <w:t>5</w:t>
      </w:r>
      <w:r w:rsidR="00C828B9" w:rsidRPr="005111B2">
        <w:rPr>
          <w:rFonts w:ascii="Times New Roman" w:hAnsi="Times New Roman" w:cs="Times New Roman"/>
          <w:b/>
          <w:sz w:val="28"/>
          <w:szCs w:val="28"/>
        </w:rPr>
        <w:t>. Порядок и условия установления выплат компенсационного характера</w:t>
      </w:r>
      <w:r w:rsidR="001B344C" w:rsidRPr="005111B2">
        <w:rPr>
          <w:rFonts w:ascii="Times New Roman" w:hAnsi="Times New Roman" w:cs="Times New Roman"/>
          <w:b/>
          <w:sz w:val="28"/>
          <w:szCs w:val="28"/>
        </w:rPr>
        <w:t>.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B9" w:rsidRPr="005111B2" w:rsidRDefault="002B6C65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>5</w:t>
      </w:r>
      <w:r w:rsidR="00C828B9" w:rsidRPr="005111B2">
        <w:rPr>
          <w:rFonts w:ascii="Times New Roman" w:hAnsi="Times New Roman" w:cs="Times New Roman"/>
          <w:sz w:val="28"/>
          <w:szCs w:val="28"/>
        </w:rPr>
        <w:t xml:space="preserve">.1. Оплата труда работников </w:t>
      </w:r>
      <w:r w:rsidR="00FE6051">
        <w:rPr>
          <w:rFonts w:ascii="Times New Roman" w:hAnsi="Times New Roman" w:cs="Times New Roman"/>
          <w:sz w:val="28"/>
          <w:szCs w:val="28"/>
        </w:rPr>
        <w:t>У</w:t>
      </w:r>
      <w:r w:rsidR="00C828B9" w:rsidRPr="005111B2">
        <w:rPr>
          <w:rFonts w:ascii="Times New Roman" w:hAnsi="Times New Roman" w:cs="Times New Roman"/>
          <w:sz w:val="28"/>
          <w:szCs w:val="28"/>
        </w:rPr>
        <w:t>чрежден</w:t>
      </w:r>
      <w:r w:rsidR="00FE6051">
        <w:rPr>
          <w:rFonts w:ascii="Times New Roman" w:hAnsi="Times New Roman" w:cs="Times New Roman"/>
          <w:sz w:val="28"/>
          <w:szCs w:val="28"/>
        </w:rPr>
        <w:t>ия</w:t>
      </w:r>
      <w:r w:rsidR="00C828B9" w:rsidRPr="005111B2">
        <w:rPr>
          <w:rFonts w:ascii="Times New Roman" w:hAnsi="Times New Roman" w:cs="Times New Roman"/>
          <w:sz w:val="28"/>
          <w:szCs w:val="28"/>
        </w:rPr>
        <w:t xml:space="preserve">, занятых на тяжелых работах, работах с вредными, опасными и иными особыми условиями труда, производится в повышенном размере, но не ниже размеров, установленных </w:t>
      </w:r>
      <w:hyperlink r:id="rId11" w:history="1">
        <w:r w:rsidR="00C828B9" w:rsidRPr="005111B2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="00C828B9" w:rsidRPr="005111B2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права.</w:t>
      </w:r>
      <w:r w:rsidR="001B344C" w:rsidRPr="005111B2">
        <w:rPr>
          <w:rFonts w:ascii="Times New Roman" w:hAnsi="Times New Roman" w:cs="Times New Roman"/>
          <w:sz w:val="28"/>
          <w:szCs w:val="28"/>
        </w:rPr>
        <w:t xml:space="preserve"> </w:t>
      </w:r>
      <w:r w:rsidR="00C828B9" w:rsidRPr="005111B2">
        <w:rPr>
          <w:rFonts w:ascii="Times New Roman" w:hAnsi="Times New Roman" w:cs="Times New Roman"/>
          <w:sz w:val="28"/>
          <w:szCs w:val="28"/>
        </w:rPr>
        <w:t>В этих целях установлены следующие выплаты компенсационного характера: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B9" w:rsidRPr="005111B2" w:rsidRDefault="00C828B9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lastRenderedPageBreak/>
        <w:t>- выплаты работникам, занятым на тяжелых работах, работах с вредными и (или) опасными и иными особыми условиями труда;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B9" w:rsidRPr="005111B2" w:rsidRDefault="00C828B9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дни);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63"/>
    </w:p>
    <w:p w:rsidR="00C828B9" w:rsidRPr="005111B2" w:rsidRDefault="002B6C65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 xml:space="preserve">5.2. </w:t>
      </w:r>
      <w:r w:rsidR="00C828B9" w:rsidRPr="005111B2">
        <w:rPr>
          <w:rFonts w:ascii="Times New Roman" w:hAnsi="Times New Roman" w:cs="Times New Roman"/>
          <w:sz w:val="28"/>
          <w:szCs w:val="28"/>
        </w:rPr>
        <w:t>Компенсационные выплаты определяются трудовым договором с работником. Компенсационные выплаты устанавливаются в абсолютной величине или в процентах от базового оклада. Доплаты за исполнение обязанностей временно отсутствующего работника без освобождения от работы производятся от базового оклада временно отсутствующего работника.</w:t>
      </w:r>
    </w:p>
    <w:bookmarkEnd w:id="14"/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B9" w:rsidRPr="005111B2" w:rsidRDefault="002B6C65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 xml:space="preserve">5.3. </w:t>
      </w:r>
      <w:r w:rsidR="00C828B9" w:rsidRPr="005111B2">
        <w:rPr>
          <w:rFonts w:ascii="Times New Roman" w:hAnsi="Times New Roman" w:cs="Times New Roman"/>
          <w:sz w:val="28"/>
          <w:szCs w:val="28"/>
        </w:rPr>
        <w:t>Доплаты за совмещение профессий (должностей), при расширении зон обслуживания, при увеличении объема работы, определенной трудовым договором, производятся по вакантным должностям, предусмотренным в штатном расписании, с письменного согласия работника и оформляются дополнительным соглашением к трудовому договору.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B9" w:rsidRPr="005111B2" w:rsidRDefault="002B6C65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 xml:space="preserve">5.4. </w:t>
      </w:r>
      <w:r w:rsidR="00C828B9" w:rsidRPr="005111B2">
        <w:rPr>
          <w:rFonts w:ascii="Times New Roman" w:hAnsi="Times New Roman" w:cs="Times New Roman"/>
          <w:sz w:val="28"/>
          <w:szCs w:val="28"/>
        </w:rPr>
        <w:t xml:space="preserve">Для выполнения работ, связанных с временным расширением объема оказываемых </w:t>
      </w:r>
      <w:r w:rsidR="00467460">
        <w:rPr>
          <w:rFonts w:ascii="Times New Roman" w:hAnsi="Times New Roman" w:cs="Times New Roman"/>
          <w:sz w:val="28"/>
          <w:szCs w:val="28"/>
        </w:rPr>
        <w:t>У</w:t>
      </w:r>
      <w:r w:rsidR="00C828B9" w:rsidRPr="005111B2">
        <w:rPr>
          <w:rFonts w:ascii="Times New Roman" w:hAnsi="Times New Roman" w:cs="Times New Roman"/>
          <w:sz w:val="28"/>
          <w:szCs w:val="28"/>
        </w:rPr>
        <w:t xml:space="preserve">чреждением услуг, </w:t>
      </w:r>
      <w:r w:rsidR="00FE6051">
        <w:rPr>
          <w:rFonts w:ascii="Times New Roman" w:hAnsi="Times New Roman" w:cs="Times New Roman"/>
          <w:sz w:val="28"/>
          <w:szCs w:val="28"/>
        </w:rPr>
        <w:t>У</w:t>
      </w:r>
      <w:r w:rsidR="00C828B9" w:rsidRPr="005111B2">
        <w:rPr>
          <w:rFonts w:ascii="Times New Roman" w:hAnsi="Times New Roman" w:cs="Times New Roman"/>
          <w:sz w:val="28"/>
          <w:szCs w:val="28"/>
        </w:rPr>
        <w:t>чреждение вправе осуществлять привлечение помимо работников, занимающих должности (профессии), предусмотренные штатным расписанием, на постоянной основе, других работников на условиях срочного трудового договора.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7"/>
    </w:p>
    <w:p w:rsidR="00C828B9" w:rsidRPr="005111B2" w:rsidRDefault="002B6C65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>5.5</w:t>
      </w:r>
      <w:r w:rsidR="00C828B9" w:rsidRPr="005111B2">
        <w:rPr>
          <w:rFonts w:ascii="Times New Roman" w:hAnsi="Times New Roman" w:cs="Times New Roman"/>
          <w:sz w:val="28"/>
          <w:szCs w:val="28"/>
        </w:rPr>
        <w:t xml:space="preserve">. Выплата работникам, занятым на тяжелых работах, работах с вредными и (или) опасными и иными особыми условиями труда устанавливается в соответствии со </w:t>
      </w:r>
      <w:hyperlink r:id="rId12" w:history="1">
        <w:r w:rsidR="00C828B9" w:rsidRPr="005111B2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147</w:t>
        </w:r>
      </w:hyperlink>
      <w:r w:rsidR="00C828B9" w:rsidRPr="005111B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работникам, занятым на тяжелых работах, работах с вредными и (или) опасными и иными особыми условиями труда.</w:t>
      </w:r>
    </w:p>
    <w:bookmarkEnd w:id="15"/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B9" w:rsidRPr="005111B2" w:rsidRDefault="002B6C65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>5.6</w:t>
      </w:r>
      <w:r w:rsidR="00C828B9" w:rsidRPr="005111B2">
        <w:rPr>
          <w:rFonts w:ascii="Times New Roman" w:hAnsi="Times New Roman" w:cs="Times New Roman"/>
          <w:sz w:val="28"/>
          <w:szCs w:val="28"/>
        </w:rPr>
        <w:t>. Доплата за совмещение профессий (должностей) устанавливается работнику при поручении ему дополнительной работы по другой профессии (должности).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B9" w:rsidRDefault="002B6C65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>5</w:t>
      </w:r>
      <w:r w:rsidR="00C828B9" w:rsidRPr="005111B2">
        <w:rPr>
          <w:rFonts w:ascii="Times New Roman" w:hAnsi="Times New Roman" w:cs="Times New Roman"/>
          <w:sz w:val="28"/>
          <w:szCs w:val="28"/>
        </w:rPr>
        <w:t>.</w:t>
      </w:r>
      <w:r w:rsidRPr="005111B2">
        <w:rPr>
          <w:rFonts w:ascii="Times New Roman" w:hAnsi="Times New Roman" w:cs="Times New Roman"/>
          <w:sz w:val="28"/>
          <w:szCs w:val="28"/>
        </w:rPr>
        <w:t>7</w:t>
      </w:r>
      <w:r w:rsidR="00C828B9" w:rsidRPr="005111B2">
        <w:rPr>
          <w:rFonts w:ascii="Times New Roman" w:hAnsi="Times New Roman" w:cs="Times New Roman"/>
          <w:sz w:val="28"/>
          <w:szCs w:val="28"/>
        </w:rPr>
        <w:t>. Доплата за расширение зон обслуживания, увеличение объема работы устанавливается работнику при поручении ему дополнительной работы по такой же профессии (должности).</w:t>
      </w:r>
    </w:p>
    <w:p w:rsidR="00FF6241" w:rsidRPr="005111B2" w:rsidRDefault="00FF6241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B9" w:rsidRPr="005111B2" w:rsidRDefault="002B6C65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>5</w:t>
      </w:r>
      <w:r w:rsidR="00C828B9" w:rsidRPr="005111B2">
        <w:rPr>
          <w:rFonts w:ascii="Times New Roman" w:hAnsi="Times New Roman" w:cs="Times New Roman"/>
          <w:sz w:val="28"/>
          <w:szCs w:val="28"/>
        </w:rPr>
        <w:t>.</w:t>
      </w:r>
      <w:r w:rsidRPr="005111B2">
        <w:rPr>
          <w:rFonts w:ascii="Times New Roman" w:hAnsi="Times New Roman" w:cs="Times New Roman"/>
          <w:sz w:val="28"/>
          <w:szCs w:val="28"/>
        </w:rPr>
        <w:t>8</w:t>
      </w:r>
      <w:r w:rsidR="00C828B9" w:rsidRPr="005111B2">
        <w:rPr>
          <w:rFonts w:ascii="Times New Roman" w:hAnsi="Times New Roman" w:cs="Times New Roman"/>
          <w:sz w:val="28"/>
          <w:szCs w:val="28"/>
        </w:rPr>
        <w:t xml:space="preserve">. Доплата при исполнении обязанностей временно отсутствующего работника без освобождения от работы, определенной трудовым договором, </w:t>
      </w:r>
      <w:r w:rsidR="00C828B9" w:rsidRPr="005111B2">
        <w:rPr>
          <w:rFonts w:ascii="Times New Roman" w:hAnsi="Times New Roman" w:cs="Times New Roman"/>
          <w:sz w:val="28"/>
          <w:szCs w:val="28"/>
        </w:rPr>
        <w:lastRenderedPageBreak/>
        <w:t>устанавливается работнику при поручении ему дополнительной работы как по другой, так и по такой же профессии (должности).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1"/>
    </w:p>
    <w:p w:rsidR="00C828B9" w:rsidRPr="005111B2" w:rsidRDefault="006D3CC2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>5</w:t>
      </w:r>
      <w:r w:rsidR="00C828B9" w:rsidRPr="005111B2">
        <w:rPr>
          <w:rFonts w:ascii="Times New Roman" w:hAnsi="Times New Roman" w:cs="Times New Roman"/>
          <w:sz w:val="28"/>
          <w:szCs w:val="28"/>
        </w:rPr>
        <w:t>.</w:t>
      </w:r>
      <w:r w:rsidRPr="005111B2">
        <w:rPr>
          <w:rFonts w:ascii="Times New Roman" w:hAnsi="Times New Roman" w:cs="Times New Roman"/>
          <w:sz w:val="28"/>
          <w:szCs w:val="28"/>
        </w:rPr>
        <w:t>9</w:t>
      </w:r>
      <w:r w:rsidR="00C828B9" w:rsidRPr="005111B2">
        <w:rPr>
          <w:rFonts w:ascii="Times New Roman" w:hAnsi="Times New Roman" w:cs="Times New Roman"/>
          <w:sz w:val="28"/>
          <w:szCs w:val="28"/>
        </w:rPr>
        <w:t>. Повышенная оплата за работу в ночное время производится работникам за каждый час работы в ночное время. Ночным считается время с 10 часов вечера до 6 часов утра.</w:t>
      </w:r>
      <w:bookmarkEnd w:id="16"/>
      <w:r w:rsidR="009C6CDC" w:rsidRPr="005111B2">
        <w:rPr>
          <w:rFonts w:ascii="Times New Roman" w:hAnsi="Times New Roman" w:cs="Times New Roman"/>
          <w:sz w:val="28"/>
          <w:szCs w:val="28"/>
        </w:rPr>
        <w:t xml:space="preserve"> </w:t>
      </w:r>
      <w:r w:rsidR="003D0ECE">
        <w:rPr>
          <w:rFonts w:ascii="Times New Roman" w:hAnsi="Times New Roman" w:cs="Times New Roman"/>
          <w:sz w:val="28"/>
          <w:szCs w:val="28"/>
        </w:rPr>
        <w:t>Р</w:t>
      </w:r>
      <w:r w:rsidR="00C828B9" w:rsidRPr="005111B2">
        <w:rPr>
          <w:rFonts w:ascii="Times New Roman" w:hAnsi="Times New Roman" w:cs="Times New Roman"/>
          <w:sz w:val="28"/>
          <w:szCs w:val="28"/>
        </w:rPr>
        <w:t>азмер повышенной оплаты - не менее 20 процентов части оклада (должностного оклада) за час работы работника.</w:t>
      </w:r>
      <w:r w:rsidR="009C6CDC" w:rsidRPr="005111B2">
        <w:rPr>
          <w:rFonts w:ascii="Times New Roman" w:hAnsi="Times New Roman" w:cs="Times New Roman"/>
          <w:sz w:val="28"/>
          <w:szCs w:val="28"/>
        </w:rPr>
        <w:t xml:space="preserve"> </w:t>
      </w:r>
      <w:r w:rsidR="00C828B9" w:rsidRPr="005111B2">
        <w:rPr>
          <w:rFonts w:ascii="Times New Roman" w:hAnsi="Times New Roman" w:cs="Times New Roman"/>
          <w:sz w:val="28"/>
          <w:szCs w:val="28"/>
        </w:rPr>
        <w:t xml:space="preserve"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установленной работнику </w:t>
      </w:r>
      <w:r w:rsidR="00FF0A68">
        <w:rPr>
          <w:rFonts w:ascii="Times New Roman" w:hAnsi="Times New Roman" w:cs="Times New Roman"/>
          <w:sz w:val="28"/>
          <w:szCs w:val="28"/>
        </w:rPr>
        <w:t>У</w:t>
      </w:r>
      <w:r w:rsidR="00C828B9" w:rsidRPr="005111B2">
        <w:rPr>
          <w:rFonts w:ascii="Times New Roman" w:hAnsi="Times New Roman" w:cs="Times New Roman"/>
          <w:sz w:val="28"/>
          <w:szCs w:val="28"/>
        </w:rPr>
        <w:t>чреждения продолжительности рабочей недели.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2"/>
    </w:p>
    <w:p w:rsidR="00C828B9" w:rsidRPr="005111B2" w:rsidRDefault="009C6CD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>5</w:t>
      </w:r>
      <w:r w:rsidR="00C828B9" w:rsidRPr="005111B2">
        <w:rPr>
          <w:rFonts w:ascii="Times New Roman" w:hAnsi="Times New Roman" w:cs="Times New Roman"/>
          <w:sz w:val="28"/>
          <w:szCs w:val="28"/>
        </w:rPr>
        <w:t>.</w:t>
      </w:r>
      <w:r w:rsidRPr="005111B2">
        <w:rPr>
          <w:rFonts w:ascii="Times New Roman" w:hAnsi="Times New Roman" w:cs="Times New Roman"/>
          <w:sz w:val="28"/>
          <w:szCs w:val="28"/>
        </w:rPr>
        <w:t>10</w:t>
      </w:r>
      <w:r w:rsidR="00C828B9" w:rsidRPr="005111B2">
        <w:rPr>
          <w:rFonts w:ascii="Times New Roman" w:hAnsi="Times New Roman" w:cs="Times New Roman"/>
          <w:sz w:val="28"/>
          <w:szCs w:val="28"/>
        </w:rPr>
        <w:t>. 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  <w:bookmarkEnd w:id="17"/>
      <w:r w:rsidRPr="005111B2">
        <w:rPr>
          <w:rFonts w:ascii="Times New Roman" w:hAnsi="Times New Roman" w:cs="Times New Roman"/>
          <w:sz w:val="28"/>
          <w:szCs w:val="28"/>
        </w:rPr>
        <w:t xml:space="preserve"> </w:t>
      </w:r>
      <w:r w:rsidR="00C828B9" w:rsidRPr="005111B2">
        <w:rPr>
          <w:rFonts w:ascii="Times New Roman" w:hAnsi="Times New Roman" w:cs="Times New Roman"/>
          <w:sz w:val="28"/>
          <w:szCs w:val="28"/>
        </w:rPr>
        <w:t>Размер повышенной оплаты составляет: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B9" w:rsidRPr="005111B2" w:rsidRDefault="00C828B9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 xml:space="preserve">не менее одинарной дневной ставки сверх оклада (должностного оклада) при </w:t>
      </w:r>
      <w:proofErr w:type="gramStart"/>
      <w:r w:rsidRPr="005111B2">
        <w:rPr>
          <w:rFonts w:ascii="Times New Roman" w:hAnsi="Times New Roman" w:cs="Times New Roman"/>
          <w:sz w:val="28"/>
          <w:szCs w:val="28"/>
        </w:rPr>
        <w:t>работе полный день</w:t>
      </w:r>
      <w:proofErr w:type="gramEnd"/>
      <w:r w:rsidRPr="005111B2">
        <w:rPr>
          <w:rFonts w:ascii="Times New Roman" w:hAnsi="Times New Roman" w:cs="Times New Roman"/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1B344C" w:rsidRPr="005111B2" w:rsidRDefault="001B344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B9" w:rsidRPr="005111B2" w:rsidRDefault="00C828B9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1B2">
        <w:rPr>
          <w:rFonts w:ascii="Times New Roman" w:hAnsi="Times New Roman" w:cs="Times New Roman"/>
          <w:sz w:val="28"/>
          <w:szCs w:val="28"/>
        </w:rPr>
        <w:t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</w:t>
      </w:r>
      <w:r w:rsidR="009C6CDC" w:rsidRPr="005111B2">
        <w:rPr>
          <w:rFonts w:ascii="Times New Roman" w:hAnsi="Times New Roman" w:cs="Times New Roman"/>
          <w:sz w:val="28"/>
          <w:szCs w:val="28"/>
        </w:rPr>
        <w:t>очего времени.</w:t>
      </w:r>
      <w:proofErr w:type="gramEnd"/>
    </w:p>
    <w:p w:rsidR="009C6CDC" w:rsidRPr="005111B2" w:rsidRDefault="009C6CD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B9" w:rsidRPr="005111B2" w:rsidRDefault="009C6CDC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3"/>
      <w:r w:rsidRPr="005111B2">
        <w:rPr>
          <w:rFonts w:ascii="Times New Roman" w:hAnsi="Times New Roman" w:cs="Times New Roman"/>
          <w:sz w:val="28"/>
          <w:szCs w:val="28"/>
        </w:rPr>
        <w:t>5</w:t>
      </w:r>
      <w:r w:rsidR="00C828B9" w:rsidRPr="005111B2">
        <w:rPr>
          <w:rFonts w:ascii="Times New Roman" w:hAnsi="Times New Roman" w:cs="Times New Roman"/>
          <w:sz w:val="28"/>
          <w:szCs w:val="28"/>
        </w:rPr>
        <w:t>.</w:t>
      </w:r>
      <w:r w:rsidRPr="005111B2">
        <w:rPr>
          <w:rFonts w:ascii="Times New Roman" w:hAnsi="Times New Roman" w:cs="Times New Roman"/>
          <w:sz w:val="28"/>
          <w:szCs w:val="28"/>
        </w:rPr>
        <w:t>11</w:t>
      </w:r>
      <w:r w:rsidR="00C828B9" w:rsidRPr="005111B2">
        <w:rPr>
          <w:rFonts w:ascii="Times New Roman" w:hAnsi="Times New Roman" w:cs="Times New Roman"/>
          <w:sz w:val="28"/>
          <w:szCs w:val="28"/>
        </w:rPr>
        <w:t xml:space="preserve">. Повышенная оплата сверхурочной работы составляет за первые два часа работы не </w:t>
      </w:r>
      <w:proofErr w:type="gramStart"/>
      <w:r w:rsidR="00C828B9" w:rsidRPr="005111B2">
        <w:rPr>
          <w:rFonts w:ascii="Times New Roman" w:hAnsi="Times New Roman" w:cs="Times New Roman"/>
          <w:sz w:val="28"/>
          <w:szCs w:val="28"/>
        </w:rPr>
        <w:t>менее полуторного</w:t>
      </w:r>
      <w:proofErr w:type="gramEnd"/>
      <w:r w:rsidR="00C828B9" w:rsidRPr="005111B2">
        <w:rPr>
          <w:rFonts w:ascii="Times New Roman" w:hAnsi="Times New Roman" w:cs="Times New Roman"/>
          <w:sz w:val="28"/>
          <w:szCs w:val="28"/>
        </w:rPr>
        <w:t xml:space="preserve"> размера, за последующие часы - двойного размера в соответствии со </w:t>
      </w:r>
      <w:hyperlink r:id="rId13" w:history="1">
        <w:r w:rsidR="00C828B9" w:rsidRPr="005111B2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152</w:t>
        </w:r>
      </w:hyperlink>
      <w:r w:rsidR="00C828B9" w:rsidRPr="005111B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bookmarkEnd w:id="0"/>
    <w:bookmarkEnd w:id="6"/>
    <w:bookmarkEnd w:id="7"/>
    <w:bookmarkEnd w:id="8"/>
    <w:bookmarkEnd w:id="11"/>
    <w:bookmarkEnd w:id="18"/>
    <w:p w:rsidR="000F45A5" w:rsidRDefault="000F45A5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F45A5" w:rsidRDefault="000F45A5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F45A5" w:rsidRDefault="000F45A5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74763" w:rsidRDefault="00A74763" w:rsidP="00A74763">
      <w:pPr>
        <w:rPr>
          <w:lang w:eastAsia="ru-RU"/>
        </w:rPr>
      </w:pPr>
    </w:p>
    <w:p w:rsidR="00A74763" w:rsidRPr="00A74763" w:rsidRDefault="00A74763" w:rsidP="00A74763">
      <w:pPr>
        <w:rPr>
          <w:lang w:eastAsia="ru-RU"/>
        </w:rPr>
      </w:pPr>
    </w:p>
    <w:p w:rsidR="000F45A5" w:rsidRDefault="000F45A5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F45A5" w:rsidRDefault="000F45A5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D0ECE" w:rsidRDefault="003D0ECE" w:rsidP="003D0ECE">
      <w:pPr>
        <w:rPr>
          <w:lang w:eastAsia="ru-RU"/>
        </w:rPr>
      </w:pPr>
    </w:p>
    <w:p w:rsidR="003D0ECE" w:rsidRPr="003D0ECE" w:rsidRDefault="003D0ECE" w:rsidP="003D0ECE">
      <w:pPr>
        <w:rPr>
          <w:lang w:eastAsia="ru-RU"/>
        </w:rPr>
      </w:pPr>
    </w:p>
    <w:p w:rsidR="00361179" w:rsidRPr="005111B2" w:rsidRDefault="0036117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111B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361179" w:rsidRPr="005111B2" w:rsidRDefault="00361179" w:rsidP="001B344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к Положению</w:t>
      </w:r>
    </w:p>
    <w:p w:rsidR="00361179" w:rsidRPr="005111B2" w:rsidRDefault="00361179" w:rsidP="001B3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11B2">
        <w:rPr>
          <w:rFonts w:ascii="Times New Roman" w:hAnsi="Times New Roman" w:cs="Times New Roman"/>
          <w:sz w:val="28"/>
          <w:szCs w:val="28"/>
          <w:lang w:eastAsia="ru-RU"/>
        </w:rPr>
        <w:t xml:space="preserve">об оплате труда работников </w:t>
      </w:r>
    </w:p>
    <w:p w:rsidR="00361179" w:rsidRPr="005111B2" w:rsidRDefault="00361179" w:rsidP="001B3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11B2">
        <w:rPr>
          <w:rFonts w:ascii="Times New Roman" w:hAnsi="Times New Roman" w:cs="Times New Roman"/>
          <w:sz w:val="28"/>
          <w:szCs w:val="28"/>
          <w:lang w:eastAsia="ru-RU"/>
        </w:rPr>
        <w:t>МБУДО «Ичалковская ДЮСШ»</w:t>
      </w:r>
    </w:p>
    <w:p w:rsidR="009D240F" w:rsidRPr="009D240F" w:rsidRDefault="00451787" w:rsidP="009D24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240F" w:rsidRPr="009D240F">
        <w:rPr>
          <w:rFonts w:ascii="Times New Roman" w:hAnsi="Times New Roman" w:cs="Times New Roman"/>
          <w:sz w:val="28"/>
          <w:szCs w:val="28"/>
        </w:rPr>
        <w:t xml:space="preserve">риказ № «___» </w:t>
      </w:r>
      <w:r w:rsidR="009D240F">
        <w:rPr>
          <w:rFonts w:ascii="Times New Roman" w:hAnsi="Times New Roman" w:cs="Times New Roman"/>
          <w:sz w:val="28"/>
          <w:szCs w:val="28"/>
        </w:rPr>
        <w:t xml:space="preserve"> </w:t>
      </w:r>
      <w:r w:rsidR="009D240F" w:rsidRPr="009D240F">
        <w:rPr>
          <w:rFonts w:ascii="Times New Roman" w:hAnsi="Times New Roman" w:cs="Times New Roman"/>
          <w:sz w:val="28"/>
          <w:szCs w:val="28"/>
        </w:rPr>
        <w:t>от «___» «_______________» 20__ г.</w:t>
      </w:r>
    </w:p>
    <w:p w:rsidR="00361179" w:rsidRPr="005111B2" w:rsidRDefault="00361179" w:rsidP="001B344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1179" w:rsidRPr="005111B2" w:rsidRDefault="00361179" w:rsidP="001B344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Базовые должностные оклады </w:t>
      </w:r>
      <w:r w:rsidR="009C1569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педагогических </w:t>
      </w:r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работников </w:t>
      </w:r>
      <w:r w:rsidR="00F722B0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</w:p>
    <w:p w:rsidR="009C1569" w:rsidRPr="005111B2" w:rsidRDefault="009C1569" w:rsidP="001B344C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9273" w:type="dxa"/>
        <w:jc w:val="center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3"/>
        <w:gridCol w:w="3360"/>
      </w:tblGrid>
      <w:tr w:rsidR="005111B2" w:rsidRPr="005111B2" w:rsidTr="00AD104B">
        <w:trPr>
          <w:jc w:val="center"/>
        </w:trPr>
        <w:tc>
          <w:tcPr>
            <w:tcW w:w="5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79" w:rsidRPr="005111B2" w:rsidRDefault="00361179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Перечень должностей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79" w:rsidRPr="005111B2" w:rsidRDefault="00361179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Размер базового должностного оклада, рублей</w:t>
            </w:r>
          </w:p>
        </w:tc>
      </w:tr>
      <w:tr w:rsidR="00361179" w:rsidRPr="005111B2" w:rsidTr="00AD104B">
        <w:trPr>
          <w:jc w:val="center"/>
        </w:trPr>
        <w:tc>
          <w:tcPr>
            <w:tcW w:w="5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79" w:rsidRPr="005111B2" w:rsidRDefault="00361179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hyperlink r:id="rId14" w:history="1">
              <w:r w:rsidRPr="005111B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ПКГ</w:t>
              </w:r>
            </w:hyperlink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педагогических работников"</w:t>
            </w:r>
          </w:p>
          <w:p w:rsidR="00361179" w:rsidRPr="005111B2" w:rsidRDefault="00361179" w:rsidP="004059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79" w:rsidRPr="005111B2" w:rsidRDefault="00361179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</w:tr>
    </w:tbl>
    <w:p w:rsidR="009D7F37" w:rsidRPr="005111B2" w:rsidRDefault="009D7F37" w:rsidP="001B344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68F9" w:rsidRDefault="00CD68F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51787" w:rsidRDefault="00451787" w:rsidP="00451787">
      <w:pPr>
        <w:rPr>
          <w:lang w:eastAsia="ru-RU"/>
        </w:rPr>
      </w:pPr>
    </w:p>
    <w:p w:rsidR="00451787" w:rsidRDefault="00451787" w:rsidP="00451787">
      <w:pPr>
        <w:rPr>
          <w:lang w:eastAsia="ru-RU"/>
        </w:rPr>
      </w:pPr>
    </w:p>
    <w:p w:rsidR="00361179" w:rsidRPr="005111B2" w:rsidRDefault="00361179" w:rsidP="001B344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111B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2 </w:t>
      </w:r>
    </w:p>
    <w:p w:rsidR="00361179" w:rsidRPr="005111B2" w:rsidRDefault="00361179" w:rsidP="001B344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к Положению</w:t>
      </w:r>
    </w:p>
    <w:p w:rsidR="00361179" w:rsidRPr="005111B2" w:rsidRDefault="00361179" w:rsidP="001B3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11B2">
        <w:rPr>
          <w:rFonts w:ascii="Times New Roman" w:hAnsi="Times New Roman" w:cs="Times New Roman"/>
          <w:sz w:val="28"/>
          <w:szCs w:val="28"/>
          <w:lang w:eastAsia="ru-RU"/>
        </w:rPr>
        <w:t xml:space="preserve">об оплате труда работников </w:t>
      </w:r>
    </w:p>
    <w:p w:rsidR="00361179" w:rsidRPr="005111B2" w:rsidRDefault="00361179" w:rsidP="001B3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11B2">
        <w:rPr>
          <w:rFonts w:ascii="Times New Roman" w:hAnsi="Times New Roman" w:cs="Times New Roman"/>
          <w:sz w:val="28"/>
          <w:szCs w:val="28"/>
          <w:lang w:eastAsia="ru-RU"/>
        </w:rPr>
        <w:t>МБУДО «Ичалковская ДЮСШ»</w:t>
      </w:r>
    </w:p>
    <w:p w:rsidR="009D240F" w:rsidRPr="009D240F" w:rsidRDefault="00451787" w:rsidP="009D24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240F" w:rsidRPr="009D240F">
        <w:rPr>
          <w:rFonts w:ascii="Times New Roman" w:hAnsi="Times New Roman" w:cs="Times New Roman"/>
          <w:sz w:val="28"/>
          <w:szCs w:val="28"/>
        </w:rPr>
        <w:t xml:space="preserve">риказ № «___» </w:t>
      </w:r>
      <w:r w:rsidR="009D240F">
        <w:rPr>
          <w:rFonts w:ascii="Times New Roman" w:hAnsi="Times New Roman" w:cs="Times New Roman"/>
          <w:sz w:val="28"/>
          <w:szCs w:val="28"/>
        </w:rPr>
        <w:t xml:space="preserve"> </w:t>
      </w:r>
      <w:r w:rsidR="009D240F" w:rsidRPr="009D240F">
        <w:rPr>
          <w:rFonts w:ascii="Times New Roman" w:hAnsi="Times New Roman" w:cs="Times New Roman"/>
          <w:sz w:val="28"/>
          <w:szCs w:val="28"/>
        </w:rPr>
        <w:t>от «___» «_______________» 20__ г.</w:t>
      </w:r>
    </w:p>
    <w:p w:rsidR="00361179" w:rsidRPr="005111B2" w:rsidRDefault="00361179" w:rsidP="001B344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1179" w:rsidRPr="005111B2" w:rsidRDefault="00361179" w:rsidP="001B344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Базовые должностные оклады работников </w:t>
      </w:r>
      <w:r w:rsidR="00F722B0"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Учреждения </w:t>
      </w:r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по общеотраслевым профессиям рабочих</w:t>
      </w:r>
    </w:p>
    <w:p w:rsidR="00361179" w:rsidRPr="005111B2" w:rsidRDefault="00361179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63" w:type="dxa"/>
        <w:jc w:val="center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8"/>
        <w:gridCol w:w="2505"/>
      </w:tblGrid>
      <w:tr w:rsidR="005111B2" w:rsidRPr="005111B2" w:rsidTr="00AD104B">
        <w:trPr>
          <w:jc w:val="center"/>
        </w:trPr>
        <w:tc>
          <w:tcPr>
            <w:tcW w:w="6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79" w:rsidRPr="005111B2" w:rsidRDefault="00361179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Перечень профессий рабочих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79" w:rsidRPr="005111B2" w:rsidRDefault="00361179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Размер базового должностного оклада, рублей</w:t>
            </w:r>
          </w:p>
        </w:tc>
      </w:tr>
      <w:tr w:rsidR="005111B2" w:rsidRPr="005111B2" w:rsidTr="00AD104B">
        <w:trPr>
          <w:trHeight w:val="650"/>
          <w:jc w:val="center"/>
        </w:trPr>
        <w:tc>
          <w:tcPr>
            <w:tcW w:w="6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79" w:rsidRPr="005111B2" w:rsidRDefault="00361179" w:rsidP="004059D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к </w:t>
            </w:r>
            <w:hyperlink r:id="rId15" w:history="1">
              <w:r w:rsidRPr="005111B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ПКГ</w:t>
              </w:r>
            </w:hyperlink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профессии рабочих первого уровня"</w:t>
            </w:r>
            <w:r w:rsidR="008E4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79" w:rsidRPr="005111B2" w:rsidRDefault="00361179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2146</w:t>
            </w:r>
          </w:p>
        </w:tc>
      </w:tr>
      <w:tr w:rsidR="00361179" w:rsidRPr="005111B2" w:rsidTr="00AD104B">
        <w:trPr>
          <w:jc w:val="center"/>
        </w:trPr>
        <w:tc>
          <w:tcPr>
            <w:tcW w:w="6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79" w:rsidRPr="005111B2" w:rsidRDefault="00361179" w:rsidP="004059D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к </w:t>
            </w:r>
            <w:hyperlink r:id="rId16" w:history="1">
              <w:r w:rsidRPr="005111B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ПКГ</w:t>
              </w:r>
            </w:hyperlink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профессии рабочих второго уровня"</w:t>
            </w:r>
            <w:r w:rsidR="008E4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79" w:rsidRPr="005111B2" w:rsidRDefault="00361179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2463</w:t>
            </w:r>
          </w:p>
        </w:tc>
      </w:tr>
    </w:tbl>
    <w:p w:rsidR="00361179" w:rsidRPr="005111B2" w:rsidRDefault="00361179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F37" w:rsidRPr="005111B2" w:rsidRDefault="009D7F37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9D7F37" w:rsidRPr="005111B2" w:rsidRDefault="009D7F37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9D7F37" w:rsidRPr="005111B2" w:rsidRDefault="009D7F37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9D7F37" w:rsidRPr="005111B2" w:rsidRDefault="009D7F37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9D7F37" w:rsidRPr="005111B2" w:rsidRDefault="009D7F37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B344C" w:rsidRPr="005111B2" w:rsidRDefault="001B344C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1B344C" w:rsidRPr="005111B2" w:rsidRDefault="001B344C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1B344C" w:rsidRPr="005111B2" w:rsidRDefault="001B344C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8E47A8" w:rsidRDefault="008E47A8" w:rsidP="008E47A8">
      <w:pPr>
        <w:rPr>
          <w:lang w:eastAsia="ru-RU"/>
        </w:rPr>
      </w:pPr>
    </w:p>
    <w:p w:rsidR="009C1569" w:rsidRPr="005111B2" w:rsidRDefault="009C156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  <w:r w:rsidRPr="005111B2"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  <w:lastRenderedPageBreak/>
        <w:t xml:space="preserve">Приложение 3 </w:t>
      </w:r>
    </w:p>
    <w:p w:rsidR="009C1569" w:rsidRPr="005111B2" w:rsidRDefault="009C1569" w:rsidP="001B344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к Положению</w:t>
      </w:r>
    </w:p>
    <w:p w:rsidR="009C1569" w:rsidRPr="005111B2" w:rsidRDefault="009C1569" w:rsidP="001B3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11B2">
        <w:rPr>
          <w:rFonts w:ascii="Times New Roman" w:hAnsi="Times New Roman" w:cs="Times New Roman"/>
          <w:sz w:val="28"/>
          <w:szCs w:val="28"/>
          <w:lang w:eastAsia="ru-RU"/>
        </w:rPr>
        <w:t xml:space="preserve">об оплате труда работников </w:t>
      </w:r>
    </w:p>
    <w:p w:rsidR="009C1569" w:rsidRPr="005111B2" w:rsidRDefault="009C1569" w:rsidP="001B3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11B2">
        <w:rPr>
          <w:rFonts w:ascii="Times New Roman" w:hAnsi="Times New Roman" w:cs="Times New Roman"/>
          <w:sz w:val="28"/>
          <w:szCs w:val="28"/>
          <w:lang w:eastAsia="ru-RU"/>
        </w:rPr>
        <w:t>МБУДО «Ичалковская ДЮСШ»</w:t>
      </w:r>
    </w:p>
    <w:p w:rsidR="00451787" w:rsidRPr="009D240F" w:rsidRDefault="00451787" w:rsidP="004517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240F">
        <w:rPr>
          <w:rFonts w:ascii="Times New Roman" w:hAnsi="Times New Roman" w:cs="Times New Roman"/>
          <w:sz w:val="28"/>
          <w:szCs w:val="28"/>
        </w:rPr>
        <w:t xml:space="preserve">риказ № «___»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40F">
        <w:rPr>
          <w:rFonts w:ascii="Times New Roman" w:hAnsi="Times New Roman" w:cs="Times New Roman"/>
          <w:sz w:val="28"/>
          <w:szCs w:val="28"/>
        </w:rPr>
        <w:t>от «___» «_______________» 20__ г.</w:t>
      </w:r>
    </w:p>
    <w:p w:rsidR="009C1569" w:rsidRPr="005111B2" w:rsidRDefault="009C1569" w:rsidP="001B3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569" w:rsidRDefault="009C1569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B2">
        <w:rPr>
          <w:rFonts w:ascii="Times New Roman" w:hAnsi="Times New Roman" w:cs="Times New Roman"/>
          <w:sz w:val="28"/>
          <w:szCs w:val="28"/>
        </w:rPr>
        <w:t>повышающий коэффициент по занимаемой должности устанавлива</w:t>
      </w:r>
      <w:r w:rsidR="00ED7F6A">
        <w:rPr>
          <w:rFonts w:ascii="Times New Roman" w:hAnsi="Times New Roman" w:cs="Times New Roman"/>
          <w:sz w:val="28"/>
          <w:szCs w:val="28"/>
        </w:rPr>
        <w:t>е</w:t>
      </w:r>
      <w:r w:rsidRPr="005111B2">
        <w:rPr>
          <w:rFonts w:ascii="Times New Roman" w:hAnsi="Times New Roman" w:cs="Times New Roman"/>
          <w:sz w:val="28"/>
          <w:szCs w:val="28"/>
        </w:rPr>
        <w:t xml:space="preserve">тся педагогическим работникам </w:t>
      </w:r>
      <w:r w:rsidR="00F722B0" w:rsidRPr="005111B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111B2">
        <w:rPr>
          <w:rFonts w:ascii="Times New Roman" w:hAnsi="Times New Roman" w:cs="Times New Roman"/>
          <w:sz w:val="28"/>
          <w:szCs w:val="28"/>
        </w:rPr>
        <w:t>с учетом уровня их профессиональной подготовки, стажа работы и наличия квалификационной категории в следующих размерах</w:t>
      </w:r>
    </w:p>
    <w:p w:rsidR="00246E83" w:rsidRPr="005111B2" w:rsidRDefault="00246E83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jc w:val="center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5"/>
        <w:gridCol w:w="4115"/>
      </w:tblGrid>
      <w:tr w:rsidR="005111B2" w:rsidRPr="005111B2" w:rsidTr="00AD104B">
        <w:trPr>
          <w:jc w:val="center"/>
        </w:trPr>
        <w:tc>
          <w:tcPr>
            <w:tcW w:w="50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1569" w:rsidRPr="005111B2" w:rsidRDefault="009C1569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ab/>
              <w:t>Квалификационные уровни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69" w:rsidRPr="005111B2" w:rsidRDefault="009C1569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Размеры повышающего коэффициента по занимаемой должности</w:t>
            </w:r>
          </w:p>
        </w:tc>
      </w:tr>
      <w:tr w:rsidR="005111B2" w:rsidRPr="005111B2" w:rsidTr="00AD104B">
        <w:trPr>
          <w:jc w:val="center"/>
        </w:trPr>
        <w:tc>
          <w:tcPr>
            <w:tcW w:w="5065" w:type="dxa"/>
            <w:tcBorders>
              <w:top w:val="nil"/>
              <w:bottom w:val="single" w:sz="4" w:space="0" w:color="auto"/>
              <w:right w:val="nil"/>
            </w:tcBorders>
          </w:tcPr>
          <w:p w:rsidR="009C1569" w:rsidRPr="005111B2" w:rsidRDefault="009C1569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1569" w:rsidRPr="005111B2" w:rsidRDefault="009C1569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до 0,86</w:t>
            </w:r>
          </w:p>
        </w:tc>
      </w:tr>
      <w:tr w:rsidR="009C1569" w:rsidRPr="005111B2" w:rsidTr="00AD104B">
        <w:trPr>
          <w:jc w:val="center"/>
        </w:trPr>
        <w:tc>
          <w:tcPr>
            <w:tcW w:w="5065" w:type="dxa"/>
            <w:tcBorders>
              <w:top w:val="nil"/>
              <w:bottom w:val="single" w:sz="4" w:space="0" w:color="auto"/>
              <w:right w:val="nil"/>
            </w:tcBorders>
          </w:tcPr>
          <w:p w:rsidR="009C1569" w:rsidRPr="005111B2" w:rsidRDefault="009C1569" w:rsidP="004059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2, 3 и 4 квалификационные уровни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1569" w:rsidRPr="005111B2" w:rsidRDefault="009C1569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до 1,00</w:t>
            </w:r>
          </w:p>
        </w:tc>
      </w:tr>
    </w:tbl>
    <w:p w:rsidR="009D7F37" w:rsidRPr="005111B2" w:rsidRDefault="009D7F37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3D0ECE" w:rsidRPr="003D0ECE" w:rsidRDefault="003D0ECE" w:rsidP="003D0ECE">
      <w:pPr>
        <w:rPr>
          <w:lang w:eastAsia="ru-RU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CD68F9" w:rsidRPr="005111B2" w:rsidRDefault="00CD68F9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</w:p>
    <w:p w:rsidR="00DD4DD0" w:rsidRPr="005111B2" w:rsidRDefault="00DD4DD0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  <w:r w:rsidRPr="005111B2"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  <w:lastRenderedPageBreak/>
        <w:t xml:space="preserve">Приложение </w:t>
      </w:r>
      <w:r w:rsidR="009C1569" w:rsidRPr="005111B2"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  <w:t>4</w:t>
      </w:r>
    </w:p>
    <w:p w:rsidR="00DD4DD0" w:rsidRPr="005111B2" w:rsidRDefault="00DD4DD0" w:rsidP="001B344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к Положению</w:t>
      </w:r>
    </w:p>
    <w:p w:rsidR="00DD4DD0" w:rsidRPr="005111B2" w:rsidRDefault="00DD4DD0" w:rsidP="001B3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11B2">
        <w:rPr>
          <w:rFonts w:ascii="Times New Roman" w:hAnsi="Times New Roman" w:cs="Times New Roman"/>
          <w:sz w:val="28"/>
          <w:szCs w:val="28"/>
          <w:lang w:eastAsia="ru-RU"/>
        </w:rPr>
        <w:t xml:space="preserve">об оплате труда работников </w:t>
      </w:r>
    </w:p>
    <w:p w:rsidR="00DD4DD0" w:rsidRPr="005111B2" w:rsidRDefault="00DD4DD0" w:rsidP="001B3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11B2">
        <w:rPr>
          <w:rFonts w:ascii="Times New Roman" w:hAnsi="Times New Roman" w:cs="Times New Roman"/>
          <w:sz w:val="28"/>
          <w:szCs w:val="28"/>
          <w:lang w:eastAsia="ru-RU"/>
        </w:rPr>
        <w:t>МБУДО «Ичалковская ДЮСШ»</w:t>
      </w:r>
    </w:p>
    <w:p w:rsidR="00451787" w:rsidRPr="009D240F" w:rsidRDefault="00451787" w:rsidP="004517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240F">
        <w:rPr>
          <w:rFonts w:ascii="Times New Roman" w:hAnsi="Times New Roman" w:cs="Times New Roman"/>
          <w:sz w:val="28"/>
          <w:szCs w:val="28"/>
        </w:rPr>
        <w:t xml:space="preserve">риказ № «___»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40F">
        <w:rPr>
          <w:rFonts w:ascii="Times New Roman" w:hAnsi="Times New Roman" w:cs="Times New Roman"/>
          <w:sz w:val="28"/>
          <w:szCs w:val="28"/>
        </w:rPr>
        <w:t>от «___» «_______________» 20__ г.</w:t>
      </w:r>
    </w:p>
    <w:p w:rsidR="00DD4DD0" w:rsidRPr="005111B2" w:rsidRDefault="00DD4DD0" w:rsidP="001B3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4DD0" w:rsidRPr="005111B2" w:rsidRDefault="00DD4DD0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1B2">
        <w:rPr>
          <w:rFonts w:ascii="Times New Roman" w:hAnsi="Times New Roman" w:cs="Times New Roman"/>
          <w:sz w:val="28"/>
          <w:szCs w:val="28"/>
          <w:lang w:eastAsia="ru-RU"/>
        </w:rPr>
        <w:t xml:space="preserve">Размеры повышающих коэффициентов </w:t>
      </w:r>
      <w:r w:rsidR="009C1569" w:rsidRPr="005111B2">
        <w:rPr>
          <w:rFonts w:ascii="Times New Roman" w:hAnsi="Times New Roman" w:cs="Times New Roman"/>
          <w:sz w:val="28"/>
          <w:szCs w:val="28"/>
          <w:lang w:eastAsia="ru-RU"/>
        </w:rPr>
        <w:t>педагогических работников Учреждения</w:t>
      </w:r>
    </w:p>
    <w:p w:rsidR="00DD4DD0" w:rsidRPr="005111B2" w:rsidRDefault="00DD4DD0" w:rsidP="001B3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39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4"/>
        <w:gridCol w:w="2435"/>
      </w:tblGrid>
      <w:tr w:rsidR="005111B2" w:rsidRPr="005111B2" w:rsidTr="009D7F37">
        <w:trPr>
          <w:jc w:val="center"/>
        </w:trPr>
        <w:tc>
          <w:tcPr>
            <w:tcW w:w="7104" w:type="dxa"/>
            <w:shd w:val="clear" w:color="auto" w:fill="auto"/>
          </w:tcPr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Тренер преподаватель, включая </w:t>
            </w:r>
            <w:proofErr w:type="gramStart"/>
            <w:r w:rsidRPr="005111B2">
              <w:rPr>
                <w:rFonts w:ascii="Times New Roman" w:hAnsi="Times New Roman" w:cs="Times New Roman"/>
                <w:b/>
                <w:sz w:val="28"/>
                <w:szCs w:val="28"/>
              </w:rPr>
              <w:t>старшего</w:t>
            </w:r>
            <w:proofErr w:type="gramEnd"/>
          </w:p>
        </w:tc>
        <w:tc>
          <w:tcPr>
            <w:tcW w:w="2435" w:type="dxa"/>
            <w:shd w:val="clear" w:color="auto" w:fill="auto"/>
          </w:tcPr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Размеры </w:t>
            </w:r>
            <w:proofErr w:type="gramStart"/>
            <w:r w:rsidRPr="005111B2">
              <w:rPr>
                <w:rFonts w:ascii="Times New Roman" w:hAnsi="Times New Roman" w:cs="Times New Roman"/>
                <w:b/>
                <w:sz w:val="28"/>
                <w:szCs w:val="28"/>
              </w:rPr>
              <w:t>повышающего</w:t>
            </w:r>
            <w:proofErr w:type="gramEnd"/>
          </w:p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коэффициента</w:t>
            </w:r>
          </w:p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b/>
                <w:sz w:val="28"/>
                <w:szCs w:val="28"/>
              </w:rPr>
              <w:t>по занимаемой должности</w:t>
            </w:r>
          </w:p>
        </w:tc>
      </w:tr>
      <w:tr w:rsidR="005111B2" w:rsidRPr="005111B2" w:rsidTr="009D7F37">
        <w:trPr>
          <w:trHeight w:val="379"/>
          <w:jc w:val="center"/>
        </w:trPr>
        <w:tc>
          <w:tcPr>
            <w:tcW w:w="7104" w:type="dxa"/>
            <w:shd w:val="clear" w:color="auto" w:fill="auto"/>
          </w:tcPr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 среднее профессиональное образование без предъявления требований к стажу работы</w:t>
            </w:r>
          </w:p>
        </w:tc>
        <w:tc>
          <w:tcPr>
            <w:tcW w:w="2435" w:type="dxa"/>
            <w:shd w:val="clear" w:color="auto" w:fill="auto"/>
          </w:tcPr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5111B2" w:rsidRPr="005111B2" w:rsidTr="009D7F37">
        <w:trPr>
          <w:jc w:val="center"/>
        </w:trPr>
        <w:tc>
          <w:tcPr>
            <w:tcW w:w="7104" w:type="dxa"/>
            <w:shd w:val="clear" w:color="auto" w:fill="auto"/>
          </w:tcPr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2435" w:type="dxa"/>
            <w:shd w:val="clear" w:color="auto" w:fill="auto"/>
          </w:tcPr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5111B2" w:rsidRPr="005111B2" w:rsidTr="009D7F37">
        <w:trPr>
          <w:jc w:val="center"/>
        </w:trPr>
        <w:tc>
          <w:tcPr>
            <w:tcW w:w="7104" w:type="dxa"/>
            <w:shd w:val="clear" w:color="auto" w:fill="auto"/>
          </w:tcPr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имеющий высшее профессиональное образование стаж педагогической работы от 2 до 5 лет или среднее профессиональное образование и стаж педагогической работы от 5 до 10 лет, либо высшее профессиональное образование и стаж работы в должности тренера-преподавателя не менее 1 года </w:t>
            </w:r>
          </w:p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(для старшего тренера-преподавателя) </w:t>
            </w:r>
          </w:p>
        </w:tc>
        <w:tc>
          <w:tcPr>
            <w:tcW w:w="2435" w:type="dxa"/>
            <w:shd w:val="clear" w:color="auto" w:fill="auto"/>
          </w:tcPr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5111B2" w:rsidRPr="005111B2" w:rsidTr="009D7F37">
        <w:trPr>
          <w:jc w:val="center"/>
        </w:trPr>
        <w:tc>
          <w:tcPr>
            <w:tcW w:w="7104" w:type="dxa"/>
            <w:shd w:val="clear" w:color="auto" w:fill="auto"/>
          </w:tcPr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имеющий высшее профессиональное образование и стаж педагогической работы от 5 до 10 лет или высшее профессиональное образование и стаж работы в должности тренера-преподавателя не менее 3 лет </w:t>
            </w:r>
          </w:p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(для старшего тренера-преподавателя) </w:t>
            </w:r>
          </w:p>
        </w:tc>
        <w:tc>
          <w:tcPr>
            <w:tcW w:w="2435" w:type="dxa"/>
            <w:shd w:val="clear" w:color="auto" w:fill="auto"/>
          </w:tcPr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5111B2" w:rsidRPr="005111B2" w:rsidTr="009D7F37">
        <w:trPr>
          <w:jc w:val="center"/>
        </w:trPr>
        <w:tc>
          <w:tcPr>
            <w:tcW w:w="7104" w:type="dxa"/>
            <w:shd w:val="clear" w:color="auto" w:fill="auto"/>
          </w:tcPr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имеющий </w:t>
            </w:r>
            <w:r w:rsidRPr="00511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категорию или высшее профессиональное образование и стаж работы в должности тренера-преподавателя не менее 5 лет </w:t>
            </w:r>
          </w:p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(для старшего тренера-преподавателя).</w:t>
            </w:r>
          </w:p>
        </w:tc>
        <w:tc>
          <w:tcPr>
            <w:tcW w:w="2435" w:type="dxa"/>
            <w:shd w:val="clear" w:color="auto" w:fill="auto"/>
          </w:tcPr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5111B2" w:rsidRPr="005111B2" w:rsidTr="009D7F37">
        <w:trPr>
          <w:jc w:val="center"/>
        </w:trPr>
        <w:tc>
          <w:tcPr>
            <w:tcW w:w="7104" w:type="dxa"/>
            <w:shd w:val="clear" w:color="auto" w:fill="auto"/>
          </w:tcPr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категорию или </w:t>
            </w:r>
            <w:r w:rsidRPr="00511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категорию </w:t>
            </w:r>
          </w:p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(для старшего тренера-преподавателя)</w:t>
            </w:r>
          </w:p>
        </w:tc>
        <w:tc>
          <w:tcPr>
            <w:tcW w:w="2435" w:type="dxa"/>
            <w:shd w:val="clear" w:color="auto" w:fill="auto"/>
          </w:tcPr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</w:tr>
      <w:tr w:rsidR="005111B2" w:rsidRPr="005111B2" w:rsidTr="009D7F37">
        <w:trPr>
          <w:jc w:val="center"/>
        </w:trPr>
        <w:tc>
          <w:tcPr>
            <w:tcW w:w="7104" w:type="dxa"/>
            <w:shd w:val="clear" w:color="auto" w:fill="auto"/>
          </w:tcPr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 высшую квалификационную категорию или </w:t>
            </w:r>
            <w:r w:rsidRPr="00511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категорию </w:t>
            </w:r>
          </w:p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(для старшего тренера-преподавателя)</w:t>
            </w:r>
          </w:p>
        </w:tc>
        <w:tc>
          <w:tcPr>
            <w:tcW w:w="2435" w:type="dxa"/>
            <w:shd w:val="clear" w:color="auto" w:fill="auto"/>
          </w:tcPr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5111B2" w:rsidRPr="005111B2" w:rsidTr="009D7F37">
        <w:trPr>
          <w:jc w:val="center"/>
        </w:trPr>
        <w:tc>
          <w:tcPr>
            <w:tcW w:w="7104" w:type="dxa"/>
            <w:shd w:val="clear" w:color="auto" w:fill="auto"/>
          </w:tcPr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 высшую квалификационную категорию (для старшего тренера-преподавателя)</w:t>
            </w:r>
          </w:p>
        </w:tc>
        <w:tc>
          <w:tcPr>
            <w:tcW w:w="2435" w:type="dxa"/>
            <w:shd w:val="clear" w:color="auto" w:fill="auto"/>
          </w:tcPr>
          <w:p w:rsidR="00DD4DD0" w:rsidRPr="005111B2" w:rsidRDefault="00DD4DD0" w:rsidP="001B344C">
            <w:pPr>
              <w:tabs>
                <w:tab w:val="left" w:pos="1380"/>
                <w:tab w:val="left" w:pos="7600"/>
                <w:tab w:val="righ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2E69F4" w:rsidRPr="005111B2" w:rsidRDefault="002E69F4" w:rsidP="001B344C">
      <w:pPr>
        <w:pStyle w:val="1"/>
        <w:spacing w:before="0" w:after="0"/>
        <w:jc w:val="right"/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</w:pPr>
      <w:r w:rsidRPr="005111B2">
        <w:rPr>
          <w:rStyle w:val="aa"/>
          <w:rFonts w:ascii="Times New Roman" w:hAnsi="Times New Roman" w:cs="Times New Roman"/>
          <w:b/>
          <w:bCs w:val="0"/>
          <w:color w:val="auto"/>
          <w:sz w:val="28"/>
          <w:szCs w:val="28"/>
        </w:rPr>
        <w:lastRenderedPageBreak/>
        <w:t xml:space="preserve">Приложение 5 </w:t>
      </w:r>
    </w:p>
    <w:p w:rsidR="002E69F4" w:rsidRPr="005111B2" w:rsidRDefault="002E69F4" w:rsidP="001B344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11B2">
        <w:rPr>
          <w:rFonts w:ascii="Times New Roman" w:hAnsi="Times New Roman" w:cs="Times New Roman"/>
          <w:b w:val="0"/>
          <w:color w:val="auto"/>
          <w:sz w:val="28"/>
          <w:szCs w:val="28"/>
        </w:rPr>
        <w:t>к Положению</w:t>
      </w:r>
    </w:p>
    <w:p w:rsidR="002E69F4" w:rsidRPr="005111B2" w:rsidRDefault="002E69F4" w:rsidP="001B3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11B2">
        <w:rPr>
          <w:rFonts w:ascii="Times New Roman" w:hAnsi="Times New Roman" w:cs="Times New Roman"/>
          <w:sz w:val="28"/>
          <w:szCs w:val="28"/>
          <w:lang w:eastAsia="ru-RU"/>
        </w:rPr>
        <w:t xml:space="preserve">об оплате труда работников </w:t>
      </w:r>
    </w:p>
    <w:p w:rsidR="002E69F4" w:rsidRPr="005111B2" w:rsidRDefault="002E69F4" w:rsidP="001B3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11B2">
        <w:rPr>
          <w:rFonts w:ascii="Times New Roman" w:hAnsi="Times New Roman" w:cs="Times New Roman"/>
          <w:sz w:val="28"/>
          <w:szCs w:val="28"/>
          <w:lang w:eastAsia="ru-RU"/>
        </w:rPr>
        <w:t>МБУДО «Ичалковская ДЮСШ»</w:t>
      </w:r>
    </w:p>
    <w:p w:rsidR="00451787" w:rsidRPr="009D240F" w:rsidRDefault="00451787" w:rsidP="004517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240F">
        <w:rPr>
          <w:rFonts w:ascii="Times New Roman" w:hAnsi="Times New Roman" w:cs="Times New Roman"/>
          <w:sz w:val="28"/>
          <w:szCs w:val="28"/>
        </w:rPr>
        <w:t xml:space="preserve">риказ № «___»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40F">
        <w:rPr>
          <w:rFonts w:ascii="Times New Roman" w:hAnsi="Times New Roman" w:cs="Times New Roman"/>
          <w:sz w:val="28"/>
          <w:szCs w:val="28"/>
        </w:rPr>
        <w:t>от «___» «_______________» 20__ г.</w:t>
      </w:r>
    </w:p>
    <w:p w:rsidR="002E69F4" w:rsidRPr="005111B2" w:rsidRDefault="002E69F4" w:rsidP="001B3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11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69F4" w:rsidRDefault="00ED7F6A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69F4" w:rsidRPr="005111B2">
        <w:rPr>
          <w:rFonts w:ascii="Times New Roman" w:hAnsi="Times New Roman" w:cs="Times New Roman"/>
          <w:sz w:val="28"/>
          <w:szCs w:val="28"/>
        </w:rPr>
        <w:t xml:space="preserve">азмеры повышающих коэффициентов по квалификационным уровням </w:t>
      </w:r>
      <w:hyperlink r:id="rId17" w:history="1">
        <w:r w:rsidR="002E69F4" w:rsidRPr="005111B2">
          <w:rPr>
            <w:rStyle w:val="a4"/>
            <w:rFonts w:ascii="Times New Roman" w:hAnsi="Times New Roman"/>
            <w:color w:val="auto"/>
            <w:sz w:val="28"/>
            <w:szCs w:val="28"/>
          </w:rPr>
          <w:t>ПКГ</w:t>
        </w:r>
      </w:hyperlink>
      <w:r w:rsidR="002E69F4" w:rsidRPr="005111B2">
        <w:rPr>
          <w:rFonts w:ascii="Times New Roman" w:hAnsi="Times New Roman" w:cs="Times New Roman"/>
          <w:sz w:val="28"/>
          <w:szCs w:val="28"/>
        </w:rPr>
        <w:t>:</w:t>
      </w:r>
    </w:p>
    <w:p w:rsidR="00ED7F6A" w:rsidRPr="005111B2" w:rsidRDefault="00ED7F6A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4" w:type="dxa"/>
        <w:jc w:val="center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4"/>
        <w:gridCol w:w="3120"/>
      </w:tblGrid>
      <w:tr w:rsidR="005111B2" w:rsidRPr="005111B2" w:rsidTr="00AD104B">
        <w:trPr>
          <w:jc w:val="center"/>
        </w:trPr>
        <w:tc>
          <w:tcPr>
            <w:tcW w:w="9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9F4" w:rsidRPr="005111B2" w:rsidRDefault="00D53440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E69F4" w:rsidRPr="005111B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ПКГ</w:t>
              </w:r>
            </w:hyperlink>
            <w:r w:rsidR="002E69F4"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профессии рабочих первого уровня"</w:t>
            </w:r>
          </w:p>
        </w:tc>
      </w:tr>
      <w:tr w:rsidR="005111B2" w:rsidRPr="005111B2" w:rsidTr="00AD104B">
        <w:trPr>
          <w:jc w:val="center"/>
        </w:trPr>
        <w:tc>
          <w:tcPr>
            <w:tcW w:w="6064" w:type="dxa"/>
            <w:tcBorders>
              <w:top w:val="nil"/>
              <w:bottom w:val="single" w:sz="4" w:space="0" w:color="auto"/>
              <w:right w:val="nil"/>
            </w:tcBorders>
          </w:tcPr>
          <w:p w:rsidR="002E69F4" w:rsidRPr="005111B2" w:rsidRDefault="002E69F4" w:rsidP="004059D6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69F4" w:rsidRPr="005111B2" w:rsidRDefault="002E69F4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до 0,05</w:t>
            </w:r>
          </w:p>
        </w:tc>
      </w:tr>
      <w:tr w:rsidR="005111B2" w:rsidRPr="005111B2" w:rsidTr="00AD104B">
        <w:trPr>
          <w:jc w:val="center"/>
        </w:trPr>
        <w:tc>
          <w:tcPr>
            <w:tcW w:w="6064" w:type="dxa"/>
            <w:tcBorders>
              <w:top w:val="nil"/>
              <w:bottom w:val="single" w:sz="4" w:space="0" w:color="auto"/>
              <w:right w:val="nil"/>
            </w:tcBorders>
          </w:tcPr>
          <w:p w:rsidR="002E69F4" w:rsidRPr="005111B2" w:rsidRDefault="002E69F4" w:rsidP="001B3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69F4" w:rsidRPr="005111B2" w:rsidRDefault="002E69F4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до 0,10</w:t>
            </w:r>
          </w:p>
        </w:tc>
      </w:tr>
      <w:tr w:rsidR="005111B2" w:rsidRPr="005111B2" w:rsidTr="00AD104B">
        <w:trPr>
          <w:jc w:val="center"/>
        </w:trPr>
        <w:tc>
          <w:tcPr>
            <w:tcW w:w="9184" w:type="dxa"/>
            <w:gridSpan w:val="2"/>
            <w:tcBorders>
              <w:top w:val="nil"/>
              <w:bottom w:val="single" w:sz="4" w:space="0" w:color="auto"/>
            </w:tcBorders>
          </w:tcPr>
          <w:p w:rsidR="002E69F4" w:rsidRPr="005111B2" w:rsidRDefault="00D53440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E69F4" w:rsidRPr="005111B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ПКГ</w:t>
              </w:r>
            </w:hyperlink>
            <w:r w:rsidR="002E69F4"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профессии рабочих второго уровня"</w:t>
            </w:r>
          </w:p>
        </w:tc>
      </w:tr>
      <w:tr w:rsidR="005111B2" w:rsidRPr="005111B2" w:rsidTr="00AD104B">
        <w:trPr>
          <w:jc w:val="center"/>
        </w:trPr>
        <w:tc>
          <w:tcPr>
            <w:tcW w:w="6064" w:type="dxa"/>
            <w:tcBorders>
              <w:top w:val="nil"/>
              <w:bottom w:val="single" w:sz="4" w:space="0" w:color="auto"/>
              <w:right w:val="nil"/>
            </w:tcBorders>
          </w:tcPr>
          <w:p w:rsidR="002E69F4" w:rsidRPr="005111B2" w:rsidRDefault="002E69F4" w:rsidP="001B3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69F4" w:rsidRPr="005111B2" w:rsidRDefault="002E69F4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до 0,10</w:t>
            </w:r>
          </w:p>
        </w:tc>
      </w:tr>
      <w:tr w:rsidR="005111B2" w:rsidRPr="005111B2" w:rsidTr="00AD104B">
        <w:trPr>
          <w:jc w:val="center"/>
        </w:trPr>
        <w:tc>
          <w:tcPr>
            <w:tcW w:w="6064" w:type="dxa"/>
            <w:tcBorders>
              <w:top w:val="nil"/>
              <w:bottom w:val="single" w:sz="4" w:space="0" w:color="auto"/>
              <w:right w:val="nil"/>
            </w:tcBorders>
          </w:tcPr>
          <w:p w:rsidR="002E69F4" w:rsidRPr="005111B2" w:rsidRDefault="002E69F4" w:rsidP="001B3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69F4" w:rsidRPr="005111B2" w:rsidRDefault="002E69F4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до 0,20</w:t>
            </w:r>
          </w:p>
        </w:tc>
      </w:tr>
      <w:tr w:rsidR="005111B2" w:rsidRPr="005111B2" w:rsidTr="00AD104B">
        <w:trPr>
          <w:jc w:val="center"/>
        </w:trPr>
        <w:tc>
          <w:tcPr>
            <w:tcW w:w="6064" w:type="dxa"/>
            <w:tcBorders>
              <w:top w:val="nil"/>
              <w:bottom w:val="single" w:sz="4" w:space="0" w:color="auto"/>
              <w:right w:val="nil"/>
            </w:tcBorders>
          </w:tcPr>
          <w:p w:rsidR="002E69F4" w:rsidRPr="005111B2" w:rsidRDefault="002E69F4" w:rsidP="001B3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69F4" w:rsidRPr="005111B2" w:rsidRDefault="002E69F4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до 0,40</w:t>
            </w:r>
          </w:p>
        </w:tc>
      </w:tr>
      <w:tr w:rsidR="002E69F4" w:rsidRPr="005111B2" w:rsidTr="00AD104B">
        <w:trPr>
          <w:jc w:val="center"/>
        </w:trPr>
        <w:tc>
          <w:tcPr>
            <w:tcW w:w="6064" w:type="dxa"/>
            <w:tcBorders>
              <w:top w:val="nil"/>
              <w:bottom w:val="single" w:sz="4" w:space="0" w:color="auto"/>
              <w:right w:val="nil"/>
            </w:tcBorders>
          </w:tcPr>
          <w:p w:rsidR="002E69F4" w:rsidRPr="005111B2" w:rsidRDefault="002E69F4" w:rsidP="005E327D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69F4" w:rsidRPr="005111B2" w:rsidRDefault="002E69F4" w:rsidP="001B34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B2">
              <w:rPr>
                <w:rFonts w:ascii="Times New Roman" w:hAnsi="Times New Roman" w:cs="Times New Roman"/>
                <w:sz w:val="28"/>
                <w:szCs w:val="28"/>
              </w:rPr>
              <w:t>до 0,50</w:t>
            </w:r>
          </w:p>
        </w:tc>
      </w:tr>
    </w:tbl>
    <w:p w:rsidR="002E69F4" w:rsidRPr="005111B2" w:rsidRDefault="002E69F4" w:rsidP="001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GoBack"/>
      <w:bookmarkEnd w:id="19"/>
    </w:p>
    <w:sectPr w:rsidR="002E69F4" w:rsidRPr="005111B2" w:rsidSect="00D5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0FE5"/>
    <w:multiLevelType w:val="hybridMultilevel"/>
    <w:tmpl w:val="E25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E0B40"/>
    <w:multiLevelType w:val="multilevel"/>
    <w:tmpl w:val="0E44A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E072193"/>
    <w:multiLevelType w:val="hybridMultilevel"/>
    <w:tmpl w:val="E5BE2A74"/>
    <w:lvl w:ilvl="0" w:tplc="F1FE26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1580"/>
    <w:rsid w:val="00000ADA"/>
    <w:rsid w:val="00001240"/>
    <w:rsid w:val="00001F57"/>
    <w:rsid w:val="00003981"/>
    <w:rsid w:val="00003A76"/>
    <w:rsid w:val="000122E8"/>
    <w:rsid w:val="00012A6A"/>
    <w:rsid w:val="00012E22"/>
    <w:rsid w:val="00013810"/>
    <w:rsid w:val="0001600C"/>
    <w:rsid w:val="000162B7"/>
    <w:rsid w:val="0002067B"/>
    <w:rsid w:val="00021545"/>
    <w:rsid w:val="00030C0F"/>
    <w:rsid w:val="00030FF1"/>
    <w:rsid w:val="00033E77"/>
    <w:rsid w:val="0004735B"/>
    <w:rsid w:val="000477E7"/>
    <w:rsid w:val="00050E01"/>
    <w:rsid w:val="00051531"/>
    <w:rsid w:val="000516EE"/>
    <w:rsid w:val="00052CF6"/>
    <w:rsid w:val="00053B1D"/>
    <w:rsid w:val="00054633"/>
    <w:rsid w:val="00054866"/>
    <w:rsid w:val="000557A2"/>
    <w:rsid w:val="000561F1"/>
    <w:rsid w:val="00056BC8"/>
    <w:rsid w:val="00063B06"/>
    <w:rsid w:val="00067E22"/>
    <w:rsid w:val="00070A1D"/>
    <w:rsid w:val="000712F5"/>
    <w:rsid w:val="00072294"/>
    <w:rsid w:val="00072BAC"/>
    <w:rsid w:val="0007348F"/>
    <w:rsid w:val="00074EA4"/>
    <w:rsid w:val="00077E4F"/>
    <w:rsid w:val="00080314"/>
    <w:rsid w:val="00080E43"/>
    <w:rsid w:val="00084C0C"/>
    <w:rsid w:val="00084FEF"/>
    <w:rsid w:val="000863C8"/>
    <w:rsid w:val="00087C2E"/>
    <w:rsid w:val="000911F7"/>
    <w:rsid w:val="00092005"/>
    <w:rsid w:val="00095648"/>
    <w:rsid w:val="000A1D1F"/>
    <w:rsid w:val="000A327E"/>
    <w:rsid w:val="000A430D"/>
    <w:rsid w:val="000A4C4A"/>
    <w:rsid w:val="000A7999"/>
    <w:rsid w:val="000A7B8A"/>
    <w:rsid w:val="000B1561"/>
    <w:rsid w:val="000B20F1"/>
    <w:rsid w:val="000B7D1C"/>
    <w:rsid w:val="000B7E8A"/>
    <w:rsid w:val="000C20B2"/>
    <w:rsid w:val="000C648E"/>
    <w:rsid w:val="000D03E7"/>
    <w:rsid w:val="000D1CE7"/>
    <w:rsid w:val="000D25B7"/>
    <w:rsid w:val="000D47B8"/>
    <w:rsid w:val="000D4A75"/>
    <w:rsid w:val="000D54CC"/>
    <w:rsid w:val="000D6110"/>
    <w:rsid w:val="000D6D00"/>
    <w:rsid w:val="000E45BE"/>
    <w:rsid w:val="000E48AB"/>
    <w:rsid w:val="000E6729"/>
    <w:rsid w:val="000E7F38"/>
    <w:rsid w:val="000F00F6"/>
    <w:rsid w:val="000F2581"/>
    <w:rsid w:val="000F2E6B"/>
    <w:rsid w:val="000F45A5"/>
    <w:rsid w:val="001001C6"/>
    <w:rsid w:val="00102753"/>
    <w:rsid w:val="00102B5E"/>
    <w:rsid w:val="00103C9C"/>
    <w:rsid w:val="001040D0"/>
    <w:rsid w:val="001042F4"/>
    <w:rsid w:val="00104CDB"/>
    <w:rsid w:val="00106378"/>
    <w:rsid w:val="00110A7E"/>
    <w:rsid w:val="00110BCA"/>
    <w:rsid w:val="00111A23"/>
    <w:rsid w:val="0011336C"/>
    <w:rsid w:val="00116127"/>
    <w:rsid w:val="0011627A"/>
    <w:rsid w:val="00116356"/>
    <w:rsid w:val="00116608"/>
    <w:rsid w:val="001259DC"/>
    <w:rsid w:val="00126207"/>
    <w:rsid w:val="00126339"/>
    <w:rsid w:val="001310DB"/>
    <w:rsid w:val="001337FD"/>
    <w:rsid w:val="00134EF6"/>
    <w:rsid w:val="0013542F"/>
    <w:rsid w:val="001364E7"/>
    <w:rsid w:val="001377DD"/>
    <w:rsid w:val="00137D65"/>
    <w:rsid w:val="00144383"/>
    <w:rsid w:val="00147511"/>
    <w:rsid w:val="00147F75"/>
    <w:rsid w:val="00154388"/>
    <w:rsid w:val="00154D02"/>
    <w:rsid w:val="00155164"/>
    <w:rsid w:val="00155D3B"/>
    <w:rsid w:val="00155FA3"/>
    <w:rsid w:val="00160C93"/>
    <w:rsid w:val="00161702"/>
    <w:rsid w:val="00161790"/>
    <w:rsid w:val="00161AB7"/>
    <w:rsid w:val="0016215C"/>
    <w:rsid w:val="00164600"/>
    <w:rsid w:val="00164EAD"/>
    <w:rsid w:val="00164F61"/>
    <w:rsid w:val="001673B4"/>
    <w:rsid w:val="00167E54"/>
    <w:rsid w:val="00171790"/>
    <w:rsid w:val="00171CB9"/>
    <w:rsid w:val="00172AA9"/>
    <w:rsid w:val="00174326"/>
    <w:rsid w:val="00174D8C"/>
    <w:rsid w:val="00175AEE"/>
    <w:rsid w:val="00176FF6"/>
    <w:rsid w:val="00177FE1"/>
    <w:rsid w:val="00180770"/>
    <w:rsid w:val="00183996"/>
    <w:rsid w:val="00183B56"/>
    <w:rsid w:val="00184315"/>
    <w:rsid w:val="00190BC9"/>
    <w:rsid w:val="00191022"/>
    <w:rsid w:val="00192744"/>
    <w:rsid w:val="001932F5"/>
    <w:rsid w:val="00193C37"/>
    <w:rsid w:val="00193C5E"/>
    <w:rsid w:val="00193C9A"/>
    <w:rsid w:val="001977DB"/>
    <w:rsid w:val="001A1B8D"/>
    <w:rsid w:val="001A28EE"/>
    <w:rsid w:val="001A2F4A"/>
    <w:rsid w:val="001A7816"/>
    <w:rsid w:val="001B13FB"/>
    <w:rsid w:val="001B1C57"/>
    <w:rsid w:val="001B1E3A"/>
    <w:rsid w:val="001B2D19"/>
    <w:rsid w:val="001B2D9F"/>
    <w:rsid w:val="001B31DE"/>
    <w:rsid w:val="001B344C"/>
    <w:rsid w:val="001B6259"/>
    <w:rsid w:val="001B6DA4"/>
    <w:rsid w:val="001C0497"/>
    <w:rsid w:val="001C09A4"/>
    <w:rsid w:val="001C0AF3"/>
    <w:rsid w:val="001C2F4C"/>
    <w:rsid w:val="001C6C5E"/>
    <w:rsid w:val="001C7313"/>
    <w:rsid w:val="001C7974"/>
    <w:rsid w:val="001C7D26"/>
    <w:rsid w:val="001D1B76"/>
    <w:rsid w:val="001D3AF4"/>
    <w:rsid w:val="001D4023"/>
    <w:rsid w:val="001D4832"/>
    <w:rsid w:val="001D4A74"/>
    <w:rsid w:val="001D5342"/>
    <w:rsid w:val="001D76F5"/>
    <w:rsid w:val="001E122B"/>
    <w:rsid w:val="001E1B7C"/>
    <w:rsid w:val="001E3654"/>
    <w:rsid w:val="001E48BD"/>
    <w:rsid w:val="001E4B88"/>
    <w:rsid w:val="001E5A0D"/>
    <w:rsid w:val="001E5FD4"/>
    <w:rsid w:val="001E6C2B"/>
    <w:rsid w:val="001F0072"/>
    <w:rsid w:val="001F00FD"/>
    <w:rsid w:val="001F0F4F"/>
    <w:rsid w:val="001F1635"/>
    <w:rsid w:val="001F333C"/>
    <w:rsid w:val="001F35BC"/>
    <w:rsid w:val="001F3F2C"/>
    <w:rsid w:val="001F4422"/>
    <w:rsid w:val="001F4A2F"/>
    <w:rsid w:val="001F57BC"/>
    <w:rsid w:val="001F6BA7"/>
    <w:rsid w:val="001F7D8C"/>
    <w:rsid w:val="002017E7"/>
    <w:rsid w:val="002018FA"/>
    <w:rsid w:val="00204B8F"/>
    <w:rsid w:val="0020569D"/>
    <w:rsid w:val="00207E15"/>
    <w:rsid w:val="00210D3D"/>
    <w:rsid w:val="00211EA5"/>
    <w:rsid w:val="002120D7"/>
    <w:rsid w:val="002135B4"/>
    <w:rsid w:val="00215E8C"/>
    <w:rsid w:val="00217C1A"/>
    <w:rsid w:val="00217FA3"/>
    <w:rsid w:val="00220412"/>
    <w:rsid w:val="00224BCF"/>
    <w:rsid w:val="002262D2"/>
    <w:rsid w:val="0022661B"/>
    <w:rsid w:val="0022705E"/>
    <w:rsid w:val="00227B35"/>
    <w:rsid w:val="00227F52"/>
    <w:rsid w:val="0023017D"/>
    <w:rsid w:val="00230220"/>
    <w:rsid w:val="0023074C"/>
    <w:rsid w:val="00230A04"/>
    <w:rsid w:val="00234BC2"/>
    <w:rsid w:val="0023607B"/>
    <w:rsid w:val="002405C1"/>
    <w:rsid w:val="00240F52"/>
    <w:rsid w:val="00241ADE"/>
    <w:rsid w:val="00242E79"/>
    <w:rsid w:val="00246988"/>
    <w:rsid w:val="00246E83"/>
    <w:rsid w:val="0025068F"/>
    <w:rsid w:val="00250E0E"/>
    <w:rsid w:val="00251B15"/>
    <w:rsid w:val="002525E9"/>
    <w:rsid w:val="0025296D"/>
    <w:rsid w:val="002543FA"/>
    <w:rsid w:val="002557CB"/>
    <w:rsid w:val="002572FA"/>
    <w:rsid w:val="00260263"/>
    <w:rsid w:val="00261052"/>
    <w:rsid w:val="00261FA1"/>
    <w:rsid w:val="00263C85"/>
    <w:rsid w:val="002651BF"/>
    <w:rsid w:val="00265AC6"/>
    <w:rsid w:val="00270227"/>
    <w:rsid w:val="002718F4"/>
    <w:rsid w:val="00273458"/>
    <w:rsid w:val="00274EEE"/>
    <w:rsid w:val="00274F9A"/>
    <w:rsid w:val="00275A3C"/>
    <w:rsid w:val="00282F95"/>
    <w:rsid w:val="002845D2"/>
    <w:rsid w:val="00284FC9"/>
    <w:rsid w:val="00285E8C"/>
    <w:rsid w:val="00286A50"/>
    <w:rsid w:val="002876E0"/>
    <w:rsid w:val="00287947"/>
    <w:rsid w:val="002911C8"/>
    <w:rsid w:val="00291F0E"/>
    <w:rsid w:val="00292496"/>
    <w:rsid w:val="002930B8"/>
    <w:rsid w:val="00293835"/>
    <w:rsid w:val="00294A3E"/>
    <w:rsid w:val="00295884"/>
    <w:rsid w:val="0029747E"/>
    <w:rsid w:val="002A0928"/>
    <w:rsid w:val="002A1E4A"/>
    <w:rsid w:val="002A394F"/>
    <w:rsid w:val="002A3AF5"/>
    <w:rsid w:val="002A6533"/>
    <w:rsid w:val="002A78C5"/>
    <w:rsid w:val="002B1F6F"/>
    <w:rsid w:val="002B6C65"/>
    <w:rsid w:val="002B7165"/>
    <w:rsid w:val="002B77E9"/>
    <w:rsid w:val="002C00C7"/>
    <w:rsid w:val="002C0F43"/>
    <w:rsid w:val="002C5475"/>
    <w:rsid w:val="002C69DF"/>
    <w:rsid w:val="002C6ABF"/>
    <w:rsid w:val="002C6CDF"/>
    <w:rsid w:val="002D178A"/>
    <w:rsid w:val="002D31DF"/>
    <w:rsid w:val="002D39F0"/>
    <w:rsid w:val="002D6992"/>
    <w:rsid w:val="002E13E0"/>
    <w:rsid w:val="002E19CB"/>
    <w:rsid w:val="002E1D0B"/>
    <w:rsid w:val="002E23B6"/>
    <w:rsid w:val="002E340D"/>
    <w:rsid w:val="002E4BFB"/>
    <w:rsid w:val="002E6488"/>
    <w:rsid w:val="002E69F4"/>
    <w:rsid w:val="002E7F3E"/>
    <w:rsid w:val="002F0303"/>
    <w:rsid w:val="002F08EC"/>
    <w:rsid w:val="002F482D"/>
    <w:rsid w:val="002F626A"/>
    <w:rsid w:val="002F7963"/>
    <w:rsid w:val="003002E8"/>
    <w:rsid w:val="00300755"/>
    <w:rsid w:val="00301DD3"/>
    <w:rsid w:val="00302644"/>
    <w:rsid w:val="00303FD3"/>
    <w:rsid w:val="00304A97"/>
    <w:rsid w:val="00306DA8"/>
    <w:rsid w:val="003078DC"/>
    <w:rsid w:val="003079BA"/>
    <w:rsid w:val="003123A4"/>
    <w:rsid w:val="00313D1E"/>
    <w:rsid w:val="00316437"/>
    <w:rsid w:val="0031749D"/>
    <w:rsid w:val="00320C86"/>
    <w:rsid w:val="003213FB"/>
    <w:rsid w:val="0032240E"/>
    <w:rsid w:val="0032276C"/>
    <w:rsid w:val="00322C70"/>
    <w:rsid w:val="00323BFC"/>
    <w:rsid w:val="003247F3"/>
    <w:rsid w:val="003261BC"/>
    <w:rsid w:val="003274A0"/>
    <w:rsid w:val="00327C0C"/>
    <w:rsid w:val="00330AA5"/>
    <w:rsid w:val="003313F4"/>
    <w:rsid w:val="0033434B"/>
    <w:rsid w:val="00341EC0"/>
    <w:rsid w:val="00343B63"/>
    <w:rsid w:val="003472DA"/>
    <w:rsid w:val="003508DB"/>
    <w:rsid w:val="003513B8"/>
    <w:rsid w:val="00351E8C"/>
    <w:rsid w:val="0035277A"/>
    <w:rsid w:val="00353002"/>
    <w:rsid w:val="00354153"/>
    <w:rsid w:val="00355C9B"/>
    <w:rsid w:val="003572CC"/>
    <w:rsid w:val="00357884"/>
    <w:rsid w:val="00360765"/>
    <w:rsid w:val="00360976"/>
    <w:rsid w:val="00361179"/>
    <w:rsid w:val="00361252"/>
    <w:rsid w:val="00362158"/>
    <w:rsid w:val="00363509"/>
    <w:rsid w:val="00364FE4"/>
    <w:rsid w:val="003650A9"/>
    <w:rsid w:val="003651C7"/>
    <w:rsid w:val="00365EC6"/>
    <w:rsid w:val="0036730B"/>
    <w:rsid w:val="00367B68"/>
    <w:rsid w:val="00370590"/>
    <w:rsid w:val="00372C19"/>
    <w:rsid w:val="00374467"/>
    <w:rsid w:val="00375AFB"/>
    <w:rsid w:val="00376488"/>
    <w:rsid w:val="00376D62"/>
    <w:rsid w:val="003827AF"/>
    <w:rsid w:val="0039070A"/>
    <w:rsid w:val="00390F4D"/>
    <w:rsid w:val="0039141F"/>
    <w:rsid w:val="003931E1"/>
    <w:rsid w:val="00393EDD"/>
    <w:rsid w:val="003951A2"/>
    <w:rsid w:val="00395722"/>
    <w:rsid w:val="00395DF8"/>
    <w:rsid w:val="00396CC8"/>
    <w:rsid w:val="003A0E08"/>
    <w:rsid w:val="003A284B"/>
    <w:rsid w:val="003A56FA"/>
    <w:rsid w:val="003A5722"/>
    <w:rsid w:val="003B0769"/>
    <w:rsid w:val="003B1580"/>
    <w:rsid w:val="003B374C"/>
    <w:rsid w:val="003B3935"/>
    <w:rsid w:val="003B4C4D"/>
    <w:rsid w:val="003B6559"/>
    <w:rsid w:val="003B6592"/>
    <w:rsid w:val="003C018E"/>
    <w:rsid w:val="003C0491"/>
    <w:rsid w:val="003C082D"/>
    <w:rsid w:val="003C0FD9"/>
    <w:rsid w:val="003C229A"/>
    <w:rsid w:val="003C238C"/>
    <w:rsid w:val="003C2C5B"/>
    <w:rsid w:val="003C43EF"/>
    <w:rsid w:val="003C47C3"/>
    <w:rsid w:val="003C5C0F"/>
    <w:rsid w:val="003C7892"/>
    <w:rsid w:val="003D093D"/>
    <w:rsid w:val="003D09AD"/>
    <w:rsid w:val="003D0ECE"/>
    <w:rsid w:val="003D54F0"/>
    <w:rsid w:val="003D61C6"/>
    <w:rsid w:val="003D6BBE"/>
    <w:rsid w:val="003D7373"/>
    <w:rsid w:val="003E2D67"/>
    <w:rsid w:val="003E3107"/>
    <w:rsid w:val="003E4CED"/>
    <w:rsid w:val="003E4D31"/>
    <w:rsid w:val="003E5121"/>
    <w:rsid w:val="003E6609"/>
    <w:rsid w:val="003F01B9"/>
    <w:rsid w:val="003F20AF"/>
    <w:rsid w:val="003F2B80"/>
    <w:rsid w:val="003F3563"/>
    <w:rsid w:val="003F5B12"/>
    <w:rsid w:val="003F78D9"/>
    <w:rsid w:val="0040087B"/>
    <w:rsid w:val="00400A92"/>
    <w:rsid w:val="004035BC"/>
    <w:rsid w:val="004059D6"/>
    <w:rsid w:val="004064E5"/>
    <w:rsid w:val="004069CF"/>
    <w:rsid w:val="004069DA"/>
    <w:rsid w:val="00410442"/>
    <w:rsid w:val="00410C27"/>
    <w:rsid w:val="00410F9E"/>
    <w:rsid w:val="004124C4"/>
    <w:rsid w:val="004139F5"/>
    <w:rsid w:val="004150C6"/>
    <w:rsid w:val="00417854"/>
    <w:rsid w:val="00417B54"/>
    <w:rsid w:val="00417F75"/>
    <w:rsid w:val="004219C8"/>
    <w:rsid w:val="00421C95"/>
    <w:rsid w:val="004225FD"/>
    <w:rsid w:val="0042358E"/>
    <w:rsid w:val="00431E70"/>
    <w:rsid w:val="00432C00"/>
    <w:rsid w:val="00434568"/>
    <w:rsid w:val="00440170"/>
    <w:rsid w:val="004411BE"/>
    <w:rsid w:val="004412DA"/>
    <w:rsid w:val="00441D10"/>
    <w:rsid w:val="00442041"/>
    <w:rsid w:val="00442EDE"/>
    <w:rsid w:val="00443AF5"/>
    <w:rsid w:val="004453D5"/>
    <w:rsid w:val="00447642"/>
    <w:rsid w:val="004479D9"/>
    <w:rsid w:val="0045140D"/>
    <w:rsid w:val="004515B6"/>
    <w:rsid w:val="0045165E"/>
    <w:rsid w:val="00451787"/>
    <w:rsid w:val="00452BEB"/>
    <w:rsid w:val="00452E03"/>
    <w:rsid w:val="004552EE"/>
    <w:rsid w:val="004577E3"/>
    <w:rsid w:val="0046717B"/>
    <w:rsid w:val="00467460"/>
    <w:rsid w:val="00470D47"/>
    <w:rsid w:val="00473111"/>
    <w:rsid w:val="004735E7"/>
    <w:rsid w:val="004744BE"/>
    <w:rsid w:val="004800BE"/>
    <w:rsid w:val="0048076C"/>
    <w:rsid w:val="00480F42"/>
    <w:rsid w:val="004841B8"/>
    <w:rsid w:val="00485EEA"/>
    <w:rsid w:val="00491577"/>
    <w:rsid w:val="00494B9D"/>
    <w:rsid w:val="0049568E"/>
    <w:rsid w:val="00497245"/>
    <w:rsid w:val="004A149F"/>
    <w:rsid w:val="004A158E"/>
    <w:rsid w:val="004A4D9B"/>
    <w:rsid w:val="004A5E17"/>
    <w:rsid w:val="004A62BA"/>
    <w:rsid w:val="004A7F0B"/>
    <w:rsid w:val="004A7F3D"/>
    <w:rsid w:val="004B3957"/>
    <w:rsid w:val="004B6959"/>
    <w:rsid w:val="004B695B"/>
    <w:rsid w:val="004B6E61"/>
    <w:rsid w:val="004B7DBA"/>
    <w:rsid w:val="004C1F65"/>
    <w:rsid w:val="004C283B"/>
    <w:rsid w:val="004C44DA"/>
    <w:rsid w:val="004C5CE3"/>
    <w:rsid w:val="004D2DA5"/>
    <w:rsid w:val="004D35A2"/>
    <w:rsid w:val="004D3E8C"/>
    <w:rsid w:val="004D4D67"/>
    <w:rsid w:val="004E1A56"/>
    <w:rsid w:val="004E5481"/>
    <w:rsid w:val="004E58A8"/>
    <w:rsid w:val="004E740D"/>
    <w:rsid w:val="004F1424"/>
    <w:rsid w:val="004F1C13"/>
    <w:rsid w:val="004F39F8"/>
    <w:rsid w:val="004F5063"/>
    <w:rsid w:val="004F5398"/>
    <w:rsid w:val="004F69D5"/>
    <w:rsid w:val="0050091E"/>
    <w:rsid w:val="00501C79"/>
    <w:rsid w:val="00501DFA"/>
    <w:rsid w:val="00502E75"/>
    <w:rsid w:val="00505850"/>
    <w:rsid w:val="005066E1"/>
    <w:rsid w:val="005111B2"/>
    <w:rsid w:val="0051223B"/>
    <w:rsid w:val="005171F9"/>
    <w:rsid w:val="00522314"/>
    <w:rsid w:val="00524090"/>
    <w:rsid w:val="005275C3"/>
    <w:rsid w:val="00527F46"/>
    <w:rsid w:val="00530694"/>
    <w:rsid w:val="0053216F"/>
    <w:rsid w:val="00534872"/>
    <w:rsid w:val="00534C30"/>
    <w:rsid w:val="0053520A"/>
    <w:rsid w:val="005357F4"/>
    <w:rsid w:val="0053612E"/>
    <w:rsid w:val="00536C7B"/>
    <w:rsid w:val="005376C0"/>
    <w:rsid w:val="00537E5E"/>
    <w:rsid w:val="0054210B"/>
    <w:rsid w:val="005478EA"/>
    <w:rsid w:val="0055055F"/>
    <w:rsid w:val="005506CF"/>
    <w:rsid w:val="0055274A"/>
    <w:rsid w:val="00553037"/>
    <w:rsid w:val="00553FF2"/>
    <w:rsid w:val="00556D55"/>
    <w:rsid w:val="00560719"/>
    <w:rsid w:val="00564DDE"/>
    <w:rsid w:val="00572BA6"/>
    <w:rsid w:val="00572C44"/>
    <w:rsid w:val="00573C80"/>
    <w:rsid w:val="005750BD"/>
    <w:rsid w:val="005753EE"/>
    <w:rsid w:val="00575514"/>
    <w:rsid w:val="00575F4E"/>
    <w:rsid w:val="0058105B"/>
    <w:rsid w:val="00581F4F"/>
    <w:rsid w:val="0058477B"/>
    <w:rsid w:val="005861A3"/>
    <w:rsid w:val="00586948"/>
    <w:rsid w:val="00593368"/>
    <w:rsid w:val="00594C6F"/>
    <w:rsid w:val="00595301"/>
    <w:rsid w:val="005966C5"/>
    <w:rsid w:val="005A1E91"/>
    <w:rsid w:val="005A2D1F"/>
    <w:rsid w:val="005A4B29"/>
    <w:rsid w:val="005A5BBF"/>
    <w:rsid w:val="005A6508"/>
    <w:rsid w:val="005A7468"/>
    <w:rsid w:val="005B2531"/>
    <w:rsid w:val="005B4B31"/>
    <w:rsid w:val="005B6AD1"/>
    <w:rsid w:val="005B7824"/>
    <w:rsid w:val="005C0715"/>
    <w:rsid w:val="005C28BA"/>
    <w:rsid w:val="005C3A0F"/>
    <w:rsid w:val="005C4CED"/>
    <w:rsid w:val="005C52EA"/>
    <w:rsid w:val="005C5695"/>
    <w:rsid w:val="005C61D7"/>
    <w:rsid w:val="005C6C75"/>
    <w:rsid w:val="005C738D"/>
    <w:rsid w:val="005D4EBE"/>
    <w:rsid w:val="005D6026"/>
    <w:rsid w:val="005D737E"/>
    <w:rsid w:val="005D7EFD"/>
    <w:rsid w:val="005E327D"/>
    <w:rsid w:val="005E550A"/>
    <w:rsid w:val="005E5BE7"/>
    <w:rsid w:val="005F07C9"/>
    <w:rsid w:val="005F28FC"/>
    <w:rsid w:val="005F7C62"/>
    <w:rsid w:val="00600331"/>
    <w:rsid w:val="00600457"/>
    <w:rsid w:val="006008B3"/>
    <w:rsid w:val="00601050"/>
    <w:rsid w:val="00603163"/>
    <w:rsid w:val="00603F14"/>
    <w:rsid w:val="006040D5"/>
    <w:rsid w:val="00604D3E"/>
    <w:rsid w:val="00606B4B"/>
    <w:rsid w:val="0060710B"/>
    <w:rsid w:val="006079C1"/>
    <w:rsid w:val="0061022A"/>
    <w:rsid w:val="006102C0"/>
    <w:rsid w:val="00615E9A"/>
    <w:rsid w:val="00620A5D"/>
    <w:rsid w:val="0062402B"/>
    <w:rsid w:val="006244DB"/>
    <w:rsid w:val="006248AB"/>
    <w:rsid w:val="00626A2D"/>
    <w:rsid w:val="00631101"/>
    <w:rsid w:val="006331B7"/>
    <w:rsid w:val="006334BE"/>
    <w:rsid w:val="00633E6E"/>
    <w:rsid w:val="00634C8E"/>
    <w:rsid w:val="00634CCE"/>
    <w:rsid w:val="0063694A"/>
    <w:rsid w:val="00637A5C"/>
    <w:rsid w:val="006400CF"/>
    <w:rsid w:val="00640E5F"/>
    <w:rsid w:val="0064218A"/>
    <w:rsid w:val="006424D5"/>
    <w:rsid w:val="0064295E"/>
    <w:rsid w:val="006454B5"/>
    <w:rsid w:val="00645A01"/>
    <w:rsid w:val="00645E97"/>
    <w:rsid w:val="0065388D"/>
    <w:rsid w:val="0065452F"/>
    <w:rsid w:val="006551F7"/>
    <w:rsid w:val="006613DD"/>
    <w:rsid w:val="00662435"/>
    <w:rsid w:val="0066294D"/>
    <w:rsid w:val="00662CE1"/>
    <w:rsid w:val="006649B0"/>
    <w:rsid w:val="00664D82"/>
    <w:rsid w:val="00667185"/>
    <w:rsid w:val="00667DCF"/>
    <w:rsid w:val="0067015A"/>
    <w:rsid w:val="0067181B"/>
    <w:rsid w:val="006723B3"/>
    <w:rsid w:val="0067383B"/>
    <w:rsid w:val="00681904"/>
    <w:rsid w:val="0068628C"/>
    <w:rsid w:val="006869FD"/>
    <w:rsid w:val="00690A79"/>
    <w:rsid w:val="00692738"/>
    <w:rsid w:val="00693D5F"/>
    <w:rsid w:val="00694465"/>
    <w:rsid w:val="006952C1"/>
    <w:rsid w:val="006957DF"/>
    <w:rsid w:val="00695BCE"/>
    <w:rsid w:val="00696358"/>
    <w:rsid w:val="00697A92"/>
    <w:rsid w:val="006A1B45"/>
    <w:rsid w:val="006A60C8"/>
    <w:rsid w:val="006A7773"/>
    <w:rsid w:val="006B2BD7"/>
    <w:rsid w:val="006B42F6"/>
    <w:rsid w:val="006B55AF"/>
    <w:rsid w:val="006B5E5B"/>
    <w:rsid w:val="006B63B9"/>
    <w:rsid w:val="006C19DE"/>
    <w:rsid w:val="006C1F4F"/>
    <w:rsid w:val="006C2347"/>
    <w:rsid w:val="006C3416"/>
    <w:rsid w:val="006C5FDA"/>
    <w:rsid w:val="006C703D"/>
    <w:rsid w:val="006D00BE"/>
    <w:rsid w:val="006D1841"/>
    <w:rsid w:val="006D2903"/>
    <w:rsid w:val="006D3927"/>
    <w:rsid w:val="006D3CC2"/>
    <w:rsid w:val="006D43C6"/>
    <w:rsid w:val="006D5694"/>
    <w:rsid w:val="006D5A8F"/>
    <w:rsid w:val="006D5BFA"/>
    <w:rsid w:val="006D68A9"/>
    <w:rsid w:val="006E0A97"/>
    <w:rsid w:val="006E1338"/>
    <w:rsid w:val="006E5C89"/>
    <w:rsid w:val="006E5F29"/>
    <w:rsid w:val="006F06AF"/>
    <w:rsid w:val="006F07BF"/>
    <w:rsid w:val="006F0DD7"/>
    <w:rsid w:val="006F300F"/>
    <w:rsid w:val="006F40EA"/>
    <w:rsid w:val="006F6546"/>
    <w:rsid w:val="006F73B3"/>
    <w:rsid w:val="0070665B"/>
    <w:rsid w:val="00707880"/>
    <w:rsid w:val="00710506"/>
    <w:rsid w:val="00713401"/>
    <w:rsid w:val="00714726"/>
    <w:rsid w:val="00714AD9"/>
    <w:rsid w:val="00715059"/>
    <w:rsid w:val="007150A1"/>
    <w:rsid w:val="00717707"/>
    <w:rsid w:val="00717A5C"/>
    <w:rsid w:val="007204DD"/>
    <w:rsid w:val="00720CF4"/>
    <w:rsid w:val="00720EDA"/>
    <w:rsid w:val="00722B23"/>
    <w:rsid w:val="007250FF"/>
    <w:rsid w:val="00725261"/>
    <w:rsid w:val="007259E8"/>
    <w:rsid w:val="00727E7D"/>
    <w:rsid w:val="0073228C"/>
    <w:rsid w:val="007342FA"/>
    <w:rsid w:val="00734E01"/>
    <w:rsid w:val="007355B0"/>
    <w:rsid w:val="007360AB"/>
    <w:rsid w:val="00737D5A"/>
    <w:rsid w:val="0074027B"/>
    <w:rsid w:val="00741359"/>
    <w:rsid w:val="0074333A"/>
    <w:rsid w:val="00747CBA"/>
    <w:rsid w:val="00750ACC"/>
    <w:rsid w:val="00751972"/>
    <w:rsid w:val="00751D97"/>
    <w:rsid w:val="0075252D"/>
    <w:rsid w:val="00752FC7"/>
    <w:rsid w:val="00753316"/>
    <w:rsid w:val="00753572"/>
    <w:rsid w:val="007542B5"/>
    <w:rsid w:val="0075579D"/>
    <w:rsid w:val="00756437"/>
    <w:rsid w:val="00756FDB"/>
    <w:rsid w:val="00762638"/>
    <w:rsid w:val="0076296E"/>
    <w:rsid w:val="00764B36"/>
    <w:rsid w:val="007676D7"/>
    <w:rsid w:val="00770F09"/>
    <w:rsid w:val="00777380"/>
    <w:rsid w:val="00780443"/>
    <w:rsid w:val="00780467"/>
    <w:rsid w:val="00780C4C"/>
    <w:rsid w:val="007817A4"/>
    <w:rsid w:val="00784110"/>
    <w:rsid w:val="007847D8"/>
    <w:rsid w:val="007853F6"/>
    <w:rsid w:val="007855DA"/>
    <w:rsid w:val="007868A6"/>
    <w:rsid w:val="007871AE"/>
    <w:rsid w:val="007875A3"/>
    <w:rsid w:val="00790470"/>
    <w:rsid w:val="00791175"/>
    <w:rsid w:val="00791AE7"/>
    <w:rsid w:val="00794388"/>
    <w:rsid w:val="0079678B"/>
    <w:rsid w:val="007A0F59"/>
    <w:rsid w:val="007A11AC"/>
    <w:rsid w:val="007A2140"/>
    <w:rsid w:val="007A3A66"/>
    <w:rsid w:val="007A4CDB"/>
    <w:rsid w:val="007A61DE"/>
    <w:rsid w:val="007A7279"/>
    <w:rsid w:val="007A734D"/>
    <w:rsid w:val="007A7FFA"/>
    <w:rsid w:val="007B1616"/>
    <w:rsid w:val="007B23A4"/>
    <w:rsid w:val="007B2C1E"/>
    <w:rsid w:val="007B577A"/>
    <w:rsid w:val="007B5FCA"/>
    <w:rsid w:val="007C359F"/>
    <w:rsid w:val="007C654E"/>
    <w:rsid w:val="007C6D72"/>
    <w:rsid w:val="007D0A56"/>
    <w:rsid w:val="007D4686"/>
    <w:rsid w:val="007D5406"/>
    <w:rsid w:val="007E031F"/>
    <w:rsid w:val="007E24AE"/>
    <w:rsid w:val="007E51D7"/>
    <w:rsid w:val="007E798A"/>
    <w:rsid w:val="007F1E37"/>
    <w:rsid w:val="007F3DC5"/>
    <w:rsid w:val="007F40B5"/>
    <w:rsid w:val="0080067E"/>
    <w:rsid w:val="0080572E"/>
    <w:rsid w:val="00806979"/>
    <w:rsid w:val="00806A21"/>
    <w:rsid w:val="008103E1"/>
    <w:rsid w:val="00811012"/>
    <w:rsid w:val="008166FE"/>
    <w:rsid w:val="00823B2D"/>
    <w:rsid w:val="00824021"/>
    <w:rsid w:val="0082756B"/>
    <w:rsid w:val="00827A5A"/>
    <w:rsid w:val="0083072B"/>
    <w:rsid w:val="00831224"/>
    <w:rsid w:val="00833047"/>
    <w:rsid w:val="00834064"/>
    <w:rsid w:val="00837BD4"/>
    <w:rsid w:val="00837DD0"/>
    <w:rsid w:val="00840204"/>
    <w:rsid w:val="00840626"/>
    <w:rsid w:val="008416D7"/>
    <w:rsid w:val="00842573"/>
    <w:rsid w:val="00843827"/>
    <w:rsid w:val="00843FA1"/>
    <w:rsid w:val="0084483E"/>
    <w:rsid w:val="00844A3F"/>
    <w:rsid w:val="00844AA1"/>
    <w:rsid w:val="00853B78"/>
    <w:rsid w:val="00854129"/>
    <w:rsid w:val="008548FB"/>
    <w:rsid w:val="00854F2A"/>
    <w:rsid w:val="008566EF"/>
    <w:rsid w:val="00856CCB"/>
    <w:rsid w:val="00862B02"/>
    <w:rsid w:val="00862EA9"/>
    <w:rsid w:val="00863CA3"/>
    <w:rsid w:val="008644A5"/>
    <w:rsid w:val="00864B9A"/>
    <w:rsid w:val="0086518C"/>
    <w:rsid w:val="008669E1"/>
    <w:rsid w:val="008704BA"/>
    <w:rsid w:val="00871809"/>
    <w:rsid w:val="00874639"/>
    <w:rsid w:val="00874A30"/>
    <w:rsid w:val="00877B58"/>
    <w:rsid w:val="00877BA6"/>
    <w:rsid w:val="00880880"/>
    <w:rsid w:val="00881463"/>
    <w:rsid w:val="00882B6C"/>
    <w:rsid w:val="008841FA"/>
    <w:rsid w:val="00885992"/>
    <w:rsid w:val="00886EEA"/>
    <w:rsid w:val="008875A7"/>
    <w:rsid w:val="008911B8"/>
    <w:rsid w:val="00892E23"/>
    <w:rsid w:val="0089695C"/>
    <w:rsid w:val="008A04A8"/>
    <w:rsid w:val="008A04C2"/>
    <w:rsid w:val="008A214E"/>
    <w:rsid w:val="008A2664"/>
    <w:rsid w:val="008A310C"/>
    <w:rsid w:val="008A327F"/>
    <w:rsid w:val="008A546A"/>
    <w:rsid w:val="008A5E82"/>
    <w:rsid w:val="008A7410"/>
    <w:rsid w:val="008B0267"/>
    <w:rsid w:val="008B428B"/>
    <w:rsid w:val="008B47BF"/>
    <w:rsid w:val="008B4B16"/>
    <w:rsid w:val="008B730A"/>
    <w:rsid w:val="008C053F"/>
    <w:rsid w:val="008C3051"/>
    <w:rsid w:val="008C406F"/>
    <w:rsid w:val="008C76B0"/>
    <w:rsid w:val="008D7137"/>
    <w:rsid w:val="008D77EB"/>
    <w:rsid w:val="008E3F15"/>
    <w:rsid w:val="008E47A8"/>
    <w:rsid w:val="008E57DA"/>
    <w:rsid w:val="008E67C6"/>
    <w:rsid w:val="008E7B6C"/>
    <w:rsid w:val="008E7BCE"/>
    <w:rsid w:val="008F0281"/>
    <w:rsid w:val="008F073E"/>
    <w:rsid w:val="008F2123"/>
    <w:rsid w:val="008F283B"/>
    <w:rsid w:val="008F2B8A"/>
    <w:rsid w:val="008F5B95"/>
    <w:rsid w:val="008F71CA"/>
    <w:rsid w:val="008F71FF"/>
    <w:rsid w:val="00900A9A"/>
    <w:rsid w:val="00901BD3"/>
    <w:rsid w:val="00902F39"/>
    <w:rsid w:val="00903030"/>
    <w:rsid w:val="00903481"/>
    <w:rsid w:val="009054F1"/>
    <w:rsid w:val="00906DCF"/>
    <w:rsid w:val="00907057"/>
    <w:rsid w:val="009071D4"/>
    <w:rsid w:val="00910639"/>
    <w:rsid w:val="00911086"/>
    <w:rsid w:val="00911914"/>
    <w:rsid w:val="00914A72"/>
    <w:rsid w:val="0091705B"/>
    <w:rsid w:val="0092003E"/>
    <w:rsid w:val="00920C3F"/>
    <w:rsid w:val="00921B3F"/>
    <w:rsid w:val="00921ED7"/>
    <w:rsid w:val="00922CA6"/>
    <w:rsid w:val="009237DD"/>
    <w:rsid w:val="00924618"/>
    <w:rsid w:val="0092754F"/>
    <w:rsid w:val="00927813"/>
    <w:rsid w:val="00927844"/>
    <w:rsid w:val="00927D8E"/>
    <w:rsid w:val="00930BA2"/>
    <w:rsid w:val="00931450"/>
    <w:rsid w:val="009336E8"/>
    <w:rsid w:val="00934635"/>
    <w:rsid w:val="009401EC"/>
    <w:rsid w:val="00940662"/>
    <w:rsid w:val="009442DC"/>
    <w:rsid w:val="00945B41"/>
    <w:rsid w:val="0094634C"/>
    <w:rsid w:val="00946849"/>
    <w:rsid w:val="009468AC"/>
    <w:rsid w:val="00952BF7"/>
    <w:rsid w:val="00955C72"/>
    <w:rsid w:val="009603F3"/>
    <w:rsid w:val="00960E85"/>
    <w:rsid w:val="00961FE3"/>
    <w:rsid w:val="00962750"/>
    <w:rsid w:val="009652D0"/>
    <w:rsid w:val="00965D5F"/>
    <w:rsid w:val="00967D0E"/>
    <w:rsid w:val="0097072D"/>
    <w:rsid w:val="009714FD"/>
    <w:rsid w:val="009718AF"/>
    <w:rsid w:val="00973027"/>
    <w:rsid w:val="00973386"/>
    <w:rsid w:val="00975768"/>
    <w:rsid w:val="00975945"/>
    <w:rsid w:val="00976543"/>
    <w:rsid w:val="00977DE0"/>
    <w:rsid w:val="00980A61"/>
    <w:rsid w:val="00980E63"/>
    <w:rsid w:val="009835F1"/>
    <w:rsid w:val="009904F9"/>
    <w:rsid w:val="009909A5"/>
    <w:rsid w:val="009917B2"/>
    <w:rsid w:val="0099276B"/>
    <w:rsid w:val="009928FC"/>
    <w:rsid w:val="009A1364"/>
    <w:rsid w:val="009A35BE"/>
    <w:rsid w:val="009A3699"/>
    <w:rsid w:val="009A39E4"/>
    <w:rsid w:val="009A4318"/>
    <w:rsid w:val="009A78F5"/>
    <w:rsid w:val="009B1EC6"/>
    <w:rsid w:val="009B29F5"/>
    <w:rsid w:val="009B3B33"/>
    <w:rsid w:val="009B4EB2"/>
    <w:rsid w:val="009B574E"/>
    <w:rsid w:val="009B6E60"/>
    <w:rsid w:val="009C1569"/>
    <w:rsid w:val="009C1C18"/>
    <w:rsid w:val="009C1F2F"/>
    <w:rsid w:val="009C2E3E"/>
    <w:rsid w:val="009C6CDC"/>
    <w:rsid w:val="009D08D0"/>
    <w:rsid w:val="009D1A39"/>
    <w:rsid w:val="009D240F"/>
    <w:rsid w:val="009D45A8"/>
    <w:rsid w:val="009D5080"/>
    <w:rsid w:val="009D531C"/>
    <w:rsid w:val="009D7196"/>
    <w:rsid w:val="009D75F9"/>
    <w:rsid w:val="009D77AE"/>
    <w:rsid w:val="009D7F37"/>
    <w:rsid w:val="009E5638"/>
    <w:rsid w:val="009E5F1B"/>
    <w:rsid w:val="009F181F"/>
    <w:rsid w:val="009F4729"/>
    <w:rsid w:val="009F5C43"/>
    <w:rsid w:val="009F6923"/>
    <w:rsid w:val="009F73F6"/>
    <w:rsid w:val="009F7C37"/>
    <w:rsid w:val="00A022B3"/>
    <w:rsid w:val="00A02FDF"/>
    <w:rsid w:val="00A03AE6"/>
    <w:rsid w:val="00A05337"/>
    <w:rsid w:val="00A10398"/>
    <w:rsid w:val="00A10525"/>
    <w:rsid w:val="00A118F3"/>
    <w:rsid w:val="00A132B3"/>
    <w:rsid w:val="00A140DB"/>
    <w:rsid w:val="00A15025"/>
    <w:rsid w:val="00A172D8"/>
    <w:rsid w:val="00A20327"/>
    <w:rsid w:val="00A20D68"/>
    <w:rsid w:val="00A2198F"/>
    <w:rsid w:val="00A22353"/>
    <w:rsid w:val="00A226AA"/>
    <w:rsid w:val="00A2273E"/>
    <w:rsid w:val="00A22BBF"/>
    <w:rsid w:val="00A233B3"/>
    <w:rsid w:val="00A23FC0"/>
    <w:rsid w:val="00A24797"/>
    <w:rsid w:val="00A24B28"/>
    <w:rsid w:val="00A26D7E"/>
    <w:rsid w:val="00A27401"/>
    <w:rsid w:val="00A30787"/>
    <w:rsid w:val="00A30B99"/>
    <w:rsid w:val="00A31931"/>
    <w:rsid w:val="00A326EF"/>
    <w:rsid w:val="00A360C6"/>
    <w:rsid w:val="00A36922"/>
    <w:rsid w:val="00A37581"/>
    <w:rsid w:val="00A405FA"/>
    <w:rsid w:val="00A4490B"/>
    <w:rsid w:val="00A459ED"/>
    <w:rsid w:val="00A47B91"/>
    <w:rsid w:val="00A52D0F"/>
    <w:rsid w:val="00A52D79"/>
    <w:rsid w:val="00A54DC4"/>
    <w:rsid w:val="00A553CF"/>
    <w:rsid w:val="00A55594"/>
    <w:rsid w:val="00A5744E"/>
    <w:rsid w:val="00A60DB2"/>
    <w:rsid w:val="00A629C3"/>
    <w:rsid w:val="00A645D0"/>
    <w:rsid w:val="00A6534B"/>
    <w:rsid w:val="00A66733"/>
    <w:rsid w:val="00A66BE3"/>
    <w:rsid w:val="00A676B7"/>
    <w:rsid w:val="00A678B4"/>
    <w:rsid w:val="00A67C55"/>
    <w:rsid w:val="00A71259"/>
    <w:rsid w:val="00A71530"/>
    <w:rsid w:val="00A722F1"/>
    <w:rsid w:val="00A7255D"/>
    <w:rsid w:val="00A73FA6"/>
    <w:rsid w:val="00A74763"/>
    <w:rsid w:val="00A75110"/>
    <w:rsid w:val="00A77348"/>
    <w:rsid w:val="00A7734F"/>
    <w:rsid w:val="00A81401"/>
    <w:rsid w:val="00A814BD"/>
    <w:rsid w:val="00A816A5"/>
    <w:rsid w:val="00A82A4E"/>
    <w:rsid w:val="00A838AF"/>
    <w:rsid w:val="00A83C6C"/>
    <w:rsid w:val="00A83E46"/>
    <w:rsid w:val="00A8575D"/>
    <w:rsid w:val="00A90E37"/>
    <w:rsid w:val="00A931A1"/>
    <w:rsid w:val="00A9494D"/>
    <w:rsid w:val="00A96835"/>
    <w:rsid w:val="00A96BDB"/>
    <w:rsid w:val="00AA1C5A"/>
    <w:rsid w:val="00AA284E"/>
    <w:rsid w:val="00AA6F42"/>
    <w:rsid w:val="00AA6FD5"/>
    <w:rsid w:val="00AB3D7C"/>
    <w:rsid w:val="00AB5520"/>
    <w:rsid w:val="00AB5AB2"/>
    <w:rsid w:val="00AB69A9"/>
    <w:rsid w:val="00AC1339"/>
    <w:rsid w:val="00AC15B0"/>
    <w:rsid w:val="00AC2577"/>
    <w:rsid w:val="00AC3C39"/>
    <w:rsid w:val="00AC7F8C"/>
    <w:rsid w:val="00AD2924"/>
    <w:rsid w:val="00AD303D"/>
    <w:rsid w:val="00AD3CCC"/>
    <w:rsid w:val="00AD47FD"/>
    <w:rsid w:val="00AD73A5"/>
    <w:rsid w:val="00AD7657"/>
    <w:rsid w:val="00AE03C3"/>
    <w:rsid w:val="00AE19B2"/>
    <w:rsid w:val="00AE3202"/>
    <w:rsid w:val="00AE3AD2"/>
    <w:rsid w:val="00AE6536"/>
    <w:rsid w:val="00AE6B2C"/>
    <w:rsid w:val="00AF3E18"/>
    <w:rsid w:val="00AF3F2D"/>
    <w:rsid w:val="00AF5287"/>
    <w:rsid w:val="00AF60AD"/>
    <w:rsid w:val="00AF6C3A"/>
    <w:rsid w:val="00AF71CA"/>
    <w:rsid w:val="00AF72AC"/>
    <w:rsid w:val="00B003C4"/>
    <w:rsid w:val="00B0235E"/>
    <w:rsid w:val="00B0574F"/>
    <w:rsid w:val="00B06D80"/>
    <w:rsid w:val="00B10FE1"/>
    <w:rsid w:val="00B13074"/>
    <w:rsid w:val="00B135DC"/>
    <w:rsid w:val="00B13D96"/>
    <w:rsid w:val="00B176FF"/>
    <w:rsid w:val="00B17A4A"/>
    <w:rsid w:val="00B208FF"/>
    <w:rsid w:val="00B20AF5"/>
    <w:rsid w:val="00B21322"/>
    <w:rsid w:val="00B21838"/>
    <w:rsid w:val="00B2297F"/>
    <w:rsid w:val="00B239F0"/>
    <w:rsid w:val="00B24185"/>
    <w:rsid w:val="00B27E05"/>
    <w:rsid w:val="00B308B5"/>
    <w:rsid w:val="00B308BC"/>
    <w:rsid w:val="00B34087"/>
    <w:rsid w:val="00B3430D"/>
    <w:rsid w:val="00B358A3"/>
    <w:rsid w:val="00B35E3C"/>
    <w:rsid w:val="00B36651"/>
    <w:rsid w:val="00B4191F"/>
    <w:rsid w:val="00B430FD"/>
    <w:rsid w:val="00B439AA"/>
    <w:rsid w:val="00B44455"/>
    <w:rsid w:val="00B44B02"/>
    <w:rsid w:val="00B45820"/>
    <w:rsid w:val="00B45CE3"/>
    <w:rsid w:val="00B4643D"/>
    <w:rsid w:val="00B513C0"/>
    <w:rsid w:val="00B538F3"/>
    <w:rsid w:val="00B5433C"/>
    <w:rsid w:val="00B548D6"/>
    <w:rsid w:val="00B55F46"/>
    <w:rsid w:val="00B60298"/>
    <w:rsid w:val="00B60A7E"/>
    <w:rsid w:val="00B614FD"/>
    <w:rsid w:val="00B61AD4"/>
    <w:rsid w:val="00B62624"/>
    <w:rsid w:val="00B62845"/>
    <w:rsid w:val="00B65449"/>
    <w:rsid w:val="00B6607A"/>
    <w:rsid w:val="00B71B19"/>
    <w:rsid w:val="00B75AC9"/>
    <w:rsid w:val="00B774B9"/>
    <w:rsid w:val="00B777F7"/>
    <w:rsid w:val="00B81E30"/>
    <w:rsid w:val="00B836E1"/>
    <w:rsid w:val="00B875F2"/>
    <w:rsid w:val="00B91351"/>
    <w:rsid w:val="00B91545"/>
    <w:rsid w:val="00B92FB0"/>
    <w:rsid w:val="00B9395F"/>
    <w:rsid w:val="00B93CB5"/>
    <w:rsid w:val="00B93E87"/>
    <w:rsid w:val="00BA36DF"/>
    <w:rsid w:val="00BA4169"/>
    <w:rsid w:val="00BA5BBB"/>
    <w:rsid w:val="00BB2602"/>
    <w:rsid w:val="00BB34AD"/>
    <w:rsid w:val="00BB4050"/>
    <w:rsid w:val="00BB59BC"/>
    <w:rsid w:val="00BB6CA3"/>
    <w:rsid w:val="00BB7284"/>
    <w:rsid w:val="00BB79E8"/>
    <w:rsid w:val="00BC0B26"/>
    <w:rsid w:val="00BC0D55"/>
    <w:rsid w:val="00BC434B"/>
    <w:rsid w:val="00BC4388"/>
    <w:rsid w:val="00BC52D5"/>
    <w:rsid w:val="00BD0B78"/>
    <w:rsid w:val="00BD14EE"/>
    <w:rsid w:val="00BD5391"/>
    <w:rsid w:val="00BD5594"/>
    <w:rsid w:val="00BD77E8"/>
    <w:rsid w:val="00BD7BBC"/>
    <w:rsid w:val="00BD7E3E"/>
    <w:rsid w:val="00BE03D6"/>
    <w:rsid w:val="00BE0FE8"/>
    <w:rsid w:val="00BE34FD"/>
    <w:rsid w:val="00BE4CC1"/>
    <w:rsid w:val="00BE6113"/>
    <w:rsid w:val="00BF04E8"/>
    <w:rsid w:val="00BF0E49"/>
    <w:rsid w:val="00BF1B73"/>
    <w:rsid w:val="00BF3D85"/>
    <w:rsid w:val="00BF4CBB"/>
    <w:rsid w:val="00BF610D"/>
    <w:rsid w:val="00BF6FC3"/>
    <w:rsid w:val="00BF7150"/>
    <w:rsid w:val="00C00D24"/>
    <w:rsid w:val="00C0114C"/>
    <w:rsid w:val="00C02865"/>
    <w:rsid w:val="00C0752C"/>
    <w:rsid w:val="00C10AF0"/>
    <w:rsid w:val="00C111B9"/>
    <w:rsid w:val="00C117AF"/>
    <w:rsid w:val="00C11D3A"/>
    <w:rsid w:val="00C131B5"/>
    <w:rsid w:val="00C13A10"/>
    <w:rsid w:val="00C13FC4"/>
    <w:rsid w:val="00C14907"/>
    <w:rsid w:val="00C150A4"/>
    <w:rsid w:val="00C16839"/>
    <w:rsid w:val="00C17649"/>
    <w:rsid w:val="00C17E75"/>
    <w:rsid w:val="00C21216"/>
    <w:rsid w:val="00C21326"/>
    <w:rsid w:val="00C25381"/>
    <w:rsid w:val="00C253CC"/>
    <w:rsid w:val="00C26B73"/>
    <w:rsid w:val="00C30599"/>
    <w:rsid w:val="00C3703A"/>
    <w:rsid w:val="00C3732B"/>
    <w:rsid w:val="00C404B8"/>
    <w:rsid w:val="00C40E1D"/>
    <w:rsid w:val="00C42CF5"/>
    <w:rsid w:val="00C4331E"/>
    <w:rsid w:val="00C44E54"/>
    <w:rsid w:val="00C4505F"/>
    <w:rsid w:val="00C45B6B"/>
    <w:rsid w:val="00C46BF9"/>
    <w:rsid w:val="00C47FC0"/>
    <w:rsid w:val="00C54C14"/>
    <w:rsid w:val="00C576BD"/>
    <w:rsid w:val="00C64695"/>
    <w:rsid w:val="00C67912"/>
    <w:rsid w:val="00C67F5F"/>
    <w:rsid w:val="00C70A1C"/>
    <w:rsid w:val="00C72F2C"/>
    <w:rsid w:val="00C75794"/>
    <w:rsid w:val="00C764BC"/>
    <w:rsid w:val="00C76F6B"/>
    <w:rsid w:val="00C776F7"/>
    <w:rsid w:val="00C817B2"/>
    <w:rsid w:val="00C828B9"/>
    <w:rsid w:val="00C83137"/>
    <w:rsid w:val="00C8530A"/>
    <w:rsid w:val="00C87928"/>
    <w:rsid w:val="00C8799D"/>
    <w:rsid w:val="00C90E99"/>
    <w:rsid w:val="00C92771"/>
    <w:rsid w:val="00C93BB7"/>
    <w:rsid w:val="00C9558C"/>
    <w:rsid w:val="00C95C2F"/>
    <w:rsid w:val="00C96F2C"/>
    <w:rsid w:val="00CA14D3"/>
    <w:rsid w:val="00CA43B0"/>
    <w:rsid w:val="00CA4C58"/>
    <w:rsid w:val="00CA65C1"/>
    <w:rsid w:val="00CA72B5"/>
    <w:rsid w:val="00CB06B6"/>
    <w:rsid w:val="00CB07BD"/>
    <w:rsid w:val="00CB75E7"/>
    <w:rsid w:val="00CB7FF6"/>
    <w:rsid w:val="00CC0370"/>
    <w:rsid w:val="00CC0F65"/>
    <w:rsid w:val="00CC2741"/>
    <w:rsid w:val="00CC2B9D"/>
    <w:rsid w:val="00CC3255"/>
    <w:rsid w:val="00CC41D0"/>
    <w:rsid w:val="00CC42F8"/>
    <w:rsid w:val="00CC46E6"/>
    <w:rsid w:val="00CD0699"/>
    <w:rsid w:val="00CD228D"/>
    <w:rsid w:val="00CD3092"/>
    <w:rsid w:val="00CD68F9"/>
    <w:rsid w:val="00CD6F55"/>
    <w:rsid w:val="00CE17D3"/>
    <w:rsid w:val="00CE2438"/>
    <w:rsid w:val="00CE404F"/>
    <w:rsid w:val="00CE5D09"/>
    <w:rsid w:val="00CE6AC1"/>
    <w:rsid w:val="00CE713D"/>
    <w:rsid w:val="00CE7DFF"/>
    <w:rsid w:val="00CE7FD2"/>
    <w:rsid w:val="00CF0B91"/>
    <w:rsid w:val="00CF2481"/>
    <w:rsid w:val="00CF2A16"/>
    <w:rsid w:val="00CF302F"/>
    <w:rsid w:val="00CF3F12"/>
    <w:rsid w:val="00CF4BD7"/>
    <w:rsid w:val="00CF57C1"/>
    <w:rsid w:val="00CF7767"/>
    <w:rsid w:val="00D00955"/>
    <w:rsid w:val="00D00B5D"/>
    <w:rsid w:val="00D021E8"/>
    <w:rsid w:val="00D02917"/>
    <w:rsid w:val="00D035FC"/>
    <w:rsid w:val="00D03EE7"/>
    <w:rsid w:val="00D04819"/>
    <w:rsid w:val="00D07F0E"/>
    <w:rsid w:val="00D10001"/>
    <w:rsid w:val="00D10333"/>
    <w:rsid w:val="00D10546"/>
    <w:rsid w:val="00D11334"/>
    <w:rsid w:val="00D123F0"/>
    <w:rsid w:val="00D12768"/>
    <w:rsid w:val="00D12913"/>
    <w:rsid w:val="00D12C7E"/>
    <w:rsid w:val="00D13580"/>
    <w:rsid w:val="00D14C18"/>
    <w:rsid w:val="00D14E85"/>
    <w:rsid w:val="00D164E7"/>
    <w:rsid w:val="00D16C38"/>
    <w:rsid w:val="00D1778B"/>
    <w:rsid w:val="00D20183"/>
    <w:rsid w:val="00D2242E"/>
    <w:rsid w:val="00D23307"/>
    <w:rsid w:val="00D23658"/>
    <w:rsid w:val="00D23F5E"/>
    <w:rsid w:val="00D24E25"/>
    <w:rsid w:val="00D323B1"/>
    <w:rsid w:val="00D335BE"/>
    <w:rsid w:val="00D33706"/>
    <w:rsid w:val="00D340D1"/>
    <w:rsid w:val="00D34DA4"/>
    <w:rsid w:val="00D35529"/>
    <w:rsid w:val="00D356B3"/>
    <w:rsid w:val="00D36AC1"/>
    <w:rsid w:val="00D40A74"/>
    <w:rsid w:val="00D42C49"/>
    <w:rsid w:val="00D45D5F"/>
    <w:rsid w:val="00D47C0F"/>
    <w:rsid w:val="00D5016F"/>
    <w:rsid w:val="00D5018A"/>
    <w:rsid w:val="00D5277E"/>
    <w:rsid w:val="00D53440"/>
    <w:rsid w:val="00D5461C"/>
    <w:rsid w:val="00D600F8"/>
    <w:rsid w:val="00D628F4"/>
    <w:rsid w:val="00D63211"/>
    <w:rsid w:val="00D64D09"/>
    <w:rsid w:val="00D64E5E"/>
    <w:rsid w:val="00D661B7"/>
    <w:rsid w:val="00D66521"/>
    <w:rsid w:val="00D6691E"/>
    <w:rsid w:val="00D669BA"/>
    <w:rsid w:val="00D67C53"/>
    <w:rsid w:val="00D714ED"/>
    <w:rsid w:val="00D721C9"/>
    <w:rsid w:val="00D731D3"/>
    <w:rsid w:val="00D73EA5"/>
    <w:rsid w:val="00D76EB2"/>
    <w:rsid w:val="00D80940"/>
    <w:rsid w:val="00D8111E"/>
    <w:rsid w:val="00D83045"/>
    <w:rsid w:val="00D83256"/>
    <w:rsid w:val="00D83C44"/>
    <w:rsid w:val="00D83F82"/>
    <w:rsid w:val="00D8409C"/>
    <w:rsid w:val="00D8411C"/>
    <w:rsid w:val="00D84985"/>
    <w:rsid w:val="00D84E26"/>
    <w:rsid w:val="00D8525A"/>
    <w:rsid w:val="00D913C6"/>
    <w:rsid w:val="00D91503"/>
    <w:rsid w:val="00D929BA"/>
    <w:rsid w:val="00D93433"/>
    <w:rsid w:val="00D96E52"/>
    <w:rsid w:val="00D97499"/>
    <w:rsid w:val="00DA23C5"/>
    <w:rsid w:val="00DA23DC"/>
    <w:rsid w:val="00DA29B8"/>
    <w:rsid w:val="00DA380E"/>
    <w:rsid w:val="00DA3FB3"/>
    <w:rsid w:val="00DA4619"/>
    <w:rsid w:val="00DA56AB"/>
    <w:rsid w:val="00DA5B76"/>
    <w:rsid w:val="00DB05E6"/>
    <w:rsid w:val="00DB1C5D"/>
    <w:rsid w:val="00DB2FE4"/>
    <w:rsid w:val="00DB7A32"/>
    <w:rsid w:val="00DC0177"/>
    <w:rsid w:val="00DC0563"/>
    <w:rsid w:val="00DC057A"/>
    <w:rsid w:val="00DC09C7"/>
    <w:rsid w:val="00DC0A10"/>
    <w:rsid w:val="00DC16FF"/>
    <w:rsid w:val="00DC2309"/>
    <w:rsid w:val="00DC3538"/>
    <w:rsid w:val="00DD46F1"/>
    <w:rsid w:val="00DD4AF5"/>
    <w:rsid w:val="00DD4DD0"/>
    <w:rsid w:val="00DD4F08"/>
    <w:rsid w:val="00DD520E"/>
    <w:rsid w:val="00DD580C"/>
    <w:rsid w:val="00DE096F"/>
    <w:rsid w:val="00DE2424"/>
    <w:rsid w:val="00DE7437"/>
    <w:rsid w:val="00DE7A63"/>
    <w:rsid w:val="00DE7BD5"/>
    <w:rsid w:val="00DF0881"/>
    <w:rsid w:val="00DF1BCA"/>
    <w:rsid w:val="00DF33D2"/>
    <w:rsid w:val="00DF3FC8"/>
    <w:rsid w:val="00DF58B6"/>
    <w:rsid w:val="00DF6F6B"/>
    <w:rsid w:val="00E036B8"/>
    <w:rsid w:val="00E03A1C"/>
    <w:rsid w:val="00E072D3"/>
    <w:rsid w:val="00E148B4"/>
    <w:rsid w:val="00E1497D"/>
    <w:rsid w:val="00E202D6"/>
    <w:rsid w:val="00E21B1B"/>
    <w:rsid w:val="00E22F0D"/>
    <w:rsid w:val="00E23012"/>
    <w:rsid w:val="00E24EF0"/>
    <w:rsid w:val="00E273C4"/>
    <w:rsid w:val="00E27CF1"/>
    <w:rsid w:val="00E30F10"/>
    <w:rsid w:val="00E313B9"/>
    <w:rsid w:val="00E321D3"/>
    <w:rsid w:val="00E34275"/>
    <w:rsid w:val="00E34760"/>
    <w:rsid w:val="00E34EF5"/>
    <w:rsid w:val="00E3573C"/>
    <w:rsid w:val="00E3631C"/>
    <w:rsid w:val="00E36D72"/>
    <w:rsid w:val="00E40292"/>
    <w:rsid w:val="00E4079E"/>
    <w:rsid w:val="00E41495"/>
    <w:rsid w:val="00E41697"/>
    <w:rsid w:val="00E41D79"/>
    <w:rsid w:val="00E442C6"/>
    <w:rsid w:val="00E46091"/>
    <w:rsid w:val="00E50799"/>
    <w:rsid w:val="00E51F40"/>
    <w:rsid w:val="00E522AD"/>
    <w:rsid w:val="00E53AA3"/>
    <w:rsid w:val="00E53DD7"/>
    <w:rsid w:val="00E5530B"/>
    <w:rsid w:val="00E6280D"/>
    <w:rsid w:val="00E62E81"/>
    <w:rsid w:val="00E649B7"/>
    <w:rsid w:val="00E656D7"/>
    <w:rsid w:val="00E65716"/>
    <w:rsid w:val="00E6678B"/>
    <w:rsid w:val="00E67A3D"/>
    <w:rsid w:val="00E72C98"/>
    <w:rsid w:val="00E73C7D"/>
    <w:rsid w:val="00E745B7"/>
    <w:rsid w:val="00E74B35"/>
    <w:rsid w:val="00E80153"/>
    <w:rsid w:val="00E84E4E"/>
    <w:rsid w:val="00E84FAB"/>
    <w:rsid w:val="00E8545D"/>
    <w:rsid w:val="00E85AE7"/>
    <w:rsid w:val="00E86CB3"/>
    <w:rsid w:val="00E86DEA"/>
    <w:rsid w:val="00E9259F"/>
    <w:rsid w:val="00E92CA8"/>
    <w:rsid w:val="00E93F28"/>
    <w:rsid w:val="00E9466E"/>
    <w:rsid w:val="00E95113"/>
    <w:rsid w:val="00E954A6"/>
    <w:rsid w:val="00E9633E"/>
    <w:rsid w:val="00E97ECF"/>
    <w:rsid w:val="00EA0269"/>
    <w:rsid w:val="00EA178B"/>
    <w:rsid w:val="00EA2CAB"/>
    <w:rsid w:val="00EA4B4A"/>
    <w:rsid w:val="00EA7F1F"/>
    <w:rsid w:val="00EB6262"/>
    <w:rsid w:val="00EB6557"/>
    <w:rsid w:val="00EC03BE"/>
    <w:rsid w:val="00EC0578"/>
    <w:rsid w:val="00EC269D"/>
    <w:rsid w:val="00EC2769"/>
    <w:rsid w:val="00EC3004"/>
    <w:rsid w:val="00EC32DD"/>
    <w:rsid w:val="00EC6958"/>
    <w:rsid w:val="00EC7682"/>
    <w:rsid w:val="00EC7ED9"/>
    <w:rsid w:val="00ED0320"/>
    <w:rsid w:val="00ED3B21"/>
    <w:rsid w:val="00ED3CD3"/>
    <w:rsid w:val="00ED5599"/>
    <w:rsid w:val="00ED5E0B"/>
    <w:rsid w:val="00ED7F6A"/>
    <w:rsid w:val="00EE1E4F"/>
    <w:rsid w:val="00EE2693"/>
    <w:rsid w:val="00EE2FD7"/>
    <w:rsid w:val="00EE32E9"/>
    <w:rsid w:val="00EE4284"/>
    <w:rsid w:val="00EE4BE9"/>
    <w:rsid w:val="00EE50A8"/>
    <w:rsid w:val="00EE655C"/>
    <w:rsid w:val="00EE65C7"/>
    <w:rsid w:val="00EE7DFF"/>
    <w:rsid w:val="00EF022F"/>
    <w:rsid w:val="00EF0BEA"/>
    <w:rsid w:val="00EF3117"/>
    <w:rsid w:val="00EF3AF2"/>
    <w:rsid w:val="00EF5814"/>
    <w:rsid w:val="00EF604B"/>
    <w:rsid w:val="00EF68B8"/>
    <w:rsid w:val="00F00261"/>
    <w:rsid w:val="00F01009"/>
    <w:rsid w:val="00F01CC4"/>
    <w:rsid w:val="00F02901"/>
    <w:rsid w:val="00F060EC"/>
    <w:rsid w:val="00F07A30"/>
    <w:rsid w:val="00F07B07"/>
    <w:rsid w:val="00F10A5C"/>
    <w:rsid w:val="00F10F2A"/>
    <w:rsid w:val="00F11C6B"/>
    <w:rsid w:val="00F12479"/>
    <w:rsid w:val="00F124B9"/>
    <w:rsid w:val="00F13D71"/>
    <w:rsid w:val="00F16DC1"/>
    <w:rsid w:val="00F174CE"/>
    <w:rsid w:val="00F20E1D"/>
    <w:rsid w:val="00F21390"/>
    <w:rsid w:val="00F24B9A"/>
    <w:rsid w:val="00F2554C"/>
    <w:rsid w:val="00F257DF"/>
    <w:rsid w:val="00F25D50"/>
    <w:rsid w:val="00F27E4B"/>
    <w:rsid w:val="00F3087A"/>
    <w:rsid w:val="00F31FF1"/>
    <w:rsid w:val="00F3287A"/>
    <w:rsid w:val="00F3388F"/>
    <w:rsid w:val="00F33BD7"/>
    <w:rsid w:val="00F372F1"/>
    <w:rsid w:val="00F373EF"/>
    <w:rsid w:val="00F40052"/>
    <w:rsid w:val="00F40698"/>
    <w:rsid w:val="00F40BDC"/>
    <w:rsid w:val="00F4143A"/>
    <w:rsid w:val="00F42E09"/>
    <w:rsid w:val="00F43E5C"/>
    <w:rsid w:val="00F4672A"/>
    <w:rsid w:val="00F468F4"/>
    <w:rsid w:val="00F470F0"/>
    <w:rsid w:val="00F471DC"/>
    <w:rsid w:val="00F51306"/>
    <w:rsid w:val="00F51BD8"/>
    <w:rsid w:val="00F533A9"/>
    <w:rsid w:val="00F545CE"/>
    <w:rsid w:val="00F5536A"/>
    <w:rsid w:val="00F556A5"/>
    <w:rsid w:val="00F57036"/>
    <w:rsid w:val="00F5723A"/>
    <w:rsid w:val="00F572F2"/>
    <w:rsid w:val="00F57C6D"/>
    <w:rsid w:val="00F57ED9"/>
    <w:rsid w:val="00F602A3"/>
    <w:rsid w:val="00F60413"/>
    <w:rsid w:val="00F63E73"/>
    <w:rsid w:val="00F645AA"/>
    <w:rsid w:val="00F66928"/>
    <w:rsid w:val="00F66DB0"/>
    <w:rsid w:val="00F672F2"/>
    <w:rsid w:val="00F70CB8"/>
    <w:rsid w:val="00F722B0"/>
    <w:rsid w:val="00F737DB"/>
    <w:rsid w:val="00F75508"/>
    <w:rsid w:val="00F77FD6"/>
    <w:rsid w:val="00F8067B"/>
    <w:rsid w:val="00F849DF"/>
    <w:rsid w:val="00F90B8D"/>
    <w:rsid w:val="00F91198"/>
    <w:rsid w:val="00F93AD0"/>
    <w:rsid w:val="00F93E43"/>
    <w:rsid w:val="00F94307"/>
    <w:rsid w:val="00F94567"/>
    <w:rsid w:val="00F9540E"/>
    <w:rsid w:val="00F959E4"/>
    <w:rsid w:val="00FA0067"/>
    <w:rsid w:val="00FA04B6"/>
    <w:rsid w:val="00FA19E6"/>
    <w:rsid w:val="00FA1B06"/>
    <w:rsid w:val="00FA1FA9"/>
    <w:rsid w:val="00FA2793"/>
    <w:rsid w:val="00FA522D"/>
    <w:rsid w:val="00FB132C"/>
    <w:rsid w:val="00FB1E40"/>
    <w:rsid w:val="00FB5A77"/>
    <w:rsid w:val="00FC1664"/>
    <w:rsid w:val="00FC2FF3"/>
    <w:rsid w:val="00FC47BC"/>
    <w:rsid w:val="00FC4A20"/>
    <w:rsid w:val="00FC5DA8"/>
    <w:rsid w:val="00FC6C96"/>
    <w:rsid w:val="00FC6E1C"/>
    <w:rsid w:val="00FD2911"/>
    <w:rsid w:val="00FD2A11"/>
    <w:rsid w:val="00FD3A1C"/>
    <w:rsid w:val="00FD3E99"/>
    <w:rsid w:val="00FD7218"/>
    <w:rsid w:val="00FE2B0A"/>
    <w:rsid w:val="00FE2F33"/>
    <w:rsid w:val="00FE403F"/>
    <w:rsid w:val="00FE469A"/>
    <w:rsid w:val="00FE489A"/>
    <w:rsid w:val="00FE52A5"/>
    <w:rsid w:val="00FE52C8"/>
    <w:rsid w:val="00FE58CA"/>
    <w:rsid w:val="00FE6051"/>
    <w:rsid w:val="00FE65C6"/>
    <w:rsid w:val="00FF008B"/>
    <w:rsid w:val="00FF0A68"/>
    <w:rsid w:val="00FF0E5C"/>
    <w:rsid w:val="00FF11F9"/>
    <w:rsid w:val="00FF4403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40"/>
  </w:style>
  <w:style w:type="paragraph" w:styleId="1">
    <w:name w:val="heading 1"/>
    <w:basedOn w:val="a"/>
    <w:next w:val="a"/>
    <w:link w:val="10"/>
    <w:uiPriority w:val="99"/>
    <w:qFormat/>
    <w:rsid w:val="00D201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01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Normal">
    <w:name w:val="ConsNormal"/>
    <w:rsid w:val="00DC0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4">
    <w:name w:val="Гипертекстовая ссылка"/>
    <w:basedOn w:val="a0"/>
    <w:uiPriority w:val="99"/>
    <w:rsid w:val="00DD4AF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103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10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26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5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Комментарий"/>
    <w:basedOn w:val="a"/>
    <w:next w:val="a"/>
    <w:uiPriority w:val="99"/>
    <w:rsid w:val="00B60A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B60A7E"/>
    <w:rPr>
      <w:i/>
      <w:iCs/>
    </w:rPr>
  </w:style>
  <w:style w:type="character" w:customStyle="1" w:styleId="aa">
    <w:name w:val="Цветовое выделение"/>
    <w:uiPriority w:val="99"/>
    <w:rsid w:val="00C17649"/>
    <w:rPr>
      <w:b/>
      <w:color w:val="26282F"/>
    </w:rPr>
  </w:style>
  <w:style w:type="paragraph" w:customStyle="1" w:styleId="ab">
    <w:name w:val="Информация об изменениях"/>
    <w:basedOn w:val="a"/>
    <w:next w:val="a"/>
    <w:uiPriority w:val="99"/>
    <w:rsid w:val="00C1764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C176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tex2st">
    <w:name w:val="tex2st"/>
    <w:basedOn w:val="a"/>
    <w:rsid w:val="00CD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B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2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01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01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Normal">
    <w:name w:val="ConsNormal"/>
    <w:rsid w:val="00DC0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4">
    <w:name w:val="Гипертекстовая ссылка"/>
    <w:basedOn w:val="a0"/>
    <w:uiPriority w:val="99"/>
    <w:rsid w:val="00DD4AF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103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10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26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5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Комментарий"/>
    <w:basedOn w:val="a"/>
    <w:next w:val="a"/>
    <w:uiPriority w:val="99"/>
    <w:rsid w:val="00B60A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B60A7E"/>
    <w:rPr>
      <w:i/>
      <w:iCs/>
    </w:rPr>
  </w:style>
  <w:style w:type="character" w:customStyle="1" w:styleId="aa">
    <w:name w:val="Цветовое выделение"/>
    <w:uiPriority w:val="99"/>
    <w:rsid w:val="00C17649"/>
    <w:rPr>
      <w:b/>
      <w:color w:val="26282F"/>
    </w:rPr>
  </w:style>
  <w:style w:type="paragraph" w:customStyle="1" w:styleId="ab">
    <w:name w:val="Информация об изменениях"/>
    <w:basedOn w:val="a"/>
    <w:next w:val="a"/>
    <w:uiPriority w:val="99"/>
    <w:rsid w:val="00C1764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C176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tex2st">
    <w:name w:val="tex2st"/>
    <w:basedOn w:val="a"/>
    <w:rsid w:val="00CD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25593.0" TargetMode="External"/><Relationship Id="rId13" Type="http://schemas.openxmlformats.org/officeDocument/2006/relationships/hyperlink" Target="garantF1://12025268.152" TargetMode="External"/><Relationship Id="rId18" Type="http://schemas.openxmlformats.org/officeDocument/2006/relationships/hyperlink" Target="garantF1://93507.11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8825619.0" TargetMode="External"/><Relationship Id="rId12" Type="http://schemas.openxmlformats.org/officeDocument/2006/relationships/hyperlink" Target="garantF1://12025268.147" TargetMode="External"/><Relationship Id="rId17" Type="http://schemas.openxmlformats.org/officeDocument/2006/relationships/hyperlink" Target="garantF1://93507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3507.12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25268.1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3507.1100" TargetMode="External"/><Relationship Id="rId10" Type="http://schemas.openxmlformats.org/officeDocument/2006/relationships/hyperlink" Target="garantF1://93313.1000" TargetMode="External"/><Relationship Id="rId19" Type="http://schemas.openxmlformats.org/officeDocument/2006/relationships/hyperlink" Target="garantF1://93507.12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3.0" TargetMode="External"/><Relationship Id="rId14" Type="http://schemas.openxmlformats.org/officeDocument/2006/relationships/hyperlink" Target="garantF1://93313.130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D030-D183-4A8E-90B4-0DED5CA8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527</cp:revision>
  <dcterms:created xsi:type="dcterms:W3CDTF">2015-09-26T18:31:00Z</dcterms:created>
  <dcterms:modified xsi:type="dcterms:W3CDTF">2018-10-22T10:50:00Z</dcterms:modified>
</cp:coreProperties>
</file>