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F1" w:rsidRDefault="001F2035" w:rsidP="001F20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Особенности обучения детей с задержкой психического развития</w:t>
      </w:r>
    </w:p>
    <w:p w:rsidR="001F2035" w:rsidRPr="001F2035" w:rsidRDefault="001F2035" w:rsidP="001F203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В современном значении под термином “задержка психического развития” понимаются синдромы временного отставания развития психики в целом или отдельных её функций (моторных, сенсорных, речевых, эмоционально-волевых).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Специалисты, исследующие психологические закономерности развития данной категории детей, указывают, что при психолого-педагогическом изучении выявляется ряд черт, отличающих их от умственно-отсталых детей. Многие практические и интеллектуальные задачи они решают на уровне своего возраста, способны воспользоваться оказанной помощью, умеют осмыслить сюжет картинки, рассказа, разобраться в условии простой задачи и выполнить множество других заданий. В то же время у этих обучающихся отмечается недостаточная познавательная активность, которая в сочетании с быстрой утомляемостью и истощаемостью может серьезно тормозить их обучение и развитие. Быстро наступающее утомление приводит к потере работоспособности, вследствие чего у обучающихся возникают затруднения в усвоении учебного материала: они не удерживают в памяти условия задачи, продиктованное предложение, забывают слова; допускают нелепые ошибки в письменных работах; нередко вместо решения задачи просто механически манипулируют цифрами; оказываются неспособными оценить результаты своих действий; их представления об окружающем мире недостаточно широки.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Дети с ЗПР не могут сосредоточиться на задании, не умеют подчинять свои действия правилам, содержащим несколько условий. У многих из них преобладают игровые мотивы.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Отмечается, что иногда такие дети активно работают в классе и выполняют задания вместе со всеми обучающимися, но скоро устают, начинают отвлекаться, перестают воспринимать учебный материал, в результате чего в знаниях образуются значительные пробелы.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 xml:space="preserve">Таким образом, пониженная активность мыслительной деятельности, недостаточность процессов анализа, синтеза, сравнения, обобщения, </w:t>
      </w:r>
      <w:proofErr w:type="spellStart"/>
      <w:r w:rsidRPr="00406F2C">
        <w:rPr>
          <w:rFonts w:ascii="Times New Roman" w:eastAsia="Times New Roman" w:hAnsi="Times New Roman" w:cs="Times New Roman"/>
          <w:sz w:val="28"/>
          <w:szCs w:val="24"/>
        </w:rPr>
        <w:t>ослабленность</w:t>
      </w:r>
      <w:proofErr w:type="spellEnd"/>
      <w:r w:rsidRPr="00406F2C">
        <w:rPr>
          <w:rFonts w:ascii="Times New Roman" w:eastAsia="Times New Roman" w:hAnsi="Times New Roman" w:cs="Times New Roman"/>
          <w:sz w:val="28"/>
          <w:szCs w:val="24"/>
        </w:rPr>
        <w:t xml:space="preserve"> памяти, внимания не остаются незамеченными, и учителя пытаются оказать каждому из таких детей индивидуальную помощь: стараются выявить пробелы в их знаниях и восполнить их теми или иными способами – объясняют заново учебный материал и дают дополнительные упражнения; чаще, чем в работе с нормально развивающимися детьми, используют наглядные дидактические пособия и разнообразные карточки, помогающие ребенку сосредоточиться на основном материале урока и освобождающие его от работы, не имеющей прямого отношения к изучаемой </w:t>
      </w:r>
      <w:r w:rsidRPr="00406F2C">
        <w:rPr>
          <w:rFonts w:ascii="Times New Roman" w:eastAsia="Times New Roman" w:hAnsi="Times New Roman" w:cs="Times New Roman"/>
          <w:sz w:val="28"/>
          <w:szCs w:val="24"/>
        </w:rPr>
        <w:lastRenderedPageBreak/>
        <w:t>теме; разными путями организуют внимание таких детей и привлекают их к работе.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Все эти меры на отдельных этапах обучения, безусловно, приводят к положительным результатам, позволяют достигнуть временных успехов, что дает возможность учителю считать ученика не умственно отсталым, а лишь отстающим в развитии, медленно усваивающим учебный материал.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В периоды нормальной работоспособности у детей с ЗПР обнаруживается целый ряд положительных сторон их деятельности, характеризующих сохранность многих личностных и интеллектуальных качеств. Эти сильные стороны проявляются чаще всего при выполнении детьми доступных и интересных заданий, не требующих длительного умственного напряжения и протекающих в спокойной доброжелательной обстановке.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В таком состоянии при индивидуальной работе с ними дети оказываются способными самостоятельно или с незначительной помощью решать интеллектуальные задачи почти на уровне нормально развивающихся сверстников (производить группировку предметов, устанавливать причинно-следственные связи в рассказах со скрытым смыслом, понимать переносный смысл пословиц).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Аналогичная картина наблюдается и на уроках. Дети могут сравнительно быстро понять учебный материал, правильно выполнить упражнения и, руководствуясь образом или целью задания, исправить ошибки в работе.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К 3–4-му классу у некоторых детей с ЗПР под влиянием работы учителей и воспитателей развивается интерес к чтению. В состоянии относительно хорошей работоспособности многие из них последовательно и подробно пересказывают доступный текст, правильно отвечают на вопросы по прочитанному, оказываются в состоянии при помощи взрослого выделить в нем главное; интересные детям рассказы нередко вызывают у них бурные и глубокие эмоциональные реакции.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Во внеклассной жизни дети обычно активны, интересы их, как и у нормально развивающихся детей, разнообразны. Некоторые из них предпочитают тихие, спокойные занятия: лепку, рисование, конструирование, с увлечением работают со строительным материалом и разрезными картинками. Но таких детей меньшинство. Большинство предпочитают подвижные игры, любят побегать, порезвиться. К сожалению, и у “тихих”, и у “шумных” детей фантазии и выдумки в самостоятельных играх, как правило, бывает мало.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 xml:space="preserve">Все дети с ЗПР любят разного рода экскурсии, посещение театров, кинотеатров и музеев, иногда это их так захватывает, что они несколько дней находятся под впечатлением увиденного. Они также любят занятия физкультурой и спортивные игры, и, хотя у них обнаруживается явная двигательная неловкость, недостаточная </w:t>
      </w:r>
      <w:proofErr w:type="spellStart"/>
      <w:r w:rsidRPr="00406F2C">
        <w:rPr>
          <w:rFonts w:ascii="Times New Roman" w:eastAsia="Times New Roman" w:hAnsi="Times New Roman" w:cs="Times New Roman"/>
          <w:sz w:val="28"/>
          <w:szCs w:val="24"/>
        </w:rPr>
        <w:t>координированность</w:t>
      </w:r>
      <w:proofErr w:type="spellEnd"/>
      <w:r w:rsidRPr="00406F2C">
        <w:rPr>
          <w:rFonts w:ascii="Times New Roman" w:eastAsia="Times New Roman" w:hAnsi="Times New Roman" w:cs="Times New Roman"/>
          <w:sz w:val="28"/>
          <w:szCs w:val="24"/>
        </w:rPr>
        <w:t xml:space="preserve"> движений, неумение подчиняться заданному (музыкальному или словесному) ритму, со </w:t>
      </w:r>
      <w:r w:rsidRPr="00406F2C">
        <w:rPr>
          <w:rFonts w:ascii="Times New Roman" w:eastAsia="Times New Roman" w:hAnsi="Times New Roman" w:cs="Times New Roman"/>
          <w:sz w:val="28"/>
          <w:szCs w:val="24"/>
        </w:rPr>
        <w:lastRenderedPageBreak/>
        <w:t>временем, в процессе обучения, школьники достигают значительных успехов и в этом плане выгодно отличаются от умственно отсталых детей.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Дети с ЗПР дорожат доверием взрослых, но это не избавляет их от срывов, часто происходящих помимо их воли и сознания, без достаточных на то оснований. Потом они с трудом приходят в себя и еще долго чувствуют неловкость, угнетенность.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Описанные особенности поведения детей с ЗПР при недостаточном знакомстве с ними (например, при одноразовом посещении урока) могут создать впечатление, что к ним вполне применимы все условия и требования обучения, предусмотренные для учеников общеобразовательной школы. Однако комплексное (клиническое и психолого-педагогическое) изучение обучающихся данной категории показывает, что это далеко не так. Их психофизиологические особенности, своеобразие познавательной деятельности и поведения приводят к тому, что содержание и методы обучения, темп работы и требования общеобразовательной школы оказываются для них непосильными.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Рабочее состояние детей с ЗПР, во время которого они способны усвоить учебный материал и правильно решить те или иные задачи, кратковременно. Как отмечают учителя, нередко дети способны работать на уроке всего 15–20 минут, а затем наступает утомление и истощение, интерес к занятиям пропадает, работа прекращается. В состоянии утомления у них резко снижается внимание, возникают импульсивные, необдуманные действия, в работах появляется множество ошибок и исправлений. У некоторых детей собственное бессилие вызывает раздражение, другие категорически отказываются работать, особенно если требуется усвоить новый учебный материал.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Этот небольшой объем знаний, который детям удается приобрести в период нормальной работоспособности, как бы повисает в воздухе, не связывается с последующим материалом, недостаточно закрепляется. Знания во многих случаях остаются неполными, отрывистыми, не систематизируются. Вслед за этим у детей развивается крайняя неуверенность в своих силах, неудовлетворенность учебной деятельностью. В самостоятельной работе дети теряются, начинают нервничать и тогда не могут выполнить даже элементарных заданий. Резко выраженное утомление возникает после занятий, требующих интенсивного умственного выражения.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В целом дети с ЗПР тяготеют к механической работе, не требующей умственных усилий: заполнение готовых форм, изготовление несложных поделок, составление задач по образцу с изменением лишь предметных и числовых данных. Они тяжело переключаются с одного вида деятельности на другой: выполнив пример на деление, нередко осуществляют эту же операцию и в следующем задании, хотя оно на умножение. Однообразные действия, не механические, а связанные с умственным напряжением, также быстро утомляют обучающихся.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 xml:space="preserve">В возрасте 7–8 лет такие обучающиеся тяжело входят в рабочий режим урока. Долгое время урок для них остается игрой, поэтому они могут вскочить, </w:t>
      </w:r>
      <w:r w:rsidRPr="00406F2C">
        <w:rPr>
          <w:rFonts w:ascii="Times New Roman" w:eastAsia="Times New Roman" w:hAnsi="Times New Roman" w:cs="Times New Roman"/>
          <w:sz w:val="28"/>
          <w:szCs w:val="24"/>
        </w:rPr>
        <w:lastRenderedPageBreak/>
        <w:t>пройтись по классу, поговорить с товарищами, что-то выкрикнуть, задавать вопросы, не относящиеся к уроку, без конца переспрашивать учителя. Утомляясь, дети начинают вести себя по-разному: одни становятся вялыми и пассивными, ложатся на парту, бесцельно смотрят в окно, притихают, не досаждают учителю, но и не работают. В свободное время стремятся уединиться, спрятаться от товарищей. У других, наоборот, возникает повышенная возбудимость, расторможенность, двигательное беспокойство. Они постоянно что-то вертят в руках, теребят пуговицы на своем костюме, играют разными предметами. Эти дети, как правило, очень обидчивы и вспыльчивы, часто без достаточных оснований могут нагрубить, обидеть товарища, порой становятся жестокими.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Для вывода детей из таких состояний требуется время, особые методы и большой такт со стороны учителя.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 xml:space="preserve">Осознавая свои затруднения в учебе, некоторые обучающиеся пытаются </w:t>
      </w:r>
      <w:proofErr w:type="spellStart"/>
      <w:r w:rsidRPr="00406F2C">
        <w:rPr>
          <w:rFonts w:ascii="Times New Roman" w:eastAsia="Times New Roman" w:hAnsi="Times New Roman" w:cs="Times New Roman"/>
          <w:sz w:val="28"/>
          <w:szCs w:val="24"/>
        </w:rPr>
        <w:t>самоутверждаться</w:t>
      </w:r>
      <w:proofErr w:type="spellEnd"/>
      <w:r w:rsidRPr="00406F2C">
        <w:rPr>
          <w:rFonts w:ascii="Times New Roman" w:eastAsia="Times New Roman" w:hAnsi="Times New Roman" w:cs="Times New Roman"/>
          <w:sz w:val="28"/>
          <w:szCs w:val="24"/>
        </w:rPr>
        <w:t xml:space="preserve"> собственными путями: подчиняют себе более слабых физически товарищей, командуют ими, заставляют выполнять за себя неприятную работу (уборка в классе), показывают свое “геройство”, совершая рискованные поступки (прыгают с высоты, влезают по опасной лестнице и др.); могут сказать неправду, например, похвастаться какими-либо поступками, которые они не совершали. В то же время эти дети обычно чувствительны к несправедливым обвинениям, остро на них реагируют, с трудом успокаиваются. Физически более слабые школьники легко подчиняются “авторитетам” и могут поддерживать своих “вожаков” даже тогда, когда те явно </w:t>
      </w:r>
      <w:proofErr w:type="gramStart"/>
      <w:r w:rsidRPr="00406F2C">
        <w:rPr>
          <w:rFonts w:ascii="Times New Roman" w:eastAsia="Times New Roman" w:hAnsi="Times New Roman" w:cs="Times New Roman"/>
          <w:sz w:val="28"/>
          <w:szCs w:val="24"/>
        </w:rPr>
        <w:t>не правы</w:t>
      </w:r>
      <w:proofErr w:type="gramEnd"/>
      <w:r w:rsidRPr="00406F2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Неправильное поведение, проявляющееся у младших школьников в сравнительно безобидных поступках, может перерасти в стойкие черты характера, если своевременно не принять соответствующих воспитательных мер.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F2C">
        <w:rPr>
          <w:rFonts w:ascii="Times New Roman" w:eastAsia="Times New Roman" w:hAnsi="Times New Roman" w:cs="Times New Roman"/>
          <w:sz w:val="28"/>
          <w:szCs w:val="24"/>
        </w:rPr>
        <w:t>Знание особенностей развития детей с ЗПР чрезвычайно важно для понимания общего подхода к работе с ними.</w:t>
      </w:r>
    </w:p>
    <w:p w:rsidR="001F2035" w:rsidRPr="00406F2C" w:rsidRDefault="001F2035" w:rsidP="001F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6F2C">
        <w:rPr>
          <w:rFonts w:ascii="Times New Roman" w:hAnsi="Times New Roman" w:cs="Times New Roman"/>
          <w:bCs/>
          <w:sz w:val="28"/>
          <w:szCs w:val="24"/>
        </w:rPr>
        <w:t>Данный вариант предполагает пролонгированные сроки обучения</w:t>
      </w:r>
      <w:r w:rsidRPr="00406F2C">
        <w:rPr>
          <w:rFonts w:ascii="Times New Roman" w:hAnsi="Times New Roman" w:cs="Times New Roman"/>
          <w:sz w:val="28"/>
          <w:szCs w:val="24"/>
        </w:rPr>
        <w:t xml:space="preserve">: </w:t>
      </w:r>
      <w:r w:rsidRPr="00406F2C">
        <w:rPr>
          <w:rFonts w:ascii="Times New Roman" w:hAnsi="Times New Roman" w:cs="Times New Roman"/>
          <w:bCs/>
          <w:sz w:val="28"/>
          <w:szCs w:val="24"/>
        </w:rPr>
        <w:t xml:space="preserve">5 лет, за счет введения первого дополнительного класса. </w:t>
      </w:r>
    </w:p>
    <w:p w:rsidR="001F2035" w:rsidRPr="00C942CE" w:rsidRDefault="001F2035" w:rsidP="001F2035">
      <w:pPr>
        <w:rPr>
          <w:rFonts w:ascii="Times New Roman" w:hAnsi="Times New Roman" w:cs="Times New Roman"/>
          <w:sz w:val="24"/>
          <w:szCs w:val="24"/>
        </w:rPr>
      </w:pPr>
    </w:p>
    <w:p w:rsidR="001F2035" w:rsidRDefault="001F2035"/>
    <w:sectPr w:rsidR="001F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35"/>
    <w:rsid w:val="001F2035"/>
    <w:rsid w:val="005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8425"/>
  <w15:chartTrackingRefBased/>
  <w15:docId w15:val="{61DAE859-AEC0-4F2E-92A3-9EC66226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2020-10-07T20:11:00Z</dcterms:created>
  <dcterms:modified xsi:type="dcterms:W3CDTF">2020-10-07T20:12:00Z</dcterms:modified>
</cp:coreProperties>
</file>