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B3A5D" w14:textId="77777777" w:rsidR="004C5117" w:rsidRPr="0007317E" w:rsidRDefault="004C5117" w:rsidP="004C51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</w:t>
      </w:r>
    </w:p>
    <w:p w14:paraId="1D6AB6FD" w14:textId="77777777" w:rsidR="004C5117" w:rsidRPr="0007317E" w:rsidRDefault="004C5117" w:rsidP="004C51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317E">
        <w:rPr>
          <w:rFonts w:ascii="Times New Roman" w:hAnsi="Times New Roman"/>
          <w:b/>
          <w:sz w:val="28"/>
          <w:szCs w:val="28"/>
        </w:rPr>
        <w:t>«Детский сад № 68»</w:t>
      </w:r>
    </w:p>
    <w:p w14:paraId="21FABA0A" w14:textId="77777777" w:rsidR="004C5117" w:rsidRPr="0007317E" w:rsidRDefault="004C5117" w:rsidP="004C5117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highlight w:val="yellow"/>
          <w:lang w:eastAsia="ru-RU"/>
        </w:rPr>
      </w:pPr>
    </w:p>
    <w:p w14:paraId="2ABFD8F7" w14:textId="77777777" w:rsidR="004C5117" w:rsidRDefault="004C5117" w:rsidP="004C51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317E">
        <w:rPr>
          <w:rFonts w:ascii="Times New Roman" w:hAnsi="Times New Roman"/>
          <w:b/>
          <w:sz w:val="28"/>
          <w:szCs w:val="28"/>
        </w:rPr>
        <w:t>Представление педагогического опыта работы</w:t>
      </w:r>
    </w:p>
    <w:p w14:paraId="1CF35293" w14:textId="77777777" w:rsidR="004C5117" w:rsidRPr="0007317E" w:rsidRDefault="004C5117" w:rsidP="004C51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DB398E2" w14:textId="77777777" w:rsidR="004C5117" w:rsidRDefault="004C5117" w:rsidP="004C51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FCFAE2" w14:textId="77777777" w:rsidR="004C5117" w:rsidRDefault="004C5117" w:rsidP="004C51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D316F57" w14:textId="77777777" w:rsidR="004C5117" w:rsidRDefault="004C5117" w:rsidP="004C51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C894222" w14:textId="77777777" w:rsidR="004C5117" w:rsidRPr="007536DD" w:rsidRDefault="004C5117" w:rsidP="004C511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536DD">
        <w:rPr>
          <w:rFonts w:ascii="Times New Roman" w:hAnsi="Times New Roman"/>
          <w:b/>
          <w:sz w:val="28"/>
          <w:szCs w:val="28"/>
        </w:rPr>
        <w:t>Введение</w:t>
      </w:r>
    </w:p>
    <w:p w14:paraId="48BAF0E9" w14:textId="77777777" w:rsidR="004C5117" w:rsidRDefault="004C5117" w:rsidP="004C511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46B8FD53" w14:textId="14D3B678" w:rsidR="004C5117" w:rsidRPr="004C5117" w:rsidRDefault="004C5117" w:rsidP="004C511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536DD">
        <w:rPr>
          <w:rFonts w:ascii="Times New Roman" w:hAnsi="Times New Roman"/>
          <w:b/>
          <w:sz w:val="28"/>
          <w:szCs w:val="28"/>
        </w:rPr>
        <w:t>Тема опыта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C5117">
        <w:rPr>
          <w:rFonts w:ascii="Times New Roman" w:hAnsi="Times New Roman"/>
          <w:b/>
          <w:bCs/>
          <w:sz w:val="28"/>
          <w:szCs w:val="28"/>
        </w:rPr>
        <w:t xml:space="preserve">«Формирование у дошкольников логического и наглядно-образного мышления средствами развивающих игр» </w:t>
      </w:r>
    </w:p>
    <w:p w14:paraId="41DB3B75" w14:textId="2D4DF132" w:rsidR="004C5117" w:rsidRPr="001029F1" w:rsidRDefault="002B1FDC" w:rsidP="004C511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Автор: Федорчук М.В.</w:t>
      </w:r>
      <w:r w:rsidR="004C5117">
        <w:rPr>
          <w:rFonts w:ascii="Times New Roman" w:hAnsi="Times New Roman"/>
          <w:b/>
          <w:sz w:val="28"/>
          <w:szCs w:val="28"/>
        </w:rPr>
        <w:t xml:space="preserve"> - воспитатель МДОУ «Детски</w:t>
      </w:r>
      <w:r>
        <w:rPr>
          <w:rFonts w:ascii="Times New Roman" w:hAnsi="Times New Roman"/>
          <w:b/>
          <w:sz w:val="28"/>
          <w:szCs w:val="28"/>
        </w:rPr>
        <w:t>й сад №68» г.о. Саранск – первая</w:t>
      </w:r>
      <w:r w:rsidR="004C5117">
        <w:rPr>
          <w:rFonts w:ascii="Times New Roman" w:hAnsi="Times New Roman"/>
          <w:b/>
          <w:sz w:val="28"/>
          <w:szCs w:val="28"/>
        </w:rPr>
        <w:t xml:space="preserve"> квалификационная категория.</w:t>
      </w:r>
    </w:p>
    <w:p w14:paraId="0F52E8D2" w14:textId="624426E8" w:rsidR="00BF1858" w:rsidRPr="00AF001E" w:rsidRDefault="00BF1858" w:rsidP="004C511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ABA8705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</w:rPr>
        <w:t xml:space="preserve">        </w:t>
      </w:r>
      <w:r w:rsidRPr="00AF001E">
        <w:rPr>
          <w:rFonts w:ascii="Times New Roman" w:hAnsi="Times New Roman"/>
          <w:b/>
          <w:sz w:val="28"/>
          <w:szCs w:val="28"/>
          <w:lang w:eastAsia="ru-RU"/>
        </w:rPr>
        <w:t>Актуальность и значимость опыта.</w:t>
      </w:r>
    </w:p>
    <w:p w14:paraId="60DAB6A3" w14:textId="19F34FB6" w:rsidR="00AF001E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 xml:space="preserve">          Логическое мышление формируется на основе образного и является высшей стадией развития детского мышления. </w:t>
      </w:r>
    </w:p>
    <w:p w14:paraId="419D73BD" w14:textId="5B42C625" w:rsidR="00BF1858" w:rsidRPr="00AF001E" w:rsidRDefault="00AF001E" w:rsidP="00AF001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Н</w:t>
      </w:r>
      <w:r w:rsidR="00BF1858" w:rsidRPr="00AF001E">
        <w:rPr>
          <w:rFonts w:ascii="Times New Roman" w:hAnsi="Times New Roman"/>
          <w:sz w:val="28"/>
          <w:szCs w:val="28"/>
          <w:lang w:eastAsia="ru-RU"/>
        </w:rPr>
        <w:t>авыки, умения, приобретенные в дошкольный период, будут служить фундаментом для получения знаний и развития способностей в более старшем возрасте – в школе. И важнейшим среди этих навыков является навык логического мышления, способность «действовать в уме». Ребенку, не овладевшему приемами логического мышления, труднее будет даваться учеба – решение задач, выполнение упражнений потребуют больших затрат времени и сил. В результате может пострадать здоровье ребенка, ослабнет, а то и вовсе угаснет интерес к учению.</w:t>
      </w:r>
    </w:p>
    <w:p w14:paraId="0E2A8C9F" w14:textId="6CF58FA6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          Овладев логическими операциями, ребенок станет более внимательным, научится мыслить ясно и четко, сумеет в нужный момент сконцентрироваться на сути проблемы, убедить других в своей правоте. Учиться станет легче, а значит, и процесс учебы, и сама школьная жизнь будут приносить радость и удовлетворение.    </w:t>
      </w:r>
    </w:p>
    <w:p w14:paraId="11615574" w14:textId="60F4A368" w:rsidR="00BF1858" w:rsidRPr="00AF001E" w:rsidRDefault="00EE33A6" w:rsidP="00AF001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F001E">
        <w:rPr>
          <w:rFonts w:ascii="Times New Roman" w:hAnsi="Times New Roman"/>
          <w:b/>
          <w:bCs/>
          <w:sz w:val="28"/>
          <w:szCs w:val="28"/>
        </w:rPr>
        <w:t>Основная идея</w:t>
      </w:r>
      <w:r w:rsidRPr="00AF001E">
        <w:rPr>
          <w:rFonts w:ascii="Times New Roman" w:hAnsi="Times New Roman"/>
          <w:sz w:val="28"/>
          <w:szCs w:val="28"/>
        </w:rPr>
        <w:t xml:space="preserve"> опыта заключается в создании необходимых условий для развития активного познания окружающего мира, логического мышления старших дошкольников посредством использования в образовательном процессе занимательного дидактического материала.</w:t>
      </w:r>
    </w:p>
    <w:p w14:paraId="5E1804A0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 xml:space="preserve">         </w:t>
      </w:r>
      <w:r w:rsidRPr="00AF001E">
        <w:rPr>
          <w:rFonts w:ascii="Times New Roman" w:hAnsi="Times New Roman"/>
          <w:b/>
          <w:sz w:val="28"/>
          <w:szCs w:val="28"/>
          <w:lang w:eastAsia="ru-RU"/>
        </w:rPr>
        <w:t xml:space="preserve">Целью </w:t>
      </w:r>
      <w:r w:rsidRPr="00AF001E">
        <w:rPr>
          <w:rFonts w:ascii="Times New Roman" w:hAnsi="Times New Roman"/>
          <w:sz w:val="28"/>
          <w:szCs w:val="28"/>
          <w:lang w:eastAsia="ru-RU"/>
        </w:rPr>
        <w:t>проводимой работы является овладение детьми на элементарном уровне некоторыми приемами логического мышления.</w:t>
      </w:r>
    </w:p>
    <w:p w14:paraId="5A7664E3" w14:textId="77777777" w:rsidR="00BF1858" w:rsidRPr="00AF001E" w:rsidRDefault="00BF1858" w:rsidP="00AF001E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поставленной целью были определены следующие </w:t>
      </w:r>
      <w:r w:rsidRPr="00AF00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задачи: </w:t>
      </w:r>
    </w:p>
    <w:p w14:paraId="0B092E7C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    1. Обучение детей операциям:</w:t>
      </w:r>
    </w:p>
    <w:p w14:paraId="7A49129A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 анализа – синтеза,</w:t>
      </w:r>
    </w:p>
    <w:p w14:paraId="605B89B1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сравнения,</w:t>
      </w:r>
    </w:p>
    <w:p w14:paraId="32BE2CEF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использованию частицы отрицания «не»,</w:t>
      </w:r>
    </w:p>
    <w:p w14:paraId="44CE9A4D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 классификации,</w:t>
      </w:r>
    </w:p>
    <w:p w14:paraId="45024EC5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 упорядоченности действий,</w:t>
      </w:r>
    </w:p>
    <w:p w14:paraId="0494AA65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 ориентировке в пространстве</w:t>
      </w:r>
    </w:p>
    <w:p w14:paraId="56599B77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    2. Развитие у детей:</w:t>
      </w:r>
    </w:p>
    <w:p w14:paraId="46ADF59A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lastRenderedPageBreak/>
        <w:t>·   речи (умение рассуждать, доказывать),</w:t>
      </w:r>
    </w:p>
    <w:p w14:paraId="1AB3F8D4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 произвольности внимания,</w:t>
      </w:r>
    </w:p>
    <w:p w14:paraId="055D955E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познавательных интересов,</w:t>
      </w:r>
    </w:p>
    <w:p w14:paraId="7237DB09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творческого воображения,</w:t>
      </w:r>
    </w:p>
    <w:p w14:paraId="63DAE8B2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    3. Воспитание:</w:t>
      </w:r>
    </w:p>
    <w:p w14:paraId="601DDB64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 коммуникативных навыков,</w:t>
      </w:r>
    </w:p>
    <w:p w14:paraId="7476664A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 стремления к преодолению трудностей,</w:t>
      </w:r>
    </w:p>
    <w:p w14:paraId="7D3F125A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 уверенности в себе,</w:t>
      </w:r>
    </w:p>
    <w:p w14:paraId="77AFEF11" w14:textId="4481A73E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·    желание вовремя помочь сверстникам.</w:t>
      </w:r>
    </w:p>
    <w:p w14:paraId="7CBF5931" w14:textId="5944C05F" w:rsidR="00F10831" w:rsidRPr="00AF001E" w:rsidRDefault="00F10831" w:rsidP="00AF001E">
      <w:pPr>
        <w:pStyle w:val="a3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F001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Теоретическая база.</w:t>
      </w:r>
    </w:p>
    <w:p w14:paraId="628F2053" w14:textId="4D17B633" w:rsidR="00F10831" w:rsidRPr="00AF001E" w:rsidRDefault="00F10831" w:rsidP="00AF001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F001E">
        <w:rPr>
          <w:rFonts w:ascii="Times New Roman" w:hAnsi="Times New Roman"/>
          <w:sz w:val="28"/>
          <w:szCs w:val="28"/>
        </w:rPr>
        <w:t>В основе педагогического опыта лежат идеи отечественных и зарубежных педагогов-психологов на проблемы развития мышления: С.Л.Рубинштейна, Л.С.Выготского, П.П. Блонского, П.Я.Гальперина, В.В.Давыдова, Е.А.Вяхирева</w:t>
      </w:r>
      <w:r w:rsidR="001C09A2" w:rsidRPr="00AF001E">
        <w:rPr>
          <w:rFonts w:ascii="Times New Roman" w:hAnsi="Times New Roman"/>
          <w:sz w:val="28"/>
          <w:szCs w:val="28"/>
        </w:rPr>
        <w:t>, А.И.Мещерякова</w:t>
      </w:r>
      <w:r w:rsidRPr="00AF001E">
        <w:rPr>
          <w:rFonts w:ascii="Times New Roman" w:hAnsi="Times New Roman"/>
          <w:sz w:val="28"/>
          <w:szCs w:val="28"/>
        </w:rPr>
        <w:t>, Н.А.Менчинской, Д.Б.Эльконина, А.В.Запорожца</w:t>
      </w:r>
      <w:r w:rsidR="001C09A2" w:rsidRPr="00AF001E">
        <w:rPr>
          <w:rFonts w:ascii="Times New Roman" w:hAnsi="Times New Roman"/>
          <w:sz w:val="28"/>
          <w:szCs w:val="28"/>
        </w:rPr>
        <w:t>, А.В.</w:t>
      </w:r>
      <w:r w:rsidRPr="00AF001E">
        <w:rPr>
          <w:rFonts w:ascii="Times New Roman" w:hAnsi="Times New Roman"/>
          <w:sz w:val="28"/>
          <w:szCs w:val="28"/>
        </w:rPr>
        <w:t xml:space="preserve"> </w:t>
      </w:r>
      <w:r w:rsidR="001C09A2" w:rsidRPr="00AF001E">
        <w:rPr>
          <w:rFonts w:ascii="Times New Roman" w:hAnsi="Times New Roman"/>
          <w:sz w:val="28"/>
          <w:szCs w:val="28"/>
        </w:rPr>
        <w:t>Бруклинского</w:t>
      </w:r>
      <w:r w:rsidRPr="00AF001E">
        <w:rPr>
          <w:rFonts w:ascii="Times New Roman" w:hAnsi="Times New Roman"/>
          <w:sz w:val="28"/>
          <w:szCs w:val="28"/>
        </w:rPr>
        <w:t xml:space="preserve">, </w:t>
      </w:r>
      <w:r w:rsidR="001C09A2" w:rsidRPr="00AF001E">
        <w:rPr>
          <w:rFonts w:ascii="Times New Roman" w:hAnsi="Times New Roman"/>
          <w:sz w:val="28"/>
          <w:szCs w:val="28"/>
        </w:rPr>
        <w:t>Ж. Пиаже</w:t>
      </w:r>
      <w:r w:rsidRPr="00AF001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F001E">
        <w:rPr>
          <w:rFonts w:ascii="Times New Roman" w:hAnsi="Times New Roman"/>
          <w:sz w:val="28"/>
          <w:szCs w:val="28"/>
        </w:rPr>
        <w:t>М.Монтессори</w:t>
      </w:r>
      <w:proofErr w:type="spellEnd"/>
      <w:r w:rsidRPr="00AF001E">
        <w:rPr>
          <w:rFonts w:ascii="Times New Roman" w:hAnsi="Times New Roman"/>
          <w:sz w:val="28"/>
          <w:szCs w:val="28"/>
        </w:rPr>
        <w:t xml:space="preserve">,   и </w:t>
      </w:r>
      <w:proofErr w:type="spellStart"/>
      <w:r w:rsidRPr="00AF001E">
        <w:rPr>
          <w:rFonts w:ascii="Times New Roman" w:hAnsi="Times New Roman"/>
          <w:sz w:val="28"/>
          <w:szCs w:val="28"/>
        </w:rPr>
        <w:t>др</w:t>
      </w:r>
      <w:proofErr w:type="spellEnd"/>
      <w:r w:rsidRPr="00AF001E">
        <w:rPr>
          <w:rFonts w:ascii="Times New Roman" w:hAnsi="Times New Roman"/>
          <w:sz w:val="28"/>
          <w:szCs w:val="28"/>
        </w:rPr>
        <w:t>).</w:t>
      </w:r>
    </w:p>
    <w:p w14:paraId="2A5FDDBD" w14:textId="683922C6" w:rsidR="00BF1858" w:rsidRPr="00AF001E" w:rsidRDefault="00BF1858" w:rsidP="00AF001E">
      <w:pPr>
        <w:pStyle w:val="a3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001E">
        <w:rPr>
          <w:rFonts w:ascii="Times New Roman" w:eastAsia="Times New Roman" w:hAnsi="Times New Roman"/>
          <w:b/>
          <w:sz w:val="28"/>
          <w:szCs w:val="28"/>
          <w:lang w:eastAsia="ru-RU"/>
        </w:rPr>
        <w:t>Новизной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систематизация игр и игровых упражнений при планировании воспитательно- образовательной работы с детьми дошкольного возраста</w:t>
      </w:r>
      <w:r w:rsidR="00F10831" w:rsidRPr="00AF001E">
        <w:rPr>
          <w:rFonts w:ascii="Times New Roman" w:eastAsia="Times New Roman" w:hAnsi="Times New Roman"/>
          <w:sz w:val="28"/>
          <w:szCs w:val="28"/>
          <w:lang w:eastAsia="ru-RU"/>
        </w:rPr>
        <w:t>. И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спользование систематизированных игр и игровых упражнений в работе с детьми дошкольного возраста, при планировании, в работе с родителями воспитанников в совместной деятельности с детьми дома, а также овладение логическими операциями детьми, что в дальнейшем является неотъемлемой частью для успешной успеваемости детей при обучении в школе.</w:t>
      </w:r>
    </w:p>
    <w:p w14:paraId="3ACA57AE" w14:textId="77777777" w:rsidR="00BF1858" w:rsidRPr="00AF001E" w:rsidRDefault="00BF1858" w:rsidP="00AF001E">
      <w:pPr>
        <w:pStyle w:val="a3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Исследование данной темы проходило в несколько </w:t>
      </w:r>
      <w:r w:rsidRPr="00AF001E">
        <w:rPr>
          <w:rFonts w:ascii="Times New Roman" w:eastAsia="Times New Roman" w:hAnsi="Times New Roman"/>
          <w:bCs/>
          <w:sz w:val="28"/>
          <w:szCs w:val="28"/>
          <w:lang w:eastAsia="ru-RU"/>
        </w:rPr>
        <w:t>этапов.</w:t>
      </w:r>
    </w:p>
    <w:p w14:paraId="7F9274A4" w14:textId="05B88052" w:rsidR="00BF1858" w:rsidRPr="00AF001E" w:rsidRDefault="00F10831" w:rsidP="00AF001E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F001E">
        <w:rPr>
          <w:rFonts w:ascii="Times New Roman" w:hAnsi="Times New Roman"/>
          <w:b/>
          <w:sz w:val="28"/>
          <w:szCs w:val="28"/>
          <w:lang w:eastAsia="ru-RU"/>
        </w:rPr>
        <w:t>Технология опыта</w:t>
      </w:r>
      <w:r w:rsidR="00BF1858" w:rsidRPr="00AF001E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14:paraId="3091ADE4" w14:textId="04E8CA67" w:rsidR="00BF1858" w:rsidRPr="00AF001E" w:rsidRDefault="00BF1858" w:rsidP="00AF001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001E">
        <w:rPr>
          <w:rFonts w:ascii="Times New Roman" w:hAnsi="Times New Roman"/>
          <w:sz w:val="28"/>
          <w:szCs w:val="28"/>
          <w:lang w:eastAsia="ru-RU"/>
        </w:rPr>
        <w:t>        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Именно в дошкольном возрасте интенсивно развиваются мыслительные операции (анализ и синтез, сравнение и обобщение, классификация). До трех лет у малыша преобладает наглядно-действенное мышление, затем формируется наглядно-образное, а к 6-7 годам у ребенка начинают появляться элементы логического (абстрактного) мышления. Поэтому очень важно в дошкольный период побуждать ребенка к активной мыслительной деятельности, научить его самостоятельно рассуждать, сравнивать, обобщать, анализировать, делать простейшие умозаключения. Для достижения более высоких результатов в качестве основного средства, Елена Павловна использует дидактические игры различного направления и содержания, которые систематизировала в соответствии с их предназначением и возрастом детей. Для организации работы по развитию логического мышления дошкольников на всех возрастных этапах ею было разработано перспективное планирование.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1B03F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На первом этапе формирования наглядно-образного мышления (младший дошкольный возраст) дети знакомились с предметами ближайшего окружения, их цветом, формой, величиной, способами их использования, учились различать и называть их части, материал, из которого они сделаны. Использование в работе дидактических игр «Цветовое лото», «Геометрическое лото», «Пирамидки», «Веселые матрешки», «Чудесный мешочек» и др. способствовало развитию у детей умений различать и правильно называть, а затем сравнивать предметы по основным признакам.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1B03F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второй младшей группе дети уже способны осмыслить несложные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логические связи, лежащие в основе объединения предметов под общим названием. Проявить способность к обобщению дети получали возможность в дидактической игре «Четвертый лишний», а игры-раскладки учили детей группировать предметы по принадлежности, способу употребления.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B03F5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В играх со строительным материалом дети учились анализировать образец, подбирать детали для постройки (высокие, низкие, широкие, узкие ворота, заборчики, дорожки; башенки определенного цвета, высоты; домики для матрешек).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Доступна для малышей такая мыслительная операция, как сохранение последовательности или установление чередования. Эта способность детей развивается в играх с мозаикой и в аппликации, когда педагог предлагает им продолжить выкладывание цепочки или расположить в определенном порядке фигурки.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На втором этапе (средний возраст) подбирались игры с более сложным содержанием, так как детям пятого года жизни становятся доступны такие мыслительные операции, как сравнение, анализ, установление причинно-следственных связей, умение делать умозаключения.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В средней группе дети осваивают понятия, имеющие общую функциональную основу (одежду, игрушки, предметы труда, личной гигиены), но обобщающим словом пользуются редко. Играя в такие дидактические игры, как: «У нас порядок», лото «Окружающие предметы», дети научились не только объединять предметы по существенным признакам, но и активизировали в своей речи обобщающие слова. В дидактических играх типа «Что с собой возьмем?» и «Магазин» упражнялись в группировке предметов по назначению и классификации по разным признакам.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Формированию у детей основ анализа и синтеза способствовали дидактические игры: «Часть и целое» и «Сложи квадрат». В первой игре дети учились выделять часть из целого предмета, а в другой – собирать фигуру из составных частей разных форм. Дидактическая игра «Волшебный круг» развивала у детей способность сложить из деталей не только круг, но и другие фигуры</w:t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и образы.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Дидактические игры «Что сначала, что потом?», «Эволюция вещей», «Кто где живет?», «Времена года», «Когда это бывает?», «Ассоциации», «Умные парочки», «Загадочные домики», «Умники и умницы», «Аналогии» и другие оказались ценны тем, что дети, играя, учились не только уточнять, расширять и закреплять знания, но и устанавливать связи, видеть последовательность и закономерность, а так же объяснять свое решение, обосновывать, выстраивать выказывание. Это очень важно для становления личности и для успешной учебы в школе.</w:t>
      </w:r>
    </w:p>
    <w:p w14:paraId="58303604" w14:textId="2D94C825" w:rsidR="00BF1858" w:rsidRPr="00AF001E" w:rsidRDefault="00BF1858" w:rsidP="00AF001E">
      <w:pPr>
        <w:pStyle w:val="a3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F001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Результативность опыта.</w:t>
      </w:r>
    </w:p>
    <w:p w14:paraId="48D188D4" w14:textId="4B28B2C1" w:rsidR="00BF1858" w:rsidRPr="001B03F5" w:rsidRDefault="00BF1858" w:rsidP="001B03F5">
      <w:pPr>
        <w:pStyle w:val="a3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оценки уровня развития мышления </w:t>
      </w:r>
      <w:r w:rsidR="002B1FDC" w:rsidRPr="00AF001E">
        <w:rPr>
          <w:rFonts w:ascii="Times New Roman" w:eastAsia="Times New Roman" w:hAnsi="Times New Roman"/>
          <w:sz w:val="28"/>
          <w:szCs w:val="28"/>
          <w:lang w:eastAsia="ru-RU"/>
        </w:rPr>
        <w:t>детей</w:t>
      </w:r>
      <w:r w:rsidR="002B1FD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B1FDC"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педагогом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подобраны критерии, на основе которых составлены диагностические таблицы. По результатам диагностики показатель уровня развития наглядно-де</w:t>
      </w:r>
      <w:r w:rsidR="002B1FDC">
        <w:rPr>
          <w:rFonts w:ascii="Times New Roman" w:eastAsia="Times New Roman" w:hAnsi="Times New Roman"/>
          <w:sz w:val="28"/>
          <w:szCs w:val="28"/>
          <w:lang w:eastAsia="ru-RU"/>
        </w:rPr>
        <w:t>йственного мышления детей в 2019-2020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составил: высокий – 60 %, средний - 25 %; наглядн</w:t>
      </w:r>
      <w:r w:rsidR="002B1FDC">
        <w:rPr>
          <w:rFonts w:ascii="Times New Roman" w:eastAsia="Times New Roman" w:hAnsi="Times New Roman"/>
          <w:sz w:val="28"/>
          <w:szCs w:val="28"/>
          <w:lang w:eastAsia="ru-RU"/>
        </w:rPr>
        <w:t>о-образного мышления в 2020-2021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г.г</w:t>
      </w:r>
      <w:proofErr w:type="spellEnd"/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>: высокий</w:t>
      </w:r>
      <w:r w:rsidR="002B1FDC">
        <w:rPr>
          <w:rFonts w:ascii="Times New Roman" w:eastAsia="Times New Roman" w:hAnsi="Times New Roman"/>
          <w:sz w:val="28"/>
          <w:szCs w:val="28"/>
          <w:lang w:eastAsia="ru-RU"/>
        </w:rPr>
        <w:t xml:space="preserve"> -  65 %, средний - 32 </w:t>
      </w:r>
      <w:proofErr w:type="gramStart"/>
      <w:r w:rsidR="002B1FDC">
        <w:rPr>
          <w:rFonts w:ascii="Times New Roman" w:eastAsia="Times New Roman" w:hAnsi="Times New Roman"/>
          <w:sz w:val="28"/>
          <w:szCs w:val="28"/>
          <w:lang w:eastAsia="ru-RU"/>
        </w:rPr>
        <w:t xml:space="preserve">%;   </w:t>
      </w:r>
      <w:proofErr w:type="gramEnd"/>
      <w:r w:rsidR="002B1FDC">
        <w:rPr>
          <w:rFonts w:ascii="Times New Roman" w:eastAsia="Times New Roman" w:hAnsi="Times New Roman"/>
          <w:sz w:val="28"/>
          <w:szCs w:val="28"/>
          <w:lang w:eastAsia="ru-RU"/>
        </w:rPr>
        <w:t>2021-2022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учебный год: высокий – 80 %, средний – 20 %. </w:t>
      </w:r>
      <w:r w:rsidR="001B03F5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t xml:space="preserve">Вследствие целенаправленной, последовательной и системной работы по формированию основ логического мышления, воспитанники научились объяснять свои действия при выполнении задания, видеть закономерности в происходящем, решать простые логические задачи, устанавливать простейшие причинно-следственные связи. Игры помогли </w:t>
      </w:r>
      <w:r w:rsidRPr="00AF001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добиться одновременно хороших результатов в формировании элементарных математических представлений, развитии речи, ознакомлении с окружающим миром.</w:t>
      </w:r>
      <w:r w:rsidRPr="00AF001E">
        <w:rPr>
          <w:rFonts w:ascii="Times New Roman" w:hAnsi="Times New Roman"/>
          <w:sz w:val="28"/>
          <w:szCs w:val="28"/>
          <w:lang w:eastAsia="ru-RU"/>
        </w:rPr>
        <w:t>       </w:t>
      </w:r>
    </w:p>
    <w:p w14:paraId="727A71EE" w14:textId="31E544F2" w:rsidR="00BF1858" w:rsidRDefault="001B03F5" w:rsidP="00AF001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F1858" w:rsidRPr="00AF001E">
        <w:rPr>
          <w:rFonts w:ascii="Times New Roman" w:hAnsi="Times New Roman"/>
          <w:sz w:val="28"/>
          <w:szCs w:val="28"/>
        </w:rPr>
        <w:t>Данный педагогический опыт может быть полезен воспитателям дошкольных учреждений, педагогам дополнительного образования, заинтересованным и внимательным родителям. Своим результатом работы педагог делится с коллегами своего детского сада</w:t>
      </w:r>
      <w:r w:rsidR="002B1FDC">
        <w:rPr>
          <w:rFonts w:ascii="Times New Roman" w:hAnsi="Times New Roman"/>
          <w:sz w:val="28"/>
          <w:szCs w:val="28"/>
        </w:rPr>
        <w:t>.</w:t>
      </w:r>
    </w:p>
    <w:p w14:paraId="0764678D" w14:textId="77777777" w:rsidR="002B1FDC" w:rsidRPr="00AF001E" w:rsidRDefault="002B1FDC" w:rsidP="00AF001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924C622" w14:textId="77777777" w:rsidR="00B01183" w:rsidRDefault="00B01183" w:rsidP="00B01183">
      <w:pPr>
        <w:pStyle w:val="a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5456D">
        <w:rPr>
          <w:rFonts w:ascii="Times New Roman" w:hAnsi="Times New Roman"/>
          <w:b/>
          <w:bCs/>
          <w:sz w:val="28"/>
          <w:szCs w:val="28"/>
          <w:lang w:eastAsia="ru-RU"/>
        </w:rPr>
        <w:t>С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писок литературы:</w:t>
      </w:r>
    </w:p>
    <w:p w14:paraId="62D1C12B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3EC7F04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5456D">
        <w:rPr>
          <w:rFonts w:ascii="Times New Roman" w:hAnsi="Times New Roman"/>
          <w:sz w:val="28"/>
          <w:szCs w:val="28"/>
        </w:rPr>
        <w:t>От рождения до школы. Программа воспитания и обучения в детском саду. Под ред. Васильевой М.А. М: Мозаика – Синтез, 2015г.</w:t>
      </w:r>
    </w:p>
    <w:p w14:paraId="42D1819D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5456D">
        <w:rPr>
          <w:rFonts w:ascii="Times New Roman" w:hAnsi="Times New Roman"/>
          <w:sz w:val="28"/>
          <w:szCs w:val="28"/>
        </w:rPr>
        <w:t xml:space="preserve">Алябьева, Е. А. Игры для детей 5-8 лет: развитие логического мышления и </w:t>
      </w:r>
      <w:proofErr w:type="gramStart"/>
      <w:r w:rsidRPr="0055456D">
        <w:rPr>
          <w:rFonts w:ascii="Times New Roman" w:hAnsi="Times New Roman"/>
          <w:sz w:val="28"/>
          <w:szCs w:val="28"/>
        </w:rPr>
        <w:t>речи  –</w:t>
      </w:r>
      <w:proofErr w:type="gramEnd"/>
      <w:r w:rsidRPr="0055456D">
        <w:rPr>
          <w:rFonts w:ascii="Times New Roman" w:hAnsi="Times New Roman"/>
          <w:sz w:val="28"/>
          <w:szCs w:val="28"/>
        </w:rPr>
        <w:t>М.: Сфера, 2010. –112 с.</w:t>
      </w:r>
    </w:p>
    <w:p w14:paraId="7A66309C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456D">
        <w:rPr>
          <w:rFonts w:ascii="Times New Roman" w:hAnsi="Times New Roman"/>
          <w:sz w:val="28"/>
          <w:szCs w:val="28"/>
        </w:rPr>
        <w:t>Веденов</w:t>
      </w:r>
      <w:proofErr w:type="spellEnd"/>
      <w:r w:rsidRPr="0055456D">
        <w:rPr>
          <w:rFonts w:ascii="Times New Roman" w:hAnsi="Times New Roman"/>
          <w:sz w:val="28"/>
          <w:szCs w:val="28"/>
        </w:rPr>
        <w:t>, А. А. Моделирование элементов мышления / Москва: Издательство «Наука». Главная редакция физико-математической литературы. Серия «Современные проблемы физики», 1988. –162 с.</w:t>
      </w:r>
    </w:p>
    <w:p w14:paraId="3D63C2F0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456D">
        <w:rPr>
          <w:rFonts w:ascii="Times New Roman" w:hAnsi="Times New Roman"/>
          <w:sz w:val="28"/>
          <w:szCs w:val="28"/>
        </w:rPr>
        <w:t>Веракса</w:t>
      </w:r>
      <w:proofErr w:type="spellEnd"/>
      <w:r w:rsidRPr="0055456D">
        <w:rPr>
          <w:rFonts w:ascii="Times New Roman" w:hAnsi="Times New Roman"/>
          <w:sz w:val="28"/>
          <w:szCs w:val="28"/>
        </w:rPr>
        <w:t>, Н. Е. Возникновение и развитие диалектического мышления у дошкольников –М. 1991. –212 с.</w:t>
      </w:r>
    </w:p>
    <w:p w14:paraId="373A4B2D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</w:rPr>
        <w:t xml:space="preserve">Воспитание и обучение детей пятого года жизни: Книга для воспитателя детского сада / Под редакцией В. В. </w:t>
      </w:r>
      <w:proofErr w:type="spellStart"/>
      <w:r w:rsidRPr="0055456D">
        <w:rPr>
          <w:rFonts w:ascii="Times New Roman" w:hAnsi="Times New Roman"/>
          <w:sz w:val="28"/>
          <w:szCs w:val="28"/>
        </w:rPr>
        <w:t>Холмовской</w:t>
      </w:r>
      <w:proofErr w:type="spellEnd"/>
      <w:r w:rsidRPr="0055456D">
        <w:rPr>
          <w:rFonts w:ascii="Times New Roman" w:hAnsi="Times New Roman"/>
          <w:sz w:val="28"/>
          <w:szCs w:val="28"/>
        </w:rPr>
        <w:t>. –М.:2010. –144 с.</w:t>
      </w:r>
    </w:p>
    <w:p w14:paraId="5262DCF5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</w:rPr>
        <w:t>Запорожец, А. В. Вопросы психологии ребенка дошкольного возраста. / Под ред. А. В. Запорожец, А. И. Леонтьева –М.: Педагогика, 1995. –122с.</w:t>
      </w:r>
    </w:p>
    <w:p w14:paraId="35C37427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</w:rPr>
        <w:t xml:space="preserve">Ильясова, К. К. Использование логических блоков </w:t>
      </w:r>
      <w:proofErr w:type="spellStart"/>
      <w:r w:rsidRPr="0055456D">
        <w:rPr>
          <w:rFonts w:ascii="Times New Roman" w:hAnsi="Times New Roman"/>
          <w:sz w:val="28"/>
          <w:szCs w:val="28"/>
        </w:rPr>
        <w:t>Дьенеша</w:t>
      </w:r>
      <w:proofErr w:type="spellEnd"/>
      <w:r w:rsidRPr="0055456D">
        <w:rPr>
          <w:rFonts w:ascii="Times New Roman" w:hAnsi="Times New Roman"/>
          <w:sz w:val="28"/>
          <w:szCs w:val="28"/>
        </w:rPr>
        <w:t xml:space="preserve"> в интеллектуальном развитии детей дошкольного возраста [Электронный ресурс] / К. К. Ильясова. // Молодой ученый. –2015–С. 35-40. URL https://moluch.ru/archive/102/23400/ (дата обращения: 02.07.2018).</w:t>
      </w:r>
    </w:p>
    <w:p w14:paraId="264BCB25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</w:rPr>
        <w:t xml:space="preserve">Макарова, А. </w:t>
      </w:r>
      <w:proofErr w:type="gramStart"/>
      <w:r w:rsidRPr="0055456D">
        <w:rPr>
          <w:rFonts w:ascii="Times New Roman" w:hAnsi="Times New Roman"/>
          <w:sz w:val="28"/>
          <w:szCs w:val="28"/>
        </w:rPr>
        <w:t>К..</w:t>
      </w:r>
      <w:proofErr w:type="gramEnd"/>
      <w:r w:rsidRPr="0055456D">
        <w:rPr>
          <w:rFonts w:ascii="Times New Roman" w:hAnsi="Times New Roman"/>
          <w:sz w:val="28"/>
          <w:szCs w:val="28"/>
        </w:rPr>
        <w:t xml:space="preserve"> Диагностика и коррекция умственного развития в школьном и дошкольном возрасте –Петрозаводск, 1992. –148 с.</w:t>
      </w:r>
    </w:p>
    <w:p w14:paraId="44BD0F27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</w:rPr>
        <w:t>Мясищев, Н. В. Проблемы обучения и умственного развития дошкольников –М.: Просвещение, 1989. –190 с.</w:t>
      </w:r>
    </w:p>
    <w:p w14:paraId="23FB144D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456D">
        <w:rPr>
          <w:rFonts w:ascii="Times New Roman" w:hAnsi="Times New Roman"/>
          <w:sz w:val="28"/>
          <w:szCs w:val="28"/>
        </w:rPr>
        <w:t>Поддьяков</w:t>
      </w:r>
      <w:proofErr w:type="spellEnd"/>
      <w:r w:rsidRPr="0055456D">
        <w:rPr>
          <w:rFonts w:ascii="Times New Roman" w:hAnsi="Times New Roman"/>
          <w:sz w:val="28"/>
          <w:szCs w:val="28"/>
        </w:rPr>
        <w:t>, Н. Н. Мышление дошкольника –Волгоград, 1995. –187 с.</w:t>
      </w:r>
    </w:p>
    <w:p w14:paraId="72468C3C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456D">
        <w:rPr>
          <w:rFonts w:ascii="Times New Roman" w:hAnsi="Times New Roman"/>
          <w:sz w:val="28"/>
          <w:szCs w:val="28"/>
        </w:rPr>
        <w:t>Попенова</w:t>
      </w:r>
      <w:proofErr w:type="spellEnd"/>
      <w:r w:rsidRPr="0055456D">
        <w:rPr>
          <w:rFonts w:ascii="Times New Roman" w:hAnsi="Times New Roman"/>
          <w:sz w:val="28"/>
          <w:szCs w:val="28"/>
        </w:rPr>
        <w:t>, Н. Е. Словесно-логические игры в развитии детей старшего дошкольного возраста / М.: –2012. –48 с.</w:t>
      </w:r>
    </w:p>
    <w:p w14:paraId="177ED7D4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456D">
        <w:rPr>
          <w:rFonts w:ascii="Times New Roman" w:hAnsi="Times New Roman"/>
          <w:sz w:val="28"/>
          <w:szCs w:val="28"/>
        </w:rPr>
        <w:t>Путляева</w:t>
      </w:r>
      <w:proofErr w:type="spellEnd"/>
      <w:r w:rsidRPr="0055456D">
        <w:rPr>
          <w:rFonts w:ascii="Times New Roman" w:hAnsi="Times New Roman"/>
          <w:sz w:val="28"/>
          <w:szCs w:val="28"/>
        </w:rPr>
        <w:t>, Л. В. О развитии мышления / Дошкольное воспитание. –2006 –</w:t>
      </w:r>
      <w:proofErr w:type="spellStart"/>
      <w:r w:rsidRPr="0055456D">
        <w:rPr>
          <w:rFonts w:ascii="Times New Roman" w:hAnsi="Times New Roman"/>
          <w:sz w:val="28"/>
          <w:szCs w:val="28"/>
        </w:rPr>
        <w:t>No</w:t>
      </w:r>
      <w:proofErr w:type="spellEnd"/>
      <w:r w:rsidRPr="0055456D">
        <w:rPr>
          <w:rFonts w:ascii="Times New Roman" w:hAnsi="Times New Roman"/>
          <w:sz w:val="28"/>
          <w:szCs w:val="28"/>
        </w:rPr>
        <w:t xml:space="preserve"> 5. -200 с.</w:t>
      </w:r>
    </w:p>
    <w:p w14:paraId="782AA792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456D">
        <w:rPr>
          <w:rFonts w:ascii="Times New Roman" w:hAnsi="Times New Roman"/>
          <w:sz w:val="28"/>
          <w:szCs w:val="28"/>
        </w:rPr>
        <w:t>Ратанова</w:t>
      </w:r>
      <w:proofErr w:type="spellEnd"/>
      <w:r w:rsidRPr="0055456D">
        <w:rPr>
          <w:rFonts w:ascii="Times New Roman" w:hAnsi="Times New Roman"/>
          <w:sz w:val="28"/>
          <w:szCs w:val="28"/>
        </w:rPr>
        <w:t>, Т. Д. Старший дошкольный возраст: диагностика уровня умственного развития / Дошкольное воспитание. –2007. -155 с.</w:t>
      </w:r>
    </w:p>
    <w:p w14:paraId="176B77CA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</w:rPr>
        <w:t xml:space="preserve">Савенков, А. И. Развитие логического мышления. 6-7 </w:t>
      </w:r>
      <w:proofErr w:type="gramStart"/>
      <w:r w:rsidRPr="0055456D">
        <w:rPr>
          <w:rFonts w:ascii="Times New Roman" w:hAnsi="Times New Roman"/>
          <w:sz w:val="28"/>
          <w:szCs w:val="28"/>
        </w:rPr>
        <w:t>лет  –</w:t>
      </w:r>
      <w:proofErr w:type="gramEnd"/>
      <w:r w:rsidRPr="0055456D">
        <w:rPr>
          <w:rFonts w:ascii="Times New Roman" w:hAnsi="Times New Roman"/>
          <w:sz w:val="28"/>
          <w:szCs w:val="28"/>
        </w:rPr>
        <w:t>Самара.: Федоров, 2016. –32 с.</w:t>
      </w:r>
    </w:p>
    <w:p w14:paraId="10DF3BA8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6D">
        <w:rPr>
          <w:rFonts w:ascii="Times New Roman" w:hAnsi="Times New Roman"/>
          <w:sz w:val="28"/>
          <w:szCs w:val="28"/>
        </w:rPr>
        <w:t xml:space="preserve">Смирнова, Е. О. Старший возраст: игры, развивающие мышление / Журнал Дошкольное воспитание, </w:t>
      </w:r>
      <w:proofErr w:type="spellStart"/>
      <w:r w:rsidRPr="0055456D">
        <w:rPr>
          <w:rFonts w:ascii="Times New Roman" w:hAnsi="Times New Roman"/>
          <w:sz w:val="28"/>
          <w:szCs w:val="28"/>
        </w:rPr>
        <w:t>No</w:t>
      </w:r>
      <w:proofErr w:type="spellEnd"/>
      <w:r w:rsidRPr="0055456D">
        <w:rPr>
          <w:rFonts w:ascii="Times New Roman" w:hAnsi="Times New Roman"/>
          <w:sz w:val="28"/>
          <w:szCs w:val="28"/>
        </w:rPr>
        <w:t xml:space="preserve"> 4, 2009. –12.</w:t>
      </w:r>
    </w:p>
    <w:p w14:paraId="5F004324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5545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456D">
        <w:rPr>
          <w:rFonts w:ascii="Times New Roman" w:hAnsi="Times New Roman"/>
          <w:sz w:val="28"/>
          <w:szCs w:val="28"/>
        </w:rPr>
        <w:t>Узорова</w:t>
      </w:r>
      <w:proofErr w:type="spellEnd"/>
      <w:r w:rsidRPr="0055456D">
        <w:rPr>
          <w:rFonts w:ascii="Times New Roman" w:hAnsi="Times New Roman"/>
          <w:sz w:val="28"/>
          <w:szCs w:val="28"/>
        </w:rPr>
        <w:t>, О. В. Развитие логического мышления /М.: Малыш, 2014. –16 с.</w:t>
      </w:r>
    </w:p>
    <w:p w14:paraId="281CB53D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55456D">
        <w:rPr>
          <w:rFonts w:ascii="Times New Roman" w:hAnsi="Times New Roman"/>
          <w:sz w:val="28"/>
          <w:szCs w:val="28"/>
        </w:rPr>
        <w:t xml:space="preserve">.Чуприкова, Н. И. Умственное развитие и обучение: Психологические основы развивающего </w:t>
      </w:r>
      <w:proofErr w:type="gramStart"/>
      <w:r w:rsidRPr="0055456D">
        <w:rPr>
          <w:rFonts w:ascii="Times New Roman" w:hAnsi="Times New Roman"/>
          <w:sz w:val="28"/>
          <w:szCs w:val="28"/>
        </w:rPr>
        <w:t>обучения  М.</w:t>
      </w:r>
      <w:proofErr w:type="gramEnd"/>
      <w:r w:rsidRPr="0055456D">
        <w:rPr>
          <w:rFonts w:ascii="Times New Roman" w:hAnsi="Times New Roman"/>
          <w:sz w:val="28"/>
          <w:szCs w:val="28"/>
        </w:rPr>
        <w:t>: АО «Столетие», 1995. –189 с.</w:t>
      </w:r>
    </w:p>
    <w:p w14:paraId="7061B3FB" w14:textId="77777777" w:rsidR="00B01183" w:rsidRPr="0055456D" w:rsidRDefault="00B01183" w:rsidP="00B0118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5E71B75D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4DB412EA" w14:textId="76F61911" w:rsidR="00A95962" w:rsidRDefault="00BF1858" w:rsidP="00A95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F001E">
        <w:rPr>
          <w:rFonts w:ascii="Times New Roman" w:hAnsi="Times New Roman"/>
          <w:sz w:val="28"/>
          <w:szCs w:val="28"/>
        </w:rPr>
        <w:t xml:space="preserve">   </w:t>
      </w:r>
      <w:r w:rsidR="00A95962" w:rsidRPr="003B6C97">
        <w:rPr>
          <w:rFonts w:ascii="Times New Roman" w:hAnsi="Times New Roman"/>
          <w:sz w:val="28"/>
          <w:szCs w:val="28"/>
        </w:rPr>
        <w:t>Опыт р</w:t>
      </w:r>
      <w:r w:rsidR="00C90293">
        <w:rPr>
          <w:rFonts w:ascii="Times New Roman" w:hAnsi="Times New Roman"/>
          <w:sz w:val="28"/>
          <w:szCs w:val="28"/>
        </w:rPr>
        <w:t>аботы воспитателя Федорчук М.В.</w:t>
      </w:r>
    </w:p>
    <w:p w14:paraId="10467500" w14:textId="620D2959" w:rsidR="00A95962" w:rsidRDefault="00FE56F5" w:rsidP="00A95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проверен: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09.01.2023 10.08.41</w:t>
      </w:r>
      <w:r w:rsidR="00A95962" w:rsidRPr="003B6C97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="00A95962" w:rsidRPr="00765A3E">
          <w:rPr>
            <w:rStyle w:val="a4"/>
            <w:rFonts w:ascii="Times New Roman" w:hAnsi="Times New Roman"/>
            <w:sz w:val="28"/>
            <w:szCs w:val="28"/>
          </w:rPr>
          <w:t>https://users.antiplagiat.ru</w:t>
        </w:r>
      </w:hyperlink>
    </w:p>
    <w:p w14:paraId="7A033A3E" w14:textId="49CE1C79" w:rsidR="00A95962" w:rsidRDefault="00A95962" w:rsidP="00A959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оригинальность           </w:t>
      </w:r>
      <w:r w:rsidR="00D100F9">
        <w:rPr>
          <w:rFonts w:ascii="Times New Roman" w:hAnsi="Times New Roman"/>
          <w:sz w:val="28"/>
          <w:szCs w:val="28"/>
        </w:rPr>
        <w:t>совпаде</w:t>
      </w:r>
      <w:r w:rsidRPr="003B6C97">
        <w:rPr>
          <w:rFonts w:ascii="Times New Roman" w:hAnsi="Times New Roman"/>
          <w:sz w:val="28"/>
          <w:szCs w:val="28"/>
        </w:rPr>
        <w:t xml:space="preserve">ния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B6C97">
        <w:rPr>
          <w:rFonts w:ascii="Times New Roman" w:hAnsi="Times New Roman"/>
          <w:sz w:val="28"/>
          <w:szCs w:val="28"/>
        </w:rPr>
        <w:t xml:space="preserve">  цитирования</w:t>
      </w:r>
    </w:p>
    <w:p w14:paraId="68DE5408" w14:textId="312D0EAD" w:rsidR="00A95962" w:rsidRPr="003B6C97" w:rsidRDefault="00A95962" w:rsidP="00A95962">
      <w:pPr>
        <w:tabs>
          <w:tab w:val="left" w:pos="6504"/>
          <w:tab w:val="left" w:pos="805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100F9">
        <w:rPr>
          <w:rFonts w:ascii="Times New Roman" w:hAnsi="Times New Roman"/>
          <w:sz w:val="28"/>
          <w:szCs w:val="28"/>
        </w:rPr>
        <w:t>80</w:t>
      </w:r>
      <w:r>
        <w:rPr>
          <w:rFonts w:ascii="Times New Roman" w:hAnsi="Times New Roman"/>
          <w:sz w:val="28"/>
          <w:szCs w:val="28"/>
        </w:rPr>
        <w:t>,</w:t>
      </w:r>
      <w:r w:rsidR="00D100F9">
        <w:rPr>
          <w:rFonts w:ascii="Times New Roman" w:hAnsi="Times New Roman"/>
          <w:sz w:val="28"/>
          <w:szCs w:val="28"/>
        </w:rPr>
        <w:t>86</w:t>
      </w:r>
      <w:r w:rsidRPr="003B6C97">
        <w:rPr>
          <w:rFonts w:ascii="Times New Roman" w:hAnsi="Times New Roman"/>
          <w:sz w:val="28"/>
          <w:szCs w:val="28"/>
        </w:rPr>
        <w:t xml:space="preserve">% </w:t>
      </w:r>
      <w:r w:rsidR="00D100F9">
        <w:rPr>
          <w:rFonts w:ascii="Times New Roman" w:hAnsi="Times New Roman"/>
          <w:sz w:val="28"/>
          <w:szCs w:val="28"/>
        </w:rPr>
        <w:t xml:space="preserve">                            19,14</w:t>
      </w:r>
      <w:r>
        <w:rPr>
          <w:rFonts w:ascii="Times New Roman" w:hAnsi="Times New Roman"/>
          <w:sz w:val="28"/>
          <w:szCs w:val="28"/>
        </w:rPr>
        <w:t>%                                         0%</w:t>
      </w:r>
    </w:p>
    <w:p w14:paraId="4B944706" w14:textId="77777777" w:rsidR="00BF1858" w:rsidRPr="00AF001E" w:rsidRDefault="00BF1858" w:rsidP="00AF001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2757BA9" w14:textId="77777777" w:rsidR="00BF1858" w:rsidRDefault="00BF1858" w:rsidP="00BF18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14:paraId="2CE37DBB" w14:textId="5F995A45" w:rsidR="0086795C" w:rsidRDefault="00D100F9" w:rsidP="00BF18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D100F9">
        <w:rPr>
          <w:rFonts w:ascii="Times New Roman" w:eastAsia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712D9037" wp14:editId="328CBC63">
            <wp:extent cx="6188648" cy="2815590"/>
            <wp:effectExtent l="0" t="0" r="3175" b="3810"/>
            <wp:docPr id="3" name="Рисунок 3" descr="C:\Users\Пользователь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36" cy="282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9937" w14:textId="77777777" w:rsidR="00BF1858" w:rsidRPr="00C730FA" w:rsidRDefault="00BF1858" w:rsidP="00BF18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C7C0D1" w14:textId="79224DB9" w:rsidR="00BF1858" w:rsidRPr="001D1CDE" w:rsidRDefault="00BF1858" w:rsidP="00BF1858">
      <w:pPr>
        <w:rPr>
          <w:rFonts w:ascii="Times New Roman" w:hAnsi="Times New Roman" w:cs="Times New Roman"/>
          <w:b/>
          <w:sz w:val="56"/>
          <w:szCs w:val="56"/>
        </w:rPr>
      </w:pPr>
    </w:p>
    <w:p w14:paraId="6D2BBEA1" w14:textId="77777777" w:rsidR="00A95962" w:rsidRDefault="00B0118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14:paraId="3BBDAB9B" w14:textId="7777777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BD1A0D" w14:textId="7777777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7594F8" w14:textId="7777777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DFB882" w14:textId="7777777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E0E567" w14:textId="3D2B1376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967254" w14:textId="7EACDFE5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165D29" w14:textId="7A00C93B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B34C663" w14:textId="02AB7173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62C0613" w14:textId="61F1AA58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20DF95" w14:textId="7B2E17B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250B759" w14:textId="5D96B283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4B3BFB" w14:textId="5648F7B4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53A768" w14:textId="4C4A13A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E0C376" w14:textId="59B75EE1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BFD5D9" w14:textId="7777777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D4D652" w14:textId="77777777" w:rsidR="00C90293" w:rsidRDefault="00C9029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8C9BD2" w14:textId="77777777" w:rsidR="00C90293" w:rsidRDefault="00C9029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42A6D2" w14:textId="77777777" w:rsidR="00C90293" w:rsidRDefault="00C9029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06B6D4" w14:textId="77777777" w:rsidR="00C90293" w:rsidRDefault="00C9029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A39C02" w14:textId="77777777" w:rsidR="00A95962" w:rsidRDefault="00A95962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541513" w14:textId="5BCD9395" w:rsidR="00B01183" w:rsidRDefault="00B0118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Приложение 1</w:t>
      </w:r>
    </w:p>
    <w:p w14:paraId="0E9E5AFE" w14:textId="77777777" w:rsidR="00E43DF1" w:rsidRDefault="00E43DF1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E88804" w14:textId="1C5D26BB" w:rsidR="00B01183" w:rsidRDefault="00C9029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Проект по теме «Роль дидактических игр в познавательном развитии детей»</w:t>
      </w:r>
    </w:p>
    <w:p w14:paraId="3CA394E6" w14:textId="77777777" w:rsidR="00C90293" w:rsidRDefault="00C9029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FC5FED" w14:textId="276D8F0B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5A02C4" wp14:editId="446A4130">
            <wp:extent cx="6079490" cy="4163438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98" cy="417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71A3" w14:textId="77777777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C18E14" w14:textId="59AB43E2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99CE4" wp14:editId="51A59E00">
            <wp:extent cx="6079490" cy="43871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535" cy="44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25CC" w14:textId="00E310F7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EDF0F3" wp14:editId="2816D27D">
            <wp:extent cx="6030595" cy="459145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6390" cy="460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8FD3" w14:textId="77777777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1B76492" w14:textId="314F0D58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DBE919" wp14:editId="2E2DE24A">
            <wp:extent cx="6030595" cy="4367719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193" cy="43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C85A" w14:textId="0E0D6DF7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56D929" wp14:editId="6D4713FC">
            <wp:extent cx="6030595" cy="4484451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6667" cy="44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4C50" w14:textId="77777777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13E87F" w14:textId="0A217053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AC95F8" wp14:editId="596EC8FD">
            <wp:extent cx="6030595" cy="4523361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6812" cy="4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CE89" w14:textId="64E0D67A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EA3E44" wp14:editId="3C996C69">
            <wp:extent cx="6030595" cy="4679004"/>
            <wp:effectExtent l="0" t="0" r="825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6115" cy="469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FA76" w14:textId="08F319B1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2D531F" w14:textId="0E836FE0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3B2B3D" wp14:editId="39EB2F54">
            <wp:extent cx="6059805" cy="4241259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6056" cy="42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AD5A" w14:textId="694B09C1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C211B1" wp14:editId="0FAFD2E7">
            <wp:extent cx="6069965" cy="4416357"/>
            <wp:effectExtent l="0" t="0" r="698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3032" cy="442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B516" w14:textId="673A9FE3" w:rsidR="00545E47" w:rsidRDefault="00545E47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14BB9A" w14:textId="696DF19D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DAF8BD" w14:textId="78E3D9CB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ED8710" wp14:editId="195BFC1E">
            <wp:extent cx="6050280" cy="4270443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157" cy="42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4B36" w14:textId="71FBD858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78EFBD" wp14:editId="5EDA264A">
            <wp:extent cx="6089015" cy="4708187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161" cy="472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A4A6" w14:textId="16DC8405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C180EB" w14:textId="68EE960A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020173" wp14:editId="6D657962">
            <wp:extent cx="6128385" cy="4270442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4966" cy="428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FE23" w14:textId="2FF045BF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FEA7BA" wp14:editId="61F93197">
            <wp:extent cx="6137910" cy="44066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66" cy="44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8CB3" w14:textId="460E413A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E9249D" w14:textId="2663330E" w:rsidR="001D1CDE" w:rsidRDefault="001D1CDE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C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EFCAA4" wp14:editId="6E1E95BC">
            <wp:extent cx="6157595" cy="44552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5520" cy="44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B9E0" w14:textId="77777777" w:rsidR="00A81A13" w:rsidRDefault="00C72557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14:paraId="46AA5DE7" w14:textId="7BDF538D" w:rsidR="001D1CDE" w:rsidRDefault="00A81A1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C72557">
        <w:rPr>
          <w:rFonts w:ascii="Times New Roman" w:hAnsi="Times New Roman"/>
          <w:sz w:val="28"/>
          <w:szCs w:val="28"/>
        </w:rPr>
        <w:t>Приложение 2</w:t>
      </w:r>
    </w:p>
    <w:p w14:paraId="1DAB2125" w14:textId="6AC7EA15" w:rsidR="00C72557" w:rsidRDefault="00C72557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6C134E" w14:textId="77777777" w:rsidR="00A81A13" w:rsidRDefault="00A81A1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81D53C6" w14:textId="55BC948C" w:rsidR="00C72557" w:rsidRDefault="001C09A2" w:rsidP="00C725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Конспект итоговой О</w:t>
      </w:r>
      <w:r w:rsidR="00C72557">
        <w:rPr>
          <w:rFonts w:ascii="Times New Roman" w:hAnsi="Times New Roman"/>
          <w:b/>
          <w:bCs/>
          <w:sz w:val="28"/>
          <w:szCs w:val="28"/>
        </w:rPr>
        <w:t>ОД по ОО: «Познавательное развитие» (ФЭМП), «Художественно-эстетическое развитие» (аппликация) на тему</w:t>
      </w:r>
    </w:p>
    <w:p w14:paraId="5A9AB674" w14:textId="17324379" w:rsidR="00C72557" w:rsidRPr="00C72557" w:rsidRDefault="00C72557" w:rsidP="00C725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«Путешествие в Страну Математика» для детей подготовительной к школе группы.</w:t>
      </w:r>
    </w:p>
    <w:p w14:paraId="51E1549C" w14:textId="77777777" w:rsidR="00545E47" w:rsidRDefault="00545E47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129BE0" w14:textId="77777777" w:rsidR="00C72557" w:rsidRPr="00F5351A" w:rsidRDefault="00C72557" w:rsidP="00C72557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 w:rsidRPr="00F5351A">
        <w:rPr>
          <w:rFonts w:ascii="Times New Roman" w:hAnsi="Times New Roman"/>
          <w:b/>
          <w:sz w:val="28"/>
          <w:szCs w:val="28"/>
        </w:rPr>
        <w:t>Задачи:</w:t>
      </w:r>
    </w:p>
    <w:p w14:paraId="3CF2A23D" w14:textId="77777777" w:rsidR="00C72557" w:rsidRPr="00F5351A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351A">
        <w:rPr>
          <w:rFonts w:ascii="Times New Roman" w:hAnsi="Times New Roman"/>
          <w:i/>
          <w:sz w:val="28"/>
          <w:szCs w:val="28"/>
        </w:rPr>
        <w:t>Образовательные:</w:t>
      </w:r>
      <w:r>
        <w:rPr>
          <w:rFonts w:ascii="Times New Roman" w:hAnsi="Times New Roman"/>
          <w:sz w:val="28"/>
          <w:szCs w:val="28"/>
        </w:rPr>
        <w:t xml:space="preserve"> Закрепить навыки счета до 10, </w:t>
      </w:r>
      <w:r w:rsidRPr="00F5351A">
        <w:rPr>
          <w:rFonts w:ascii="Times New Roman" w:hAnsi="Times New Roman"/>
          <w:sz w:val="28"/>
          <w:szCs w:val="28"/>
          <w:lang w:eastAsia="ru-RU"/>
        </w:rPr>
        <w:t>умения различать геометрические фигуры: круг, квадрат, треугольник, прямоугольник и составлять картинку из этих фигур, опираясь на схематическое изображение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128CD">
        <w:rPr>
          <w:rFonts w:ascii="Times New Roman" w:hAnsi="Times New Roman"/>
          <w:sz w:val="28"/>
          <w:szCs w:val="28"/>
          <w:lang w:eastAsia="ru-RU"/>
        </w:rPr>
        <w:t>знания о временных и пространственных отношениях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4128CD">
        <w:rPr>
          <w:rFonts w:ascii="Times New Roman" w:hAnsi="Times New Roman"/>
          <w:sz w:val="28"/>
          <w:szCs w:val="28"/>
          <w:lang w:eastAsia="ru-RU"/>
        </w:rPr>
        <w:t xml:space="preserve"> умения различать части суток: утро, день, вечер, ночь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5351A">
        <w:rPr>
          <w:rFonts w:ascii="Times New Roman" w:hAnsi="Times New Roman"/>
          <w:sz w:val="28"/>
          <w:szCs w:val="28"/>
          <w:lang w:eastAsia="ru-RU"/>
        </w:rPr>
        <w:t>знание о днях</w:t>
      </w:r>
      <w:r>
        <w:rPr>
          <w:rFonts w:ascii="Times New Roman" w:hAnsi="Times New Roman"/>
          <w:sz w:val="28"/>
          <w:szCs w:val="28"/>
          <w:lang w:eastAsia="ru-RU"/>
        </w:rPr>
        <w:t xml:space="preserve"> недели и их последовательности, 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умение делать аппликацию согласно схеме. </w:t>
      </w:r>
      <w:r>
        <w:rPr>
          <w:rFonts w:ascii="Times New Roman" w:hAnsi="Times New Roman"/>
          <w:sz w:val="28"/>
          <w:szCs w:val="28"/>
          <w:lang w:eastAsia="ru-RU"/>
        </w:rPr>
        <w:t>З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акреплять название цветов. </w:t>
      </w:r>
    </w:p>
    <w:p w14:paraId="4346CB09" w14:textId="77777777" w:rsidR="00C72557" w:rsidRPr="00F5351A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351A">
        <w:rPr>
          <w:rFonts w:ascii="Times New Roman" w:hAnsi="Times New Roman"/>
          <w:i/>
          <w:sz w:val="28"/>
          <w:szCs w:val="28"/>
        </w:rPr>
        <w:t>Развивающие:</w:t>
      </w:r>
      <w:r w:rsidRPr="00F5351A">
        <w:rPr>
          <w:rFonts w:ascii="Times New Roman" w:hAnsi="Times New Roman"/>
          <w:sz w:val="28"/>
          <w:szCs w:val="28"/>
        </w:rPr>
        <w:t xml:space="preserve"> развивать ориентировку на</w:t>
      </w:r>
      <w:r>
        <w:rPr>
          <w:rFonts w:ascii="Times New Roman" w:hAnsi="Times New Roman"/>
          <w:sz w:val="28"/>
          <w:szCs w:val="28"/>
        </w:rPr>
        <w:t xml:space="preserve"> плоскости, </w:t>
      </w:r>
      <w:r w:rsidRPr="00F5351A">
        <w:rPr>
          <w:rFonts w:ascii="Times New Roman" w:hAnsi="Times New Roman"/>
          <w:sz w:val="28"/>
          <w:szCs w:val="28"/>
        </w:rPr>
        <w:t xml:space="preserve">логическое мышление, память, </w:t>
      </w:r>
      <w:r>
        <w:rPr>
          <w:rFonts w:ascii="Times New Roman" w:hAnsi="Times New Roman"/>
          <w:sz w:val="28"/>
          <w:szCs w:val="28"/>
        </w:rPr>
        <w:t xml:space="preserve">речь, воображению, </w:t>
      </w:r>
      <w:r w:rsidRPr="00F5351A">
        <w:rPr>
          <w:rFonts w:ascii="Times New Roman" w:hAnsi="Times New Roman"/>
          <w:sz w:val="28"/>
          <w:szCs w:val="28"/>
          <w:lang w:eastAsia="ru-RU"/>
        </w:rPr>
        <w:t>самостоятельность и аккуратность при выполнении аппликации.</w:t>
      </w:r>
    </w:p>
    <w:p w14:paraId="0DE8000C" w14:textId="77777777" w:rsidR="00C72557" w:rsidRPr="00EF4564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5351A">
        <w:rPr>
          <w:rFonts w:ascii="Times New Roman" w:hAnsi="Times New Roman"/>
          <w:i/>
          <w:sz w:val="28"/>
          <w:szCs w:val="28"/>
        </w:rPr>
        <w:t>Воспитательные:</w:t>
      </w:r>
      <w:r w:rsidRPr="00F5351A">
        <w:rPr>
          <w:rFonts w:ascii="Times New Roman" w:hAnsi="Times New Roman"/>
          <w:sz w:val="28"/>
          <w:szCs w:val="28"/>
        </w:rPr>
        <w:t xml:space="preserve"> восп</w:t>
      </w:r>
      <w:r>
        <w:rPr>
          <w:rFonts w:ascii="Times New Roman" w:hAnsi="Times New Roman"/>
          <w:sz w:val="28"/>
          <w:szCs w:val="28"/>
        </w:rPr>
        <w:t>итывать желание узнавать новое</w:t>
      </w:r>
      <w:r w:rsidRPr="00F5351A">
        <w:rPr>
          <w:rFonts w:ascii="Times New Roman" w:hAnsi="Times New Roman"/>
          <w:bCs/>
          <w:sz w:val="28"/>
          <w:szCs w:val="28"/>
        </w:rPr>
        <w:t>, чувство удовлетворения от хорошо выполненного задания</w:t>
      </w:r>
      <w:r w:rsidRPr="00F5351A">
        <w:rPr>
          <w:rFonts w:ascii="Times New Roman" w:hAnsi="Times New Roman"/>
          <w:sz w:val="28"/>
          <w:szCs w:val="28"/>
        </w:rPr>
        <w:t>.</w:t>
      </w:r>
    </w:p>
    <w:p w14:paraId="185695CB" w14:textId="77777777" w:rsidR="00C72557" w:rsidRPr="00EF4564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5351A">
        <w:rPr>
          <w:rFonts w:ascii="Times New Roman" w:hAnsi="Times New Roman"/>
          <w:b/>
          <w:sz w:val="28"/>
          <w:szCs w:val="28"/>
        </w:rPr>
        <w:t>Методические приемы:</w:t>
      </w:r>
      <w:r w:rsidRPr="00F5351A">
        <w:rPr>
          <w:rFonts w:ascii="Times New Roman" w:hAnsi="Times New Roman"/>
          <w:sz w:val="28"/>
          <w:szCs w:val="28"/>
        </w:rPr>
        <w:t xml:space="preserve"> сюрпризный момент, художественное слово, дидактические игры: «</w:t>
      </w:r>
      <w:r>
        <w:rPr>
          <w:rFonts w:ascii="Times New Roman" w:hAnsi="Times New Roman"/>
          <w:sz w:val="28"/>
          <w:szCs w:val="28"/>
        </w:rPr>
        <w:t>Логические задачки</w:t>
      </w:r>
      <w:r w:rsidRPr="00C3340D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«Найди свое место», «Назови соседа», </w:t>
      </w:r>
      <w:r>
        <w:rPr>
          <w:rFonts w:ascii="Times New Roman" w:hAnsi="Times New Roman"/>
          <w:sz w:val="28"/>
          <w:szCs w:val="28"/>
        </w:rPr>
        <w:lastRenderedPageBreak/>
        <w:t>«Что изменилось?», «Геометрический диктант», пальчиковая гимнастика</w:t>
      </w:r>
      <w:r w:rsidRPr="00F5351A">
        <w:rPr>
          <w:rFonts w:ascii="Times New Roman" w:hAnsi="Times New Roman"/>
          <w:sz w:val="28"/>
          <w:szCs w:val="28"/>
        </w:rPr>
        <w:t>, вопросно-ответная беседа, рефлексия.</w:t>
      </w:r>
    </w:p>
    <w:p w14:paraId="4CBD4085" w14:textId="77777777" w:rsidR="00C72557" w:rsidRPr="00F5351A" w:rsidRDefault="00C72557" w:rsidP="00C72557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5351A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</w:p>
    <w:p w14:paraId="13611BDD" w14:textId="77777777" w:rsidR="00C72557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351A">
        <w:rPr>
          <w:rFonts w:ascii="Times New Roman" w:hAnsi="Times New Roman"/>
          <w:i/>
          <w:sz w:val="28"/>
          <w:szCs w:val="28"/>
          <w:lang w:eastAsia="ru-RU"/>
        </w:rPr>
        <w:t>ОО «Познавательное развитие»: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 поощрять проведение простейших наблюдений; устанавливать простейшие связи между предметами и явлениями, делать простейшие обобщения.</w:t>
      </w:r>
    </w:p>
    <w:p w14:paraId="0F76B632" w14:textId="77777777" w:rsidR="00C72557" w:rsidRPr="00F5351A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2294">
        <w:rPr>
          <w:rFonts w:ascii="Times New Roman" w:hAnsi="Times New Roman"/>
          <w:i/>
          <w:sz w:val="28"/>
          <w:szCs w:val="28"/>
          <w:lang w:eastAsia="ru-RU"/>
        </w:rPr>
        <w:t>ОО «Речевое развитие»: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активизировать словарный запас детей.</w:t>
      </w:r>
    </w:p>
    <w:p w14:paraId="58384586" w14:textId="77777777" w:rsidR="00C72557" w:rsidRPr="00F5351A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351A">
        <w:rPr>
          <w:rFonts w:ascii="Times New Roman" w:hAnsi="Times New Roman"/>
          <w:i/>
          <w:sz w:val="28"/>
          <w:szCs w:val="28"/>
          <w:lang w:eastAsia="ru-RU"/>
        </w:rPr>
        <w:t>ОО «Физическое развитие»: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</w:t>
      </w:r>
      <w:proofErr w:type="gramStart"/>
      <w:r w:rsidRPr="00F5351A">
        <w:rPr>
          <w:rFonts w:ascii="Times New Roman" w:hAnsi="Times New Roman"/>
          <w:sz w:val="28"/>
          <w:szCs w:val="28"/>
          <w:lang w:eastAsia="ru-RU"/>
        </w:rPr>
        <w:t>осанкой  детей</w:t>
      </w:r>
      <w:proofErr w:type="gramEnd"/>
      <w:r w:rsidRPr="00F5351A">
        <w:rPr>
          <w:rFonts w:ascii="Times New Roman" w:hAnsi="Times New Roman"/>
          <w:sz w:val="28"/>
          <w:szCs w:val="28"/>
          <w:lang w:eastAsia="ru-RU"/>
        </w:rPr>
        <w:t xml:space="preserve"> во время продуктивной деятельности.</w:t>
      </w:r>
    </w:p>
    <w:p w14:paraId="01D009B7" w14:textId="77777777" w:rsidR="00C72557" w:rsidRPr="00F5351A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351A">
        <w:rPr>
          <w:rFonts w:ascii="Times New Roman" w:hAnsi="Times New Roman"/>
          <w:i/>
          <w:sz w:val="28"/>
          <w:szCs w:val="28"/>
          <w:lang w:eastAsia="ru-RU"/>
        </w:rPr>
        <w:t>ОО «Социально-коммуникативное развитие»: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 развивать игровую деятельность детей, </w:t>
      </w:r>
      <w:r w:rsidRPr="00F5351A">
        <w:rPr>
          <w:rFonts w:ascii="Times New Roman" w:hAnsi="Times New Roman"/>
          <w:bCs/>
          <w:sz w:val="28"/>
          <w:szCs w:val="28"/>
        </w:rPr>
        <w:t>культуру общения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 закреплять навыки организованного поведения в детском саду; создавать условия для формирования доброжелательности; формировать доброжелательное отношение к окружающим; приучать детей к вежливости.</w:t>
      </w:r>
    </w:p>
    <w:p w14:paraId="25115167" w14:textId="77777777" w:rsidR="00C72557" w:rsidRPr="00EF4564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351A">
        <w:rPr>
          <w:rFonts w:ascii="Times New Roman" w:hAnsi="Times New Roman"/>
          <w:i/>
          <w:sz w:val="28"/>
          <w:szCs w:val="28"/>
          <w:lang w:eastAsia="ru-RU"/>
        </w:rPr>
        <w:t>ОО «Художественно-эстетическое развитие»: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/>
          <w:sz w:val="28"/>
          <w:szCs w:val="28"/>
          <w:lang w:eastAsia="ru-RU"/>
        </w:rPr>
        <w:t>азвивать творческие способности.</w:t>
      </w:r>
      <w:r w:rsidRPr="00F5351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46C9E6F" w14:textId="77777777" w:rsidR="00C72557" w:rsidRPr="00C3340D" w:rsidRDefault="00C72557" w:rsidP="00C72557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3340D">
        <w:rPr>
          <w:rFonts w:ascii="Times New Roman" w:hAnsi="Times New Roman"/>
          <w:b/>
          <w:sz w:val="28"/>
          <w:szCs w:val="28"/>
        </w:rPr>
        <w:t>Предварительная работа по образовательным областям:</w:t>
      </w:r>
    </w:p>
    <w:p w14:paraId="7606D3C6" w14:textId="77777777" w:rsidR="00C72557" w:rsidRPr="004128CD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40D">
        <w:rPr>
          <w:rFonts w:ascii="Times New Roman" w:hAnsi="Times New Roman"/>
          <w:i/>
          <w:sz w:val="28"/>
          <w:szCs w:val="28"/>
          <w:lang w:eastAsia="ru-RU"/>
        </w:rPr>
        <w:t>ОО «Познавательное развитие»:</w:t>
      </w:r>
      <w:r w:rsidRPr="00C3340D">
        <w:rPr>
          <w:rFonts w:ascii="Times New Roman" w:hAnsi="Times New Roman"/>
          <w:sz w:val="28"/>
          <w:szCs w:val="28"/>
          <w:lang w:eastAsia="ru-RU"/>
        </w:rPr>
        <w:t xml:space="preserve"> счет до 10 прямой и обратный, </w:t>
      </w:r>
      <w:r w:rsidRPr="00F408E9">
        <w:rPr>
          <w:rFonts w:ascii="Times New Roman" w:hAnsi="Times New Roman"/>
          <w:sz w:val="28"/>
          <w:szCs w:val="28"/>
          <w:lang w:eastAsia="ru-RU"/>
        </w:rPr>
        <w:t xml:space="preserve">знакомство с частями суток и днями недели. </w:t>
      </w:r>
      <w:r w:rsidRPr="004128CD">
        <w:rPr>
          <w:rFonts w:ascii="Times New Roman" w:hAnsi="Times New Roman"/>
          <w:sz w:val="28"/>
          <w:szCs w:val="28"/>
          <w:lang w:eastAsia="ru-RU"/>
        </w:rPr>
        <w:t>Выкладывание различных картинок из геометрических фигур по схеме.</w:t>
      </w:r>
    </w:p>
    <w:p w14:paraId="7EF74FC2" w14:textId="77777777" w:rsidR="00C72557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28CD">
        <w:rPr>
          <w:rFonts w:ascii="Times New Roman" w:hAnsi="Times New Roman"/>
          <w:i/>
          <w:sz w:val="28"/>
          <w:szCs w:val="28"/>
          <w:lang w:eastAsia="ru-RU"/>
        </w:rPr>
        <w:t>ОО «Речевое развитие»:</w:t>
      </w:r>
      <w:r w:rsidRPr="004128CD">
        <w:rPr>
          <w:rFonts w:ascii="Times New Roman" w:hAnsi="Times New Roman"/>
          <w:sz w:val="28"/>
          <w:szCs w:val="28"/>
          <w:lang w:eastAsia="ru-RU"/>
        </w:rPr>
        <w:t xml:space="preserve"> активизация в речи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детей порядковых числительных</w:t>
      </w:r>
      <w:r w:rsidRPr="004128CD">
        <w:rPr>
          <w:rFonts w:ascii="Times New Roman" w:hAnsi="Times New Roman"/>
          <w:sz w:val="28"/>
          <w:szCs w:val="28"/>
          <w:lang w:eastAsia="ru-RU"/>
        </w:rPr>
        <w:t xml:space="preserve">, умения свободно общаться со сверстниками и взрослыми. </w:t>
      </w:r>
    </w:p>
    <w:p w14:paraId="70BBB6FE" w14:textId="77777777" w:rsidR="00C72557" w:rsidRPr="004128CD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28CD">
        <w:rPr>
          <w:rFonts w:ascii="Times New Roman" w:hAnsi="Times New Roman"/>
          <w:i/>
          <w:sz w:val="28"/>
          <w:szCs w:val="28"/>
          <w:lang w:eastAsia="ru-RU"/>
        </w:rPr>
        <w:t>ОО «Физическое развитие»:</w:t>
      </w:r>
      <w:r w:rsidRPr="004128CD">
        <w:rPr>
          <w:rFonts w:ascii="Times New Roman" w:hAnsi="Times New Roman"/>
          <w:sz w:val="28"/>
          <w:szCs w:val="28"/>
          <w:lang w:eastAsia="ru-RU"/>
        </w:rPr>
        <w:t xml:space="preserve"> двигательная активность детей, контроль за осанкой детей.</w:t>
      </w:r>
    </w:p>
    <w:p w14:paraId="6C680F4E" w14:textId="77777777" w:rsidR="00C72557" w:rsidRPr="00C3340D" w:rsidRDefault="00C72557" w:rsidP="00C72557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28CD">
        <w:rPr>
          <w:rFonts w:ascii="Times New Roman" w:hAnsi="Times New Roman"/>
          <w:i/>
          <w:sz w:val="28"/>
          <w:szCs w:val="28"/>
          <w:lang w:eastAsia="ru-RU"/>
        </w:rPr>
        <w:t>ОО «Социально-коммуникативное развитие»:</w:t>
      </w:r>
      <w:r w:rsidRPr="004128CD">
        <w:rPr>
          <w:rFonts w:ascii="Times New Roman" w:hAnsi="Times New Roman"/>
          <w:sz w:val="28"/>
          <w:szCs w:val="28"/>
          <w:lang w:eastAsia="ru-RU"/>
        </w:rPr>
        <w:t xml:space="preserve"> дидактические игры </w:t>
      </w:r>
      <w:r w:rsidRPr="00C3340D">
        <w:rPr>
          <w:rFonts w:ascii="Times New Roman" w:hAnsi="Times New Roman"/>
          <w:sz w:val="28"/>
          <w:szCs w:val="28"/>
          <w:lang w:eastAsia="ru-RU"/>
        </w:rPr>
        <w:t>«Геометрический диктант», «Назови соседа».</w:t>
      </w:r>
    </w:p>
    <w:p w14:paraId="6F2005DD" w14:textId="77777777" w:rsidR="00C72557" w:rsidRPr="004128CD" w:rsidRDefault="00C72557" w:rsidP="00C7255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28CD">
        <w:rPr>
          <w:rFonts w:ascii="Times New Roman" w:hAnsi="Times New Roman"/>
          <w:b/>
          <w:sz w:val="28"/>
          <w:szCs w:val="28"/>
        </w:rPr>
        <w:t>Оборудование:</w:t>
      </w:r>
    </w:p>
    <w:p w14:paraId="3A8DEA18" w14:textId="77777777" w:rsidR="00C72557" w:rsidRPr="009048A0" w:rsidRDefault="00C72557" w:rsidP="00C72557">
      <w:pPr>
        <w:pStyle w:val="a3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128CD">
        <w:rPr>
          <w:rFonts w:ascii="Times New Roman" w:hAnsi="Times New Roman"/>
          <w:i/>
          <w:sz w:val="28"/>
          <w:szCs w:val="28"/>
        </w:rPr>
        <w:t>Демонстрационный материал:</w:t>
      </w:r>
      <w:r w:rsidRPr="004128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изображение поезда с разноцветными вагонами, </w:t>
      </w:r>
      <w:r w:rsidRPr="004128CD">
        <w:rPr>
          <w:rFonts w:ascii="Times New Roman" w:hAnsi="Times New Roman"/>
          <w:sz w:val="28"/>
          <w:szCs w:val="28"/>
          <w:lang w:eastAsia="ru-RU"/>
        </w:rPr>
        <w:t>геометрические фигуры (круг, квадрат, треугольник, прямоугольник</w:t>
      </w:r>
      <w:r>
        <w:rPr>
          <w:rFonts w:ascii="Times New Roman" w:hAnsi="Times New Roman"/>
          <w:sz w:val="28"/>
          <w:szCs w:val="28"/>
          <w:lang w:eastAsia="ru-RU"/>
        </w:rPr>
        <w:t>, овал</w:t>
      </w:r>
      <w:r w:rsidRPr="004128CD">
        <w:rPr>
          <w:rFonts w:ascii="Times New Roman" w:hAnsi="Times New Roman"/>
          <w:sz w:val="28"/>
          <w:szCs w:val="28"/>
          <w:lang w:eastAsia="ru-RU"/>
        </w:rPr>
        <w:t xml:space="preserve">), </w:t>
      </w:r>
      <w:r>
        <w:rPr>
          <w:rFonts w:ascii="Times New Roman" w:hAnsi="Times New Roman"/>
          <w:sz w:val="28"/>
          <w:szCs w:val="28"/>
          <w:lang w:eastAsia="ru-RU"/>
        </w:rPr>
        <w:t xml:space="preserve">«Логические задачки», картинки для игры «Что изменилось?», </w:t>
      </w:r>
      <w:r w:rsidRPr="004128CD">
        <w:rPr>
          <w:rFonts w:ascii="Times New Roman" w:hAnsi="Times New Roman"/>
          <w:sz w:val="28"/>
          <w:szCs w:val="28"/>
          <w:lang w:eastAsia="ru-RU"/>
        </w:rPr>
        <w:t>письмо.</w:t>
      </w:r>
    </w:p>
    <w:p w14:paraId="715A6977" w14:textId="77777777" w:rsidR="00C72557" w:rsidRPr="00EF4564" w:rsidRDefault="00C72557" w:rsidP="00C72557">
      <w:pPr>
        <w:pStyle w:val="a3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4128CD">
        <w:rPr>
          <w:rFonts w:ascii="Times New Roman" w:hAnsi="Times New Roman"/>
          <w:i/>
          <w:sz w:val="28"/>
          <w:szCs w:val="28"/>
        </w:rPr>
        <w:t>Раздаточный материал:</w:t>
      </w:r>
      <w:r w:rsidRPr="004128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цифры 1 – 10, </w:t>
      </w:r>
      <w:r w:rsidRPr="004128CD">
        <w:rPr>
          <w:rFonts w:ascii="Times New Roman" w:hAnsi="Times New Roman"/>
          <w:sz w:val="28"/>
          <w:szCs w:val="28"/>
          <w:lang w:eastAsia="ru-RU"/>
        </w:rPr>
        <w:t xml:space="preserve">геометрические фигуры (для каждого), картинки-схемы, </w:t>
      </w:r>
      <w:r>
        <w:rPr>
          <w:rFonts w:ascii="Times New Roman" w:hAnsi="Times New Roman"/>
          <w:sz w:val="28"/>
          <w:szCs w:val="28"/>
          <w:lang w:eastAsia="ru-RU"/>
        </w:rPr>
        <w:t xml:space="preserve">карточки для игры «Назови соседа», </w:t>
      </w:r>
      <w:r w:rsidRPr="004128CD">
        <w:rPr>
          <w:rFonts w:ascii="Times New Roman" w:hAnsi="Times New Roman"/>
          <w:sz w:val="28"/>
          <w:szCs w:val="28"/>
          <w:lang w:eastAsia="ru-RU"/>
        </w:rPr>
        <w:t>листы белой бумаги, клей, салфетки, кисти.</w:t>
      </w:r>
    </w:p>
    <w:p w14:paraId="348CF6C3" w14:textId="77777777" w:rsidR="00C72557" w:rsidRPr="00F5351A" w:rsidRDefault="00C72557" w:rsidP="00C7255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1FC3">
        <w:rPr>
          <w:rFonts w:ascii="Times New Roman" w:hAnsi="Times New Roman"/>
          <w:b/>
          <w:sz w:val="28"/>
          <w:szCs w:val="28"/>
          <w:lang w:eastAsia="ru-RU"/>
        </w:rPr>
        <w:t>Место проведения</w:t>
      </w:r>
      <w:r w:rsidRPr="00F5351A">
        <w:rPr>
          <w:rFonts w:ascii="Times New Roman" w:hAnsi="Times New Roman"/>
          <w:sz w:val="28"/>
          <w:szCs w:val="28"/>
          <w:lang w:eastAsia="ru-RU"/>
        </w:rPr>
        <w:t>: групповая комната.</w:t>
      </w:r>
    </w:p>
    <w:p w14:paraId="1EE36C7C" w14:textId="77777777" w:rsidR="00C7255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C59C21" w14:textId="2EAF36AB" w:rsidR="00C72557" w:rsidRPr="00C00A66" w:rsidRDefault="001C09A2" w:rsidP="00C725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</w:t>
      </w:r>
      <w:r w:rsidR="00C72557" w:rsidRPr="00C00A66">
        <w:rPr>
          <w:rFonts w:ascii="Times New Roman" w:hAnsi="Times New Roman" w:cs="Times New Roman"/>
          <w:b/>
          <w:sz w:val="28"/>
          <w:szCs w:val="28"/>
        </w:rPr>
        <w:t>ОД:</w:t>
      </w:r>
    </w:p>
    <w:p w14:paraId="5903519D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сегодня под дверью я нашла письмо. Давайте прочтем его.</w:t>
      </w:r>
    </w:p>
    <w:p w14:paraId="6F5ED3A4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«Здравствуйте ребята! Я, Королева Математика услышала, что вы знаете цифры, фигуры, любите считать. Поэтому я приготовила для вас интересные задания в моем королевстве. Если вы смелые, решительные, уверенные в своих силах, тогда отправляйтесь в путь. Счастливого пути! Ваша Королева Математика».</w:t>
      </w:r>
    </w:p>
    <w:p w14:paraId="23EA3217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вы любите математику? Уверены в своих силах? Тогда отправляемся в путь. Но прежде чем отправится давайте с вами вспомним какой сегодня день недели? Какой будет завтра? Что было вчера? Молодцы! Какое сегодня число и 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месяц? Какое сейчас время суток? И так мы с вами выяснили дату и время начала нашего путешествия.</w:t>
      </w:r>
    </w:p>
    <w:p w14:paraId="6A906B67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теперь отгадайте на чем мы отправимся путешествовать:</w:t>
      </w:r>
    </w:p>
    <w:p w14:paraId="41754076" w14:textId="77777777" w:rsidR="00C72557" w:rsidRPr="00F85B87" w:rsidRDefault="00C72557" w:rsidP="00C725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Братцы в гости снарядились</w:t>
      </w:r>
    </w:p>
    <w:p w14:paraId="4A36B3E0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за другом уцепились</w:t>
      </w:r>
    </w:p>
    <w:p w14:paraId="2F9F7D61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помчались, в путь далек,</w:t>
      </w:r>
    </w:p>
    <w:p w14:paraId="1499C663" w14:textId="77777777" w:rsidR="00C72557" w:rsidRDefault="00C72557" w:rsidP="00C725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оставили дымок. (поезд)</w:t>
      </w:r>
    </w:p>
    <w:p w14:paraId="6A5C76C4" w14:textId="77777777" w:rsidR="00C72557" w:rsidRPr="00C00A66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(Перед детьми разворачивается изображение поезда с разноцветными вагонами)</w:t>
      </w:r>
    </w:p>
    <w:p w14:paraId="78451CE2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ребята!</w:t>
      </w:r>
    </w:p>
    <w:p w14:paraId="0E720895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Сосчитайте сколько вагонов в нашем цветном поезде? (10)</w:t>
      </w:r>
    </w:p>
    <w:p w14:paraId="47C006FB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вагончик, который следует за четвертым вагоном?</w:t>
      </w:r>
    </w:p>
    <w:p w14:paraId="2CD8B6A2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восьмой вагончик?</w:t>
      </w:r>
    </w:p>
    <w:p w14:paraId="10E32A77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номер вагона, который стоит перед зеленым вагоном?</w:t>
      </w:r>
    </w:p>
    <w:p w14:paraId="75E0C0E3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Какого цвета </w:t>
      </w:r>
      <w:proofErr w:type="gramStart"/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вагон ,</w:t>
      </w:r>
      <w:proofErr w:type="gramEnd"/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стоит левее красного вагона? Правее?</w:t>
      </w:r>
    </w:p>
    <w:p w14:paraId="4A54C45E" w14:textId="77777777" w:rsidR="00C7255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Ну что отправляемся в путь?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(Ц</w:t>
      </w:r>
      <w:r w:rsidRPr="00F85B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епляемся друг за другом, звучит музыка звуки поезда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По окончании первого куплета, дети садятся на стульчики.</w:t>
      </w:r>
      <w:r w:rsidRPr="00F85B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30FE2663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14:paraId="21136E72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</w:t>
      </w:r>
      <w:r w:rsidRPr="00F85B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станция «Отгадай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- </w:t>
      </w:r>
      <w:r w:rsidRPr="00F85B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ка».</w:t>
      </w:r>
    </w:p>
    <w:p w14:paraId="0180D406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сейчас </w:t>
      </w:r>
      <w:proofErr w:type="gramStart"/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</w:t>
      </w:r>
      <w:proofErr w:type="gramEnd"/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за сверток такой. Ребята на этой станции нас ждут с вами задачки. Слушайте внимательно.</w:t>
      </w:r>
    </w:p>
    <w:p w14:paraId="46529E08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с задачками:</w:t>
      </w:r>
    </w:p>
    <w:p w14:paraId="6A85670E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спинок у трех свинок?</w:t>
      </w:r>
    </w:p>
    <w:p w14:paraId="1ACF7AB3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хвостов у двух котов?</w:t>
      </w:r>
    </w:p>
    <w:p w14:paraId="24A2ED1C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животиков у пяти бегемотиков?</w:t>
      </w:r>
    </w:p>
    <w:p w14:paraId="196F1AF9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рогов у двух быков?</w:t>
      </w:r>
    </w:p>
    <w:p w14:paraId="566A8717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у коня копыт, когда конь в траве лежит?</w:t>
      </w:r>
    </w:p>
    <w:p w14:paraId="4FCD65E1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задних лап у двух зайцев?</w:t>
      </w:r>
    </w:p>
    <w:p w14:paraId="15CA517E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домишек у ста муравьишек?</w:t>
      </w:r>
    </w:p>
    <w:p w14:paraId="0DA4FFB4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сапожек Оля купила, чтобы кошка лапки не замочила?</w:t>
      </w:r>
    </w:p>
    <w:p w14:paraId="0DF26753" w14:textId="77777777" w:rsidR="00C72557" w:rsidRPr="00F85B87" w:rsidRDefault="00C72557" w:rsidP="00C7255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Мурка, кошка-мышеловка,</w:t>
      </w:r>
    </w:p>
    <w:p w14:paraId="277280D8" w14:textId="77777777" w:rsidR="00C72557" w:rsidRPr="00F85B87" w:rsidRDefault="00C72557" w:rsidP="00C725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Съела трех мышей в кладовке,</w:t>
      </w:r>
    </w:p>
    <w:p w14:paraId="6EC59FF4" w14:textId="77777777" w:rsidR="00C72557" w:rsidRPr="00F85B87" w:rsidRDefault="00C72557" w:rsidP="00C725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к норе подкралась</w:t>
      </w:r>
    </w:p>
    <w:p w14:paraId="2E964A67" w14:textId="77777777" w:rsidR="00C72557" w:rsidRPr="00F85B87" w:rsidRDefault="00C72557" w:rsidP="00C725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Цап! Еще одна попалась.</w:t>
      </w:r>
    </w:p>
    <w:p w14:paraId="56B12782" w14:textId="77777777" w:rsidR="00C72557" w:rsidRPr="00F85B87" w:rsidRDefault="00C72557" w:rsidP="00C7255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Мурка! Сколько ей</w:t>
      </w:r>
    </w:p>
    <w:p w14:paraId="65459B1D" w14:textId="77777777" w:rsidR="00C72557" w:rsidRDefault="00C72557" w:rsidP="00C7255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Удалось поймать мышей?</w:t>
      </w:r>
    </w:p>
    <w:p w14:paraId="3A5C8F29" w14:textId="77777777" w:rsidR="00C72557" w:rsidRPr="00AE45CF" w:rsidRDefault="00C72557" w:rsidP="00C72557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r w:rsidRPr="00AE45CF">
        <w:rPr>
          <w:rFonts w:ascii="Times New Roman" w:hAnsi="Times New Roman"/>
          <w:sz w:val="28"/>
          <w:szCs w:val="28"/>
          <w:lang w:eastAsia="ru-RU"/>
        </w:rPr>
        <w:t>На столе лежат 2 яблока и 3 груши. Сколько всего овощей лежат на столе?</w:t>
      </w:r>
    </w:p>
    <w:p w14:paraId="0BECF9C1" w14:textId="77777777" w:rsidR="00C72557" w:rsidRPr="00AE45CF" w:rsidRDefault="00C72557" w:rsidP="00C72557">
      <w:pPr>
        <w:pStyle w:val="a3"/>
        <w:ind w:left="360"/>
        <w:rPr>
          <w:rFonts w:ascii="Times New Roman" w:hAnsi="Times New Roman"/>
          <w:sz w:val="28"/>
          <w:szCs w:val="28"/>
          <w:lang w:eastAsia="ru-RU"/>
        </w:rPr>
      </w:pPr>
      <w:r w:rsidRPr="00AE45CF">
        <w:rPr>
          <w:rFonts w:ascii="Times New Roman" w:hAnsi="Times New Roman"/>
          <w:sz w:val="28"/>
          <w:szCs w:val="28"/>
          <w:lang w:eastAsia="ru-RU"/>
        </w:rPr>
        <w:t>(ни одного, потому что яблоки и груши – фрукты) </w:t>
      </w:r>
    </w:p>
    <w:p w14:paraId="1D361D22" w14:textId="77777777" w:rsidR="00C72557" w:rsidRPr="00DF74E9" w:rsidRDefault="00C72557" w:rsidP="00C72557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  <w:lang w:eastAsia="ru-RU"/>
        </w:rPr>
      </w:pPr>
      <w:r w:rsidRPr="00330C74">
        <w:rPr>
          <w:rFonts w:ascii="Times New Roman" w:hAnsi="Times New Roman"/>
          <w:sz w:val="28"/>
          <w:szCs w:val="28"/>
          <w:lang w:eastAsia="ru-RU"/>
        </w:rPr>
        <w:t>На березе 3 толстых ветки. На каждой ветке по 2 тоненькие веточки. На каждой тоненькой веточке по одному яблочку. Сколько всего яблок? (нисколько на березе яблоки не растут)</w:t>
      </w:r>
    </w:p>
    <w:p w14:paraId="400867C9" w14:textId="77777777" w:rsidR="00C7255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1D8259F8" w14:textId="77777777" w:rsidR="00C72557" w:rsidRPr="00F85B87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</w:t>
      </w:r>
      <w:r w:rsidRPr="00F85B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станция «Веселые цифры».</w:t>
      </w:r>
    </w:p>
    <w:p w14:paraId="2CC251AB" w14:textId="77777777" w:rsidR="00C72557" w:rsidRPr="00F3373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на этой станции нас встречают веселые цифры, они так ждали нашей встречи, что все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перепутались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могут найти свое место. Давайте возьмем по одной и расставим их по порядку.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выстраиваются по порядку).</w:t>
      </w:r>
    </w:p>
    <w:p w14:paraId="35C3C70B" w14:textId="77777777" w:rsidR="00C72557" w:rsidRPr="00330C74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0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«Найди свое место».</w:t>
      </w:r>
    </w:p>
    <w:p w14:paraId="32B7B422" w14:textId="77777777" w:rsidR="00C7255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справились с заданием, а теперь попробуйте выстроиться в обратном направлении </w:t>
      </w:r>
      <w:r w:rsidRPr="00F337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(обратный счет).</w:t>
      </w:r>
    </w:p>
    <w:p w14:paraId="4C864C99" w14:textId="77777777" w:rsidR="00C7255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веселые цифры приготовили для вас еще одно задание. Возьмите каждый по одной карточке и назовите соседа той цифры, которая на ней изображена.</w:t>
      </w:r>
    </w:p>
    <w:p w14:paraId="57357806" w14:textId="77777777" w:rsidR="00C72557" w:rsidRPr="00DF74E9" w:rsidRDefault="00C72557" w:rsidP="00C7255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330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«Назови соседа».</w:t>
      </w:r>
    </w:p>
    <w:p w14:paraId="394A7458" w14:textId="77777777" w:rsidR="00C7255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85E189A" w14:textId="77777777" w:rsidR="00C72557" w:rsidRDefault="00C72557" w:rsidP="00C72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 станция «Геометрическая</w:t>
      </w:r>
      <w:r w:rsidRPr="00F85B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».</w:t>
      </w:r>
    </w:p>
    <w:p w14:paraId="4CE2B478" w14:textId="77777777" w:rsidR="00C72557" w:rsidRDefault="00C72557" w:rsidP="00C7255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 чтобы узнать, кто здесь живет, вам нужно отгадать загадки:</w:t>
      </w:r>
    </w:p>
    <w:p w14:paraId="14110F22" w14:textId="77777777" w:rsidR="00C72557" w:rsidRDefault="00C72557" w:rsidP="00C72557">
      <w:pPr>
        <w:pStyle w:val="a3"/>
        <w:rPr>
          <w:rFonts w:ascii="Times New Roman" w:hAnsi="Times New Roman"/>
          <w:sz w:val="28"/>
          <w:szCs w:val="28"/>
        </w:rPr>
        <w:sectPr w:rsidR="00C72557" w:rsidSect="00D3487A">
          <w:pgSz w:w="11906" w:h="16838"/>
          <w:pgMar w:top="993" w:right="850" w:bottom="993" w:left="993" w:header="708" w:footer="708" w:gutter="0"/>
          <w:cols w:space="708"/>
          <w:docGrid w:linePitch="360"/>
        </w:sectPr>
      </w:pPr>
    </w:p>
    <w:p w14:paraId="6D7E5228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Не овал я и не круг,</w:t>
      </w:r>
    </w:p>
    <w:p w14:paraId="2222BB53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Треугольнику я друг,</w:t>
      </w:r>
    </w:p>
    <w:p w14:paraId="29791D1F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Прямоугольнику я брат,</w:t>
      </w:r>
    </w:p>
    <w:p w14:paraId="265EEA0E" w14:textId="77777777" w:rsidR="00C72557" w:rsidRPr="002A2DC2" w:rsidRDefault="00C72557" w:rsidP="00C72557">
      <w:pPr>
        <w:pStyle w:val="a3"/>
        <w:rPr>
          <w:rFonts w:ascii="Times New Roman" w:hAnsi="Times New Roman"/>
          <w:i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 xml:space="preserve">Ведь зовут меня... </w:t>
      </w:r>
      <w:r w:rsidRPr="00E019B5">
        <w:rPr>
          <w:rFonts w:ascii="Times New Roman" w:hAnsi="Times New Roman"/>
          <w:i/>
          <w:sz w:val="28"/>
          <w:szCs w:val="28"/>
        </w:rPr>
        <w:t>(квадрат).</w:t>
      </w:r>
    </w:p>
    <w:p w14:paraId="2245F2FB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Три стороны и три угла.</w:t>
      </w:r>
    </w:p>
    <w:p w14:paraId="70873D21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И знает каждый школьник:</w:t>
      </w:r>
    </w:p>
    <w:p w14:paraId="0F4112CD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Фигура называется,</w:t>
      </w:r>
    </w:p>
    <w:p w14:paraId="4E7B0708" w14:textId="77777777" w:rsidR="00C72557" w:rsidRPr="002A2DC2" w:rsidRDefault="00C72557" w:rsidP="00C72557">
      <w:pPr>
        <w:pStyle w:val="a3"/>
        <w:rPr>
          <w:rFonts w:ascii="Times New Roman" w:hAnsi="Times New Roman"/>
          <w:i/>
          <w:sz w:val="28"/>
          <w:szCs w:val="28"/>
        </w:rPr>
        <w:sectPr w:rsidR="00C72557" w:rsidRPr="002A2DC2" w:rsidSect="00E43DF1">
          <w:type w:val="continuous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  <w:r w:rsidRPr="0085079D">
        <w:rPr>
          <w:rFonts w:ascii="Times New Roman" w:hAnsi="Times New Roman"/>
          <w:sz w:val="28"/>
          <w:szCs w:val="28"/>
        </w:rPr>
        <w:t xml:space="preserve">Конечно, ... </w:t>
      </w:r>
      <w:r>
        <w:rPr>
          <w:rFonts w:ascii="Times New Roman" w:hAnsi="Times New Roman"/>
          <w:i/>
          <w:sz w:val="28"/>
          <w:szCs w:val="28"/>
        </w:rPr>
        <w:t>(треугольник)</w:t>
      </w:r>
    </w:p>
    <w:p w14:paraId="31F75EBD" w14:textId="77777777" w:rsidR="00C72557" w:rsidRDefault="00C72557" w:rsidP="00C72557">
      <w:pPr>
        <w:pStyle w:val="a3"/>
        <w:rPr>
          <w:rFonts w:ascii="Times New Roman" w:hAnsi="Times New Roman"/>
          <w:sz w:val="28"/>
          <w:szCs w:val="28"/>
        </w:rPr>
        <w:sectPr w:rsidR="00C72557" w:rsidSect="00E43DF1">
          <w:type w:val="continuous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14:paraId="79FA4F93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Нет углов у меня,</w:t>
      </w:r>
    </w:p>
    <w:p w14:paraId="12CBAF38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И похож на блюдо я,</w:t>
      </w:r>
    </w:p>
    <w:p w14:paraId="2B0DB1B7" w14:textId="77777777" w:rsidR="00C72557" w:rsidRPr="0085079D" w:rsidRDefault="00C72557" w:rsidP="00C72557">
      <w:pPr>
        <w:pStyle w:val="a3"/>
        <w:rPr>
          <w:rFonts w:ascii="Times New Roman" w:hAnsi="Times New Roman"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На тарелку и на крышку,</w:t>
      </w:r>
    </w:p>
    <w:p w14:paraId="47678010" w14:textId="77777777" w:rsidR="00C72557" w:rsidRDefault="00C72557" w:rsidP="00C72557">
      <w:pPr>
        <w:pStyle w:val="a3"/>
        <w:rPr>
          <w:rFonts w:ascii="Times New Roman" w:hAnsi="Times New Roman"/>
          <w:i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 xml:space="preserve">На кольцо и колесо. </w:t>
      </w:r>
      <w:r w:rsidRPr="00E019B5">
        <w:rPr>
          <w:rFonts w:ascii="Times New Roman" w:hAnsi="Times New Roman"/>
          <w:i/>
          <w:sz w:val="28"/>
          <w:szCs w:val="28"/>
        </w:rPr>
        <w:t>(Круг)</w:t>
      </w:r>
    </w:p>
    <w:p w14:paraId="68A8C3B2" w14:textId="77777777" w:rsidR="00C72557" w:rsidRDefault="00C72557" w:rsidP="00C72557">
      <w:pPr>
        <w:pStyle w:val="a3"/>
        <w:rPr>
          <w:rFonts w:ascii="Times New Roman" w:hAnsi="Times New Roman"/>
          <w:i/>
          <w:sz w:val="28"/>
          <w:szCs w:val="28"/>
        </w:rPr>
      </w:pPr>
    </w:p>
    <w:p w14:paraId="2D68745C" w14:textId="77777777" w:rsidR="00C72557" w:rsidRDefault="00C72557" w:rsidP="00C72557">
      <w:pPr>
        <w:pStyle w:val="a3"/>
        <w:rPr>
          <w:rFonts w:ascii="Times New Roman" w:hAnsi="Times New Roman"/>
          <w:i/>
          <w:sz w:val="28"/>
          <w:szCs w:val="28"/>
        </w:rPr>
      </w:pPr>
      <w:r w:rsidRPr="0085079D">
        <w:rPr>
          <w:rFonts w:ascii="Times New Roman" w:hAnsi="Times New Roman"/>
          <w:sz w:val="28"/>
          <w:szCs w:val="28"/>
        </w:rPr>
        <w:t>Растянули мы квадрат</w:t>
      </w:r>
      <w:r w:rsidRPr="0085079D">
        <w:rPr>
          <w:rFonts w:ascii="Times New Roman" w:hAnsi="Times New Roman"/>
          <w:sz w:val="28"/>
          <w:szCs w:val="28"/>
        </w:rPr>
        <w:br/>
        <w:t>И представили на взгляд,</w:t>
      </w:r>
      <w:r w:rsidRPr="0085079D">
        <w:rPr>
          <w:rFonts w:ascii="Times New Roman" w:hAnsi="Times New Roman"/>
          <w:sz w:val="28"/>
          <w:szCs w:val="28"/>
        </w:rPr>
        <w:br/>
        <w:t>На кого он стал похожим</w:t>
      </w:r>
      <w:r w:rsidRPr="0085079D">
        <w:rPr>
          <w:rFonts w:ascii="Times New Roman" w:hAnsi="Times New Roman"/>
          <w:sz w:val="28"/>
          <w:szCs w:val="28"/>
        </w:rPr>
        <w:br/>
        <w:t>Или с чем-то очень схожим?</w:t>
      </w:r>
      <w:r w:rsidRPr="0085079D">
        <w:rPr>
          <w:rFonts w:ascii="Times New Roman" w:hAnsi="Times New Roman"/>
          <w:sz w:val="28"/>
          <w:szCs w:val="28"/>
        </w:rPr>
        <w:br/>
        <w:t>Не кирпич, не треугольник -</w:t>
      </w:r>
      <w:r w:rsidRPr="0085079D">
        <w:rPr>
          <w:rFonts w:ascii="Times New Roman" w:hAnsi="Times New Roman"/>
          <w:sz w:val="28"/>
          <w:szCs w:val="28"/>
        </w:rPr>
        <w:br/>
        <w:t xml:space="preserve">Стал квадрат… </w:t>
      </w:r>
      <w:r w:rsidRPr="00E019B5">
        <w:rPr>
          <w:rFonts w:ascii="Times New Roman" w:hAnsi="Times New Roman"/>
          <w:i/>
          <w:sz w:val="28"/>
          <w:szCs w:val="28"/>
        </w:rPr>
        <w:t>(прямоугольник).</w:t>
      </w:r>
    </w:p>
    <w:p w14:paraId="1B44A818" w14:textId="77777777" w:rsidR="00C72557" w:rsidRDefault="00C72557" w:rsidP="00C72557">
      <w:pPr>
        <w:pStyle w:val="a3"/>
        <w:rPr>
          <w:rFonts w:ascii="Times New Roman" w:hAnsi="Times New Roman"/>
          <w:i/>
          <w:sz w:val="28"/>
          <w:szCs w:val="28"/>
        </w:rPr>
        <w:sectPr w:rsidR="00C72557" w:rsidSect="00E43DF1">
          <w:type w:val="continuous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14:paraId="4D8264F7" w14:textId="77777777" w:rsidR="00C72557" w:rsidRDefault="00C72557" w:rsidP="00C72557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sectPr w:rsidR="00C72557" w:rsidSect="00E43DF1">
          <w:type w:val="continuous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14:paraId="1E68238F" w14:textId="77777777" w:rsidR="00C72557" w:rsidRDefault="00C72557" w:rsidP="00C72557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 xml:space="preserve">Если взял бы я окружность, </w:t>
      </w:r>
    </w:p>
    <w:p w14:paraId="1C28F7E6" w14:textId="77777777" w:rsidR="00C72557" w:rsidRDefault="00C72557" w:rsidP="00C72557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 xml:space="preserve">С двух сторон немного сжал, </w:t>
      </w:r>
    </w:p>
    <w:p w14:paraId="6ABAE8F3" w14:textId="77777777" w:rsidR="00C72557" w:rsidRDefault="00C72557" w:rsidP="00C72557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 xml:space="preserve">Отвечайте, дети, дружно – </w:t>
      </w:r>
    </w:p>
    <w:p w14:paraId="3E1002DA" w14:textId="4AC5974D" w:rsidR="00A81A13" w:rsidRDefault="00C72557" w:rsidP="00C72557">
      <w:pPr>
        <w:pStyle w:val="a3"/>
        <w:rPr>
          <w:rFonts w:ascii="Times New Roman" w:hAnsi="Times New Roman"/>
          <w:i/>
          <w:color w:val="333333"/>
          <w:sz w:val="28"/>
          <w:szCs w:val="28"/>
          <w:shd w:val="clear" w:color="auto" w:fill="FAFAFA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 xml:space="preserve">Получился бы </w:t>
      </w:r>
      <w:r w:rsidRPr="00574AD5"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 xml:space="preserve">…. </w:t>
      </w:r>
      <w:r w:rsidRPr="00574AD5">
        <w:rPr>
          <w:rFonts w:ascii="Times New Roman" w:hAnsi="Times New Roman"/>
          <w:i/>
          <w:color w:val="333333"/>
          <w:sz w:val="28"/>
          <w:szCs w:val="28"/>
          <w:shd w:val="clear" w:color="auto" w:fill="FAFAFA"/>
        </w:rPr>
        <w:t>(овал).</w:t>
      </w:r>
    </w:p>
    <w:p w14:paraId="194A3C44" w14:textId="77777777" w:rsidR="00E43DF1" w:rsidRPr="00E43DF1" w:rsidRDefault="00E43DF1" w:rsidP="00C72557">
      <w:pPr>
        <w:pStyle w:val="a3"/>
        <w:rPr>
          <w:rFonts w:ascii="Times New Roman" w:hAnsi="Times New Roman"/>
          <w:i/>
          <w:color w:val="333333"/>
          <w:sz w:val="28"/>
          <w:szCs w:val="28"/>
          <w:shd w:val="clear" w:color="auto" w:fill="FAFAFA"/>
        </w:rPr>
      </w:pPr>
    </w:p>
    <w:p w14:paraId="68C231AA" w14:textId="1834D65A" w:rsidR="00C72557" w:rsidRPr="00DF74E9" w:rsidRDefault="00C72557" w:rsidP="00C72557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AFAFA"/>
        </w:rPr>
      </w:pPr>
      <w:r w:rsidRPr="00DF74E9"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 xml:space="preserve">Встал квадрат на уголок – </w:t>
      </w:r>
    </w:p>
    <w:p w14:paraId="7CF8229E" w14:textId="77777777" w:rsidR="00C72557" w:rsidRPr="00DF74E9" w:rsidRDefault="00C72557" w:rsidP="00C72557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AFAFA"/>
        </w:rPr>
      </w:pPr>
      <w:proofErr w:type="spellStart"/>
      <w:r w:rsidRPr="00DF74E9"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>Ткунлся</w:t>
      </w:r>
      <w:proofErr w:type="spellEnd"/>
      <w:r w:rsidRPr="00DF74E9"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 xml:space="preserve"> носом в потолок.</w:t>
      </w:r>
    </w:p>
    <w:p w14:paraId="5654FBC3" w14:textId="77777777" w:rsidR="00C72557" w:rsidRPr="00DF74E9" w:rsidRDefault="00C72557" w:rsidP="00C72557">
      <w:pPr>
        <w:pStyle w:val="a3"/>
        <w:rPr>
          <w:rFonts w:ascii="Times New Roman" w:hAnsi="Times New Roman"/>
          <w:color w:val="333333"/>
          <w:sz w:val="28"/>
          <w:szCs w:val="28"/>
          <w:shd w:val="clear" w:color="auto" w:fill="FAFAFA"/>
        </w:rPr>
      </w:pPr>
      <w:r w:rsidRPr="00DF74E9"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>Вверх он рос еще дней пять.</w:t>
      </w:r>
    </w:p>
    <w:p w14:paraId="2C6FD0D0" w14:textId="6CD0C002" w:rsidR="00A81A13" w:rsidRDefault="00C72557" w:rsidP="00A81A13">
      <w:pPr>
        <w:pStyle w:val="a3"/>
        <w:rPr>
          <w:rFonts w:ascii="Times New Roman" w:hAnsi="Times New Roman"/>
          <w:i/>
          <w:color w:val="333333"/>
          <w:sz w:val="28"/>
          <w:szCs w:val="28"/>
          <w:shd w:val="clear" w:color="auto" w:fill="FAFAFA"/>
        </w:rPr>
      </w:pPr>
      <w:r w:rsidRPr="00DF74E9">
        <w:rPr>
          <w:rFonts w:ascii="Times New Roman" w:hAnsi="Times New Roman"/>
          <w:color w:val="333333"/>
          <w:sz w:val="28"/>
          <w:szCs w:val="28"/>
          <w:shd w:val="clear" w:color="auto" w:fill="FAFAFA"/>
        </w:rPr>
        <w:t>Как теперь его назвать?</w:t>
      </w:r>
      <w:r>
        <w:rPr>
          <w:rFonts w:ascii="Times New Roman" w:hAnsi="Times New Roman"/>
          <w:i/>
          <w:color w:val="333333"/>
          <w:sz w:val="28"/>
          <w:szCs w:val="28"/>
          <w:shd w:val="clear" w:color="auto" w:fill="FAFAFA"/>
        </w:rPr>
        <w:t xml:space="preserve">  (Ромб</w:t>
      </w:r>
      <w:r w:rsidR="00A81A13">
        <w:rPr>
          <w:rFonts w:ascii="Times New Roman" w:hAnsi="Times New Roman"/>
          <w:i/>
          <w:color w:val="333333"/>
          <w:sz w:val="28"/>
          <w:szCs w:val="28"/>
          <w:shd w:val="clear" w:color="auto" w:fill="FAFAFA"/>
        </w:rPr>
        <w:t>)</w:t>
      </w:r>
    </w:p>
    <w:p w14:paraId="573EDBD9" w14:textId="77777777" w:rsidR="00E43DF1" w:rsidRDefault="00E43DF1" w:rsidP="00A81A13">
      <w:pPr>
        <w:pStyle w:val="a3"/>
        <w:jc w:val="both"/>
        <w:rPr>
          <w:rFonts w:ascii="Times New Roman" w:hAnsi="Times New Roman"/>
          <w:i/>
          <w:sz w:val="28"/>
          <w:szCs w:val="28"/>
          <w:lang w:eastAsia="ru-RU"/>
        </w:rPr>
        <w:sectPr w:rsidR="00E43DF1" w:rsidSect="00E43DF1">
          <w:type w:val="continuous"/>
          <w:pgSz w:w="11906" w:h="16838"/>
          <w:pgMar w:top="1134" w:right="850" w:bottom="3402" w:left="993" w:header="708" w:footer="708" w:gutter="0"/>
          <w:cols w:space="708"/>
          <w:docGrid w:linePitch="360"/>
        </w:sectPr>
      </w:pPr>
    </w:p>
    <w:p w14:paraId="680827F6" w14:textId="0552DEED" w:rsidR="00A81A13" w:rsidRDefault="00A81A13" w:rsidP="00A81A13">
      <w:pPr>
        <w:pStyle w:val="a3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(Карточки</w:t>
      </w:r>
      <w:r w:rsidRPr="00B02D57">
        <w:rPr>
          <w:rFonts w:ascii="Times New Roman" w:hAnsi="Times New Roman"/>
          <w:i/>
          <w:sz w:val="28"/>
          <w:szCs w:val="28"/>
          <w:lang w:eastAsia="ru-RU"/>
        </w:rPr>
        <w:t xml:space="preserve"> с изображением фигу</w:t>
      </w:r>
      <w:r>
        <w:rPr>
          <w:rFonts w:ascii="Times New Roman" w:hAnsi="Times New Roman"/>
          <w:i/>
          <w:sz w:val="28"/>
          <w:szCs w:val="28"/>
          <w:lang w:eastAsia="ru-RU"/>
        </w:rPr>
        <w:t>р показываю</w:t>
      </w:r>
      <w:r w:rsidRPr="00B02D57">
        <w:rPr>
          <w:rFonts w:ascii="Times New Roman" w:hAnsi="Times New Roman"/>
          <w:i/>
          <w:sz w:val="28"/>
          <w:szCs w:val="28"/>
          <w:lang w:eastAsia="ru-RU"/>
        </w:rPr>
        <w:t>тся детям)</w:t>
      </w:r>
    </w:p>
    <w:p w14:paraId="48019050" w14:textId="77777777" w:rsidR="00E43DF1" w:rsidRDefault="00E43DF1" w:rsidP="00A81A13">
      <w:pPr>
        <w:pStyle w:val="a3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14:paraId="7F0A3AF0" w14:textId="77777777" w:rsidR="00E43DF1" w:rsidRPr="00E43DF1" w:rsidRDefault="00E43DF1" w:rsidP="00E43DF1">
      <w:pPr>
        <w:pStyle w:val="a3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F85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 наши фигуры очень любят играть. поиграем с ними?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вас они приготовили картины. Посмотрите первую и запомните ее хорошенько. А затем посмотрите на вторую 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скажите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изменилось?</w:t>
      </w:r>
    </w:p>
    <w:p w14:paraId="10AE402D" w14:textId="2CB9DA9B" w:rsidR="00E43DF1" w:rsidRPr="00E43DF1" w:rsidRDefault="00E43DF1" w:rsidP="00E43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52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«Что изменилось?»</w:t>
      </w:r>
    </w:p>
    <w:p w14:paraId="45CEA5C2" w14:textId="77777777" w:rsidR="00E43DF1" w:rsidRPr="00F33737" w:rsidRDefault="00E43DF1" w:rsidP="00E43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для следующей игры, нам фигуры предложили перейти за столы. </w:t>
      </w:r>
      <w:r w:rsidRPr="00F337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садятся за столы).</w:t>
      </w:r>
    </w:p>
    <w:p w14:paraId="15AFC38D" w14:textId="294DDE35" w:rsidR="00E43DF1" w:rsidRDefault="00E43DF1" w:rsidP="00E43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52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«Геометрический диктант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 </w:t>
      </w:r>
    </w:p>
    <w:p w14:paraId="1103A2D9" w14:textId="77777777" w:rsidR="00E43DF1" w:rsidRPr="00162705" w:rsidRDefault="00E43DF1" w:rsidP="00E43DF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162705">
        <w:rPr>
          <w:rFonts w:ascii="Times New Roman" w:hAnsi="Times New Roman"/>
          <w:sz w:val="28"/>
          <w:szCs w:val="28"/>
          <w:lang w:eastAsia="ru-RU"/>
        </w:rPr>
        <w:t>Молодцы, ребята! А теперь наши фигуры приготовили для вас еще одно самое сложное задание, но сначала давайте разомнемся.</w:t>
      </w:r>
    </w:p>
    <w:p w14:paraId="538B1574" w14:textId="77777777" w:rsidR="00E43DF1" w:rsidRPr="00162705" w:rsidRDefault="00E43DF1" w:rsidP="00E43DF1">
      <w:pPr>
        <w:pStyle w:val="a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627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Пальчиковая гимнастика «Наши ручки»</w:t>
      </w:r>
    </w:p>
    <w:p w14:paraId="66089F4F" w14:textId="152DF47C" w:rsidR="00E43DF1" w:rsidRDefault="00E43DF1" w:rsidP="00E43DF1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705">
        <w:rPr>
          <w:rFonts w:ascii="Times New Roman" w:eastAsia="Times New Roman" w:hAnsi="Times New Roman"/>
          <w:sz w:val="28"/>
          <w:szCs w:val="28"/>
          <w:lang w:eastAsia="ru-RU"/>
        </w:rPr>
        <w:t>Руки кверху поднимаем,</w:t>
      </w:r>
      <w:r w:rsidRPr="00162705">
        <w:rPr>
          <w:rFonts w:ascii="Times New Roman" w:eastAsia="Times New Roman" w:hAnsi="Times New Roman"/>
          <w:sz w:val="28"/>
          <w:szCs w:val="28"/>
          <w:lang w:eastAsia="ru-RU"/>
        </w:rPr>
        <w:br/>
        <w:t>А потом их отпускаем.</w:t>
      </w:r>
      <w:r w:rsidRPr="00162705">
        <w:rPr>
          <w:rFonts w:ascii="Times New Roman" w:eastAsia="Times New Roman" w:hAnsi="Times New Roman"/>
          <w:sz w:val="28"/>
          <w:szCs w:val="28"/>
          <w:lang w:eastAsia="ru-RU"/>
        </w:rPr>
        <w:br/>
        <w:t>А потом их развернем</w:t>
      </w:r>
      <w:r w:rsidRPr="00162705">
        <w:rPr>
          <w:rFonts w:ascii="Times New Roman" w:eastAsia="Times New Roman" w:hAnsi="Times New Roman"/>
          <w:sz w:val="28"/>
          <w:szCs w:val="28"/>
          <w:lang w:eastAsia="ru-RU"/>
        </w:rPr>
        <w:br/>
        <w:t>И к себе скорей прижмем.</w:t>
      </w:r>
      <w:r w:rsidRPr="00162705">
        <w:rPr>
          <w:rFonts w:ascii="Times New Roman" w:eastAsia="Times New Roman" w:hAnsi="Times New Roman"/>
          <w:sz w:val="28"/>
          <w:szCs w:val="28"/>
          <w:lang w:eastAsia="ru-RU"/>
        </w:rPr>
        <w:br/>
        <w:t>А потом быстрей, быстрей</w:t>
      </w:r>
      <w:r w:rsidRPr="00162705">
        <w:rPr>
          <w:rFonts w:ascii="Times New Roman" w:eastAsia="Times New Roman" w:hAnsi="Times New Roman"/>
          <w:sz w:val="28"/>
          <w:szCs w:val="28"/>
          <w:lang w:eastAsia="ru-RU"/>
        </w:rPr>
        <w:br/>
        <w:t>Хлопай, хлопай веселей.</w:t>
      </w:r>
    </w:p>
    <w:p w14:paraId="73D477A8" w14:textId="77777777" w:rsidR="00E43DF1" w:rsidRPr="002A2DC2" w:rsidRDefault="00E43DF1" w:rsidP="00E43DF1">
      <w:pPr>
        <w:pStyle w:val="a3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A2DC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Продуктивная деятельность детей (аппликация).</w:t>
      </w:r>
    </w:p>
    <w:p w14:paraId="3806E64A" w14:textId="1F08E961" w:rsidR="00E43DF1" w:rsidRPr="00162705" w:rsidRDefault="00E43DF1" w:rsidP="00E43DF1">
      <w:pPr>
        <w:pStyle w:val="a3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162705">
        <w:rPr>
          <w:rFonts w:ascii="Times New Roman" w:eastAsia="Times New Roman" w:hAnsi="Times New Roman"/>
          <w:sz w:val="28"/>
          <w:szCs w:val="28"/>
          <w:lang w:eastAsia="ru-RU"/>
        </w:rPr>
        <w:t xml:space="preserve">У каждого из вас картинки-схемы и наборы фигур к ним. Вы должны собрать и склеить картинки, по схемам. </w:t>
      </w:r>
      <w:r w:rsidRPr="00162705">
        <w:rPr>
          <w:rFonts w:ascii="Times New Roman" w:eastAsia="Times New Roman" w:hAnsi="Times New Roman"/>
          <w:i/>
          <w:sz w:val="28"/>
          <w:szCs w:val="28"/>
          <w:lang w:eastAsia="ru-RU"/>
        </w:rPr>
        <w:t>(Продуктивная деятельность детей).</w:t>
      </w:r>
    </w:p>
    <w:p w14:paraId="7BBD6851" w14:textId="77777777" w:rsidR="00E43DF1" w:rsidRPr="00AC5884" w:rsidRDefault="00E43DF1" w:rsidP="00E43DF1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AC5884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Подведение итогов.</w:t>
      </w:r>
    </w:p>
    <w:p w14:paraId="2C57D78D" w14:textId="77777777" w:rsidR="00E43DF1" w:rsidRPr="00F85B87" w:rsidRDefault="00E43DF1" w:rsidP="00E43D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C5884">
        <w:rPr>
          <w:rFonts w:ascii="Times New Roman" w:hAnsi="Times New Roman" w:cs="Times New Roman"/>
          <w:sz w:val="28"/>
          <w:szCs w:val="28"/>
          <w:lang w:eastAsia="ru-RU"/>
        </w:rPr>
        <w:t xml:space="preserve">Ну вот, 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справились со всем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заданиями Королевы Математики</w:t>
      </w:r>
      <w:r w:rsidRPr="00AC5884">
        <w:rPr>
          <w:rFonts w:ascii="Times New Roman" w:hAnsi="Times New Roman" w:cs="Times New Roman"/>
          <w:sz w:val="28"/>
          <w:szCs w:val="28"/>
          <w:lang w:eastAsia="ru-RU"/>
        </w:rPr>
        <w:t>, а картинки, которые вы наклеили, вы можете забрать себе на память о сегодняшнем нашем путешествии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03D7076" w14:textId="33EDE7C9" w:rsidR="00E43DF1" w:rsidRDefault="00E43DF1" w:rsidP="00E43DF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закроем глаза и скажем волшебные слова «Раз, два, три – повернись, обратно в группе очутись!».</w:t>
      </w:r>
    </w:p>
    <w:p w14:paraId="2010114C" w14:textId="77777777" w:rsidR="00E43DF1" w:rsidRPr="00EF4564" w:rsidRDefault="00E43DF1" w:rsidP="00E43DF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4564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Рефлексия:</w:t>
      </w:r>
      <w:r w:rsidRPr="00EF456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3744D74" w14:textId="77777777" w:rsidR="00E43DF1" w:rsidRDefault="00E43DF1" w:rsidP="00E43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B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 мы и очутились снова в нашей группе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Понравилось вам наше путешествие? Сложные задани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придумала Королева Математика?</w:t>
      </w:r>
      <w:r w:rsidRPr="00F85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задания вам понравились больше всего? </w:t>
      </w:r>
    </w:p>
    <w:p w14:paraId="071F88CF" w14:textId="1A0F61B4" w:rsidR="00E43DF1" w:rsidRPr="00E43DF1" w:rsidRDefault="00E43DF1" w:rsidP="00E43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E43DF1" w:rsidRPr="00E43DF1" w:rsidSect="00E43DF1">
          <w:type w:val="continuous"/>
          <w:pgSz w:w="11906" w:h="16838"/>
          <w:pgMar w:top="1134" w:right="850" w:bottom="3402" w:left="993" w:header="708" w:footer="708" w:gutter="0"/>
          <w:cols w:space="708"/>
          <w:docGrid w:linePitch="360"/>
        </w:sectPr>
      </w:pPr>
    </w:p>
    <w:p w14:paraId="03A7BBF0" w14:textId="2AF8F8DC" w:rsidR="00A81A13" w:rsidRPr="00A81A13" w:rsidRDefault="00A81A13" w:rsidP="00A81A13">
      <w:pPr>
        <w:pStyle w:val="a3"/>
        <w:rPr>
          <w:rFonts w:ascii="Times New Roman" w:hAnsi="Times New Roman"/>
          <w:i/>
          <w:color w:val="333333"/>
          <w:sz w:val="28"/>
          <w:szCs w:val="28"/>
          <w:shd w:val="clear" w:color="auto" w:fill="FAFAFA"/>
        </w:rPr>
        <w:sectPr w:rsidR="00A81A13" w:rsidRPr="00A81A13" w:rsidSect="00E43DF1">
          <w:type w:val="continuous"/>
          <w:pgSz w:w="11906" w:h="16838"/>
          <w:pgMar w:top="1134" w:right="850" w:bottom="3402" w:left="993" w:header="708" w:footer="708" w:gutter="0"/>
          <w:cols w:num="2" w:space="425"/>
          <w:docGrid w:linePitch="360"/>
        </w:sectPr>
      </w:pPr>
    </w:p>
    <w:p w14:paraId="30E1CC6A" w14:textId="48E1D0AD" w:rsidR="00545E47" w:rsidRDefault="00545E47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4D6B95" w14:textId="6F41266A" w:rsidR="00A81A13" w:rsidRDefault="00A81A1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Приложение 3</w:t>
      </w:r>
    </w:p>
    <w:p w14:paraId="0BA36514" w14:textId="77777777" w:rsidR="00A81A13" w:rsidRPr="00A81A13" w:rsidRDefault="00A81A13" w:rsidP="00A81A13">
      <w:pPr>
        <w:pStyle w:val="c2"/>
        <w:jc w:val="center"/>
        <w:rPr>
          <w:b/>
          <w:sz w:val="28"/>
          <w:szCs w:val="28"/>
        </w:rPr>
      </w:pPr>
      <w:r w:rsidRPr="00A81A13">
        <w:rPr>
          <w:rStyle w:val="c4"/>
          <w:b/>
          <w:sz w:val="28"/>
          <w:szCs w:val="28"/>
        </w:rPr>
        <w:t>Консультация для родителей</w:t>
      </w:r>
    </w:p>
    <w:p w14:paraId="1669597B" w14:textId="77777777" w:rsidR="00A81A13" w:rsidRPr="00A81A13" w:rsidRDefault="00A81A13" w:rsidP="00A81A13">
      <w:pPr>
        <w:pStyle w:val="c2"/>
        <w:jc w:val="center"/>
        <w:rPr>
          <w:b/>
          <w:sz w:val="28"/>
          <w:szCs w:val="28"/>
        </w:rPr>
      </w:pPr>
      <w:r w:rsidRPr="00A81A13">
        <w:rPr>
          <w:rStyle w:val="c4"/>
          <w:b/>
          <w:sz w:val="28"/>
          <w:szCs w:val="28"/>
        </w:rPr>
        <w:t>«Игры на развитие логического мышления детей старшего дошкольного возраста»</w:t>
      </w:r>
    </w:p>
    <w:p w14:paraId="629A7369" w14:textId="77777777" w:rsidR="00A81A13" w:rsidRPr="006739B7" w:rsidRDefault="00A81A13" w:rsidP="00A81A13">
      <w:pPr>
        <w:pStyle w:val="c7"/>
        <w:rPr>
          <w:sz w:val="28"/>
          <w:szCs w:val="28"/>
        </w:rPr>
      </w:pPr>
      <w:r>
        <w:rPr>
          <w:rStyle w:val="c12"/>
        </w:rPr>
        <w:t xml:space="preserve">                </w:t>
      </w:r>
      <w:r w:rsidRPr="006739B7">
        <w:rPr>
          <w:rStyle w:val="c12"/>
          <w:sz w:val="28"/>
          <w:szCs w:val="28"/>
        </w:rPr>
        <w:t>Все мы гордимся своими детьми, честолюбиво наблюдая за их успехами и достижениями. Однако, едва ли не половина успеха в развитии личности ребенка, его интеллекта, творческих способностей, умения общаться, развития эмоциональной сферы зависит от нас, - взрослых. И, конечно, в первую очередь – от его родителей. Как это сделать? Да очень просто – через игру!  </w:t>
      </w:r>
    </w:p>
    <w:p w14:paraId="5A4A7808" w14:textId="77777777" w:rsidR="00A81A13" w:rsidRPr="006739B7" w:rsidRDefault="00A81A13" w:rsidP="00A81A13">
      <w:pPr>
        <w:pStyle w:val="c7"/>
        <w:rPr>
          <w:sz w:val="28"/>
          <w:szCs w:val="28"/>
        </w:rPr>
      </w:pPr>
      <w:r w:rsidRPr="006739B7">
        <w:rPr>
          <w:rStyle w:val="c12"/>
          <w:sz w:val="28"/>
          <w:szCs w:val="28"/>
        </w:rPr>
        <w:t xml:space="preserve">          Игра, а точнее, обучающая игра, - это та волшебная палочка, с помощью которой можно научить ребенка читать, писать, считать, а главное, думать, рассуждать, изобретать и доказывать. В определенном возрасте игра необходима ребенку как воздух. И именно этим благотворным периодом родители могут воспользоваться для того, чтобы не только развлечь, но и максимально развить творческие и интеллектуальные способности своего малыша в игре. С этой целью предлагаем вам рекомендации и интеллектуальные игры на развитие логического мышления вашего ребенка. </w:t>
      </w:r>
    </w:p>
    <w:p w14:paraId="75EBB287" w14:textId="77777777" w:rsidR="00A81A13" w:rsidRPr="006739B7" w:rsidRDefault="00A81A13" w:rsidP="00A81A13">
      <w:pPr>
        <w:pStyle w:val="c7"/>
        <w:rPr>
          <w:sz w:val="28"/>
          <w:szCs w:val="28"/>
        </w:rPr>
      </w:pPr>
      <w:r w:rsidRPr="006739B7">
        <w:rPr>
          <w:sz w:val="28"/>
          <w:szCs w:val="28"/>
        </w:rPr>
        <w:t>               </w:t>
      </w:r>
      <w:r w:rsidRPr="006739B7">
        <w:rPr>
          <w:rStyle w:val="c12"/>
          <w:sz w:val="28"/>
          <w:szCs w:val="28"/>
        </w:rPr>
        <w:t xml:space="preserve">Предлагаемые игры развивают способность сравнивать предметы (логический прием, направленный на установление признаков сходства и различия между предметами и явлениями). Здесь важно обратить внимание на то, чтобы ребенок выделял как можно больше признаков сравниваемых предметов, опираясь при этом на разносторонний анализ объекта. </w:t>
      </w:r>
    </w:p>
    <w:p w14:paraId="6E2CED43" w14:textId="77777777" w:rsidR="00A81A13" w:rsidRPr="006739B7" w:rsidRDefault="00A81A13" w:rsidP="00A81A13">
      <w:pPr>
        <w:pStyle w:val="c5"/>
        <w:rPr>
          <w:b/>
          <w:sz w:val="28"/>
          <w:szCs w:val="28"/>
        </w:rPr>
      </w:pPr>
      <w:r w:rsidRPr="006739B7">
        <w:rPr>
          <w:rStyle w:val="c10"/>
          <w:b/>
          <w:sz w:val="28"/>
          <w:szCs w:val="28"/>
        </w:rPr>
        <w:t xml:space="preserve">Игра «Исследователь» </w:t>
      </w:r>
    </w:p>
    <w:p w14:paraId="4C9705DF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Вы и ребенок – «исследователи». Выберите какой-нибудь предмет и начинайте его изучение. Каждый должен по очереди выделять в нем какое-то свойство, признак, особенность в сравнении с другими предметами. Например: назовите этот предмет, скажите, зачем он нужен; каковы его основные признаки: цвет, форма, размер; каков он на ощупь, на запах, на вкус; из чего сделан; похож «на», отличается «от» (каких-нибудь других предметов); что случится, если его: бросить в воду, огонь, с третьего этажа, ударит по нему, подбросить и т. д. </w:t>
      </w:r>
    </w:p>
    <w:p w14:paraId="58C91074" w14:textId="77777777" w:rsidR="00A81A13" w:rsidRPr="006739B7" w:rsidRDefault="00A81A13" w:rsidP="00A81A13">
      <w:pPr>
        <w:pStyle w:val="c5"/>
        <w:rPr>
          <w:b/>
          <w:sz w:val="28"/>
          <w:szCs w:val="28"/>
        </w:rPr>
      </w:pPr>
      <w:r w:rsidRPr="006739B7">
        <w:rPr>
          <w:rStyle w:val="c10"/>
          <w:b/>
          <w:sz w:val="28"/>
          <w:szCs w:val="28"/>
        </w:rPr>
        <w:t xml:space="preserve">Игра «Чем похожи и чем отличаются" </w:t>
      </w:r>
    </w:p>
    <w:p w14:paraId="3489272E" w14:textId="77777777" w:rsidR="00A81A13" w:rsidRPr="006739B7" w:rsidRDefault="00A81A13" w:rsidP="00A81A13">
      <w:pPr>
        <w:pStyle w:val="c13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>Игра направлена на развитие умения выделять в сравниваемых объектах признаки сходства и различия. Вам необходимо подобрать пары различных картинок или же пары слов, обозначающих изображенные на них предметы или явления.</w:t>
      </w:r>
    </w:p>
    <w:p w14:paraId="0CB0DEEA" w14:textId="77777777" w:rsidR="00A81A13" w:rsidRPr="006739B7" w:rsidRDefault="00A81A13" w:rsidP="00A81A13">
      <w:pPr>
        <w:pStyle w:val="c13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lastRenderedPageBreak/>
        <w:t xml:space="preserve">Например: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платье и кроссовки;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роза и тюльпан;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заяц и волк;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сосна и каштан;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холодильник и пылесос;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тетрадь и книга;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клюшка и ракетка;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рыбы и птицы;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море и океан;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>• человек и обезьяна.</w:t>
      </w:r>
    </w:p>
    <w:p w14:paraId="78646A41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     Назовите ребенку одну из пар и попросите определить, чем похожи и чем отличаются входящие в нее объекты. Необходимо указать как можно больше признаков (или свойств), отличия и сходства. </w:t>
      </w:r>
    </w:p>
    <w:p w14:paraId="3F4D491B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  Если вы проводите игру с группой детей, можно предложить им называть сходные и отличительные признаки объектов по очереди. Кто не может назвать ни одного признака, пропускает ход. </w:t>
      </w:r>
    </w:p>
    <w:p w14:paraId="12FA76A4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В этой игре задание тем сложнее, чем более сложные и менее известные ребенку понятия нужно сравнивать. Значительно легче сравнивать реальные предметы, чем понятия, их обозначающие. (имеется в виду, что ребенку гораздо проще сравнивать реальные предметы, то есть, если вы продемонстрируете ему настоящую клюшку и ракетку, ему будет сравнить их гораздо легче, чем если вы просто назовете ему эти два слова. Так же, как нарисованного человека и обезьяну сравнить намного проще, чем просто эти два слова. И так же намного проще сравнить конкретные понятия, допустим, воду и хлеб, чем абстрактные: добро и зло. Но смысл упражнения в том, чтобы идти от простого к сложному, и чтобы ребенок научился сравнивать не сами предметы, а понятия, без демонстрации предметов, то есть постепенно переходил от конкретного к абстрактному мышлению, а также умел сравнивать не только конкретные, но и абстрактные понятия). </w:t>
      </w:r>
      <w:r w:rsidRPr="006739B7">
        <w:rPr>
          <w:sz w:val="28"/>
          <w:szCs w:val="28"/>
        </w:rPr>
        <w:br/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С помощью этой игры, построенной на вопросах и ответах, вы можете стимулировать развитие не только логического мышления ребенка, но и его общей        эрудиции.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Вы задаете вопрос, а ребенок должен на него логично ответить. Вопросы должны быть трех типов: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•на предположение, угадывание, </w:t>
      </w:r>
      <w:proofErr w:type="spellStart"/>
      <w:r w:rsidRPr="006739B7">
        <w:rPr>
          <w:rStyle w:val="c1"/>
          <w:sz w:val="28"/>
          <w:szCs w:val="28"/>
        </w:rPr>
        <w:t>додумывание</w:t>
      </w:r>
      <w:proofErr w:type="spellEnd"/>
      <w:r w:rsidRPr="006739B7">
        <w:rPr>
          <w:rStyle w:val="c1"/>
          <w:sz w:val="28"/>
          <w:szCs w:val="28"/>
        </w:rPr>
        <w:t xml:space="preserve">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• на выяснение причины или смысла происходящих событий;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>• на принятие решения и планирование своих действий.</w:t>
      </w:r>
    </w:p>
    <w:p w14:paraId="2DA61F49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Например. </w:t>
      </w:r>
    </w:p>
    <w:p w14:paraId="590B05B7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Вопросы первого типа: </w:t>
      </w:r>
    </w:p>
    <w:p w14:paraId="16E7214A" w14:textId="77777777" w:rsidR="00A81A13" w:rsidRPr="006739B7" w:rsidRDefault="00A81A13" w:rsidP="00A81A13">
      <w:pPr>
        <w:pStyle w:val="c13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lastRenderedPageBreak/>
        <w:t xml:space="preserve">- Как ты думаешь, зачем мама ходит на работу?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… зачем эти люди пришли в ресторан?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… для чего нам нужны книги?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… для чего нам нужны печки и плиты?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… для чего нам нужны ножницы?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… для чего человек спит?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… зачем нам нужен телефон? </w:t>
      </w:r>
    </w:p>
    <w:p w14:paraId="3BF4C543" w14:textId="77777777" w:rsidR="00A81A13" w:rsidRPr="006739B7" w:rsidRDefault="00A81A13" w:rsidP="00A81A13">
      <w:pPr>
        <w:pStyle w:val="c13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Вопросы второго типа: </w:t>
      </w:r>
    </w:p>
    <w:p w14:paraId="384069B7" w14:textId="77777777" w:rsidR="00A81A13" w:rsidRPr="006739B7" w:rsidRDefault="00A81A13" w:rsidP="00A81A13">
      <w:pPr>
        <w:pStyle w:val="c13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- Почему масло тает на раскаленной сковороде?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Почему вода в холодильнике замерзает?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Почему зимой включают отопление?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Почему предметы падают вниз, а не вверх?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Что требуется для жизни собаке, кошке, рыбке? </w:t>
      </w:r>
    </w:p>
    <w:p w14:paraId="1A246B2C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Вопросы третьего типа: </w:t>
      </w:r>
    </w:p>
    <w:p w14:paraId="02303AB9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- Мы хотим пригласить на следующее воскресенье гостей. Перечисли все, что мы должны сделать.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Роман пролил варенье на пол. Что ему теперь делать? Как поступить лучше всего?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В очереди за помидорами Коля втиснулся впереди Иришки. Как ей быть?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Леночка пошла гулять и заблудилась. Что ей делать? Перечисли все варианты. А как поступить лучше всего? Что нужно знать, чтобы никогда больше не потеряться?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- Как узнать, сколько времени? </w:t>
      </w:r>
    </w:p>
    <w:p w14:paraId="0F49867B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Разнообразить игру можно поочередной сменой ролей: один вопрос задаете вы, второй – ребенок. Выигрывает тот, кто даст больше правильных ответов. Если малыш не уверен в правильности вашего суждения, попросите кого-нибудь со стороны оценить этот ответ. Малыш тоже имеет право сомневаться! И старайтесь это право не подавлять своим авторитетом. </w:t>
      </w:r>
      <w:r w:rsidRPr="006739B7">
        <w:rPr>
          <w:sz w:val="28"/>
          <w:szCs w:val="28"/>
        </w:rPr>
        <w:br/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Следующий комплекс игр направлен на развитие логических приемов классификации и систематизации. Овладение приемом классификации (мысленного распределения предметов на классы в соответствии с наиболее существенными признаками) научит ребенка анализировать материал, сопоставлять друг с другом его отдельные элементы, находить в них общие признаки и осуществлять на этой основе обобщение (т. е. мысленное объединение предметов и явлений по их общим и существенным признакам), а также распределять предметы по группам на основании общих признаков. Т. о., классификация предполагает использование приемов сравнения и обобщения. </w:t>
      </w:r>
    </w:p>
    <w:p w14:paraId="12B8C3CD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Овладение приемом систематизации (т. е., умением приводить в систему, располагать объекты в определенном порядке, устанавливать определенную </w:t>
      </w:r>
      <w:r w:rsidRPr="006739B7">
        <w:rPr>
          <w:rStyle w:val="c1"/>
          <w:sz w:val="28"/>
          <w:szCs w:val="28"/>
        </w:rPr>
        <w:lastRenderedPageBreak/>
        <w:t xml:space="preserve">последовательность) научит ребенка выделять различные признаки объектов, а также сопоставлять их по этим признакам, т. е. уметь выполнять элементарные действия сравнения и классификации. </w:t>
      </w:r>
    </w:p>
    <w:p w14:paraId="553C52E8" w14:textId="77777777" w:rsidR="00A81A13" w:rsidRPr="006739B7" w:rsidRDefault="00A81A13" w:rsidP="00A81A13">
      <w:pPr>
        <w:pStyle w:val="c5"/>
        <w:rPr>
          <w:b/>
          <w:sz w:val="28"/>
          <w:szCs w:val="28"/>
        </w:rPr>
      </w:pPr>
      <w:r w:rsidRPr="006739B7">
        <w:rPr>
          <w:rStyle w:val="c1"/>
          <w:b/>
          <w:sz w:val="28"/>
          <w:szCs w:val="28"/>
        </w:rPr>
        <w:t xml:space="preserve">Игра «Универсальный магазин" </w:t>
      </w:r>
    </w:p>
    <w:p w14:paraId="06457A68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    Игра на классификацию, умение осуществлять опережающее обобщение, а также умение использовать понятия третьей степени обобщенности (абстрактные родовые понятия). </w:t>
      </w:r>
    </w:p>
    <w:p w14:paraId="32759F61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     Для игры нужны картинки с изображением предметов 4 групп: фрукты, овощи, музыкальные инструменты, школьные принадлежности (по 3-4 карточки каждой группы).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Сюжет игры таков. В универмаг привезли много разного товара, но сложили его в беспорядке. Малышу, который играет роль продавца, предстоит трудная работа разложить товар по отделам. В один отдел должны попасть товары, которые подходят друг другу так, что их можно </w:t>
      </w:r>
      <w:proofErr w:type="gramStart"/>
      <w:r w:rsidRPr="006739B7">
        <w:rPr>
          <w:rStyle w:val="c1"/>
          <w:sz w:val="28"/>
          <w:szCs w:val="28"/>
        </w:rPr>
        <w:t>назвать</w:t>
      </w:r>
      <w:proofErr w:type="gramEnd"/>
      <w:r w:rsidRPr="006739B7">
        <w:rPr>
          <w:rStyle w:val="c1"/>
          <w:sz w:val="28"/>
          <w:szCs w:val="28"/>
        </w:rPr>
        <w:t xml:space="preserve"> одним словом. Подскажите ребенку, что всего должно получиться четыре отдела. После выполнения этого задания предложите малышу сократить количество отделов в два раза, но так, чтобы в каждом из двух оставшихся отделов товары также подходили друг другу, были бы чем-то похожи, чтобы их тоже можно было назвать одним словом. </w:t>
      </w:r>
    </w:p>
    <w:p w14:paraId="65701D89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   Второе задание – более сложное. Оно требует осуществления обобщенности третьей степени (когда обобщенное слово, в свою очередь, может быть включено в понятие более широкого объема). В данной игре овощи и фрукты входят в понятие «продукты», а музыкальные инструменты и школьные принадлежности в понятие «вещи». В конце игры важно, чтобы малыш объяснил свои действия и ответы.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Так же можно использовать в игре и другие группы объектов. </w:t>
      </w:r>
    </w:p>
    <w:p w14:paraId="1929EDAF" w14:textId="77777777" w:rsidR="00A81A13" w:rsidRPr="006739B7" w:rsidRDefault="00A81A13" w:rsidP="00A81A13">
      <w:pPr>
        <w:pStyle w:val="c5"/>
        <w:rPr>
          <w:b/>
          <w:sz w:val="28"/>
          <w:szCs w:val="28"/>
        </w:rPr>
      </w:pPr>
      <w:r w:rsidRPr="006739B7">
        <w:rPr>
          <w:rStyle w:val="c10"/>
          <w:b/>
          <w:sz w:val="28"/>
          <w:szCs w:val="28"/>
        </w:rPr>
        <w:t xml:space="preserve">Игра «Кто самый-самый" </w:t>
      </w:r>
    </w:p>
    <w:p w14:paraId="78900F0A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Игра позволяет научить малыша мысленно упорядочивать словесно представляемые объекты (вербальная </w:t>
      </w:r>
      <w:proofErr w:type="spellStart"/>
      <w:r w:rsidRPr="006739B7">
        <w:rPr>
          <w:rStyle w:val="c1"/>
          <w:sz w:val="28"/>
          <w:szCs w:val="28"/>
        </w:rPr>
        <w:t>сериация</w:t>
      </w:r>
      <w:proofErr w:type="spellEnd"/>
      <w:r w:rsidRPr="006739B7">
        <w:rPr>
          <w:rStyle w:val="c1"/>
          <w:sz w:val="28"/>
          <w:szCs w:val="28"/>
        </w:rPr>
        <w:t xml:space="preserve">). Совершенствуется и оперативная память. </w:t>
      </w:r>
    </w:p>
    <w:p w14:paraId="499DE2E0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Итак, примеры задач (читать условие надо медленно, при необходимости повторить еще раз). </w:t>
      </w:r>
    </w:p>
    <w:p w14:paraId="4915891C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1. Дружили три девочки – Люся, Оксана, Лена. Люся выше Оксаны, а Оксана выше Лены. Кто из девочек самая высокая? Кто самая низкая? </w:t>
      </w:r>
    </w:p>
    <w:p w14:paraId="5A39D9ED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2. Роман, Саша, Борис любят играть в теннис. Роман играет лучше Саши, а Саша играет лучше Бориса. Кто играет лучше всех? А кто играет средне? </w:t>
      </w:r>
    </w:p>
    <w:p w14:paraId="786A425E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lastRenderedPageBreak/>
        <w:t xml:space="preserve">3. Алла, Ира, Люда научились шить. Алла шьет хуже Иры, а Ира хуже Люды. Кто шьет лучше всех? А кто хуже всех? </w:t>
      </w:r>
    </w:p>
    <w:p w14:paraId="1F811838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Если ребенок не понял условие, перефразируйте задачу. Если опять возникнет затруднение – изобразите условие в виде рисунков или полосок цветной бумаги (более узких- широких, длинных- коротких). </w:t>
      </w:r>
    </w:p>
    <w:p w14:paraId="368AF0CA" w14:textId="77777777" w:rsidR="00A81A13" w:rsidRPr="006739B7" w:rsidRDefault="00A81A13" w:rsidP="00A81A13">
      <w:pPr>
        <w:pStyle w:val="c5"/>
        <w:rPr>
          <w:sz w:val="28"/>
          <w:szCs w:val="28"/>
        </w:rPr>
      </w:pPr>
      <w:r w:rsidRPr="006739B7">
        <w:rPr>
          <w:rStyle w:val="c1"/>
          <w:sz w:val="28"/>
          <w:szCs w:val="28"/>
        </w:rPr>
        <w:t xml:space="preserve">             Наши полезные советы по развитию логического мышления рассчитаны на детей в возрасте от 5 до 7 лет и играют особо важную роль в дошкольной подготовке. Данный тренинг должен проводиться системно, в игровой форме. Обязательное условие игры: увлекательность, доступность, соревновательность. </w:t>
      </w:r>
      <w:r w:rsidRPr="006739B7">
        <w:rPr>
          <w:sz w:val="28"/>
          <w:szCs w:val="28"/>
        </w:rPr>
        <w:br/>
      </w:r>
      <w:r w:rsidRPr="006739B7">
        <w:rPr>
          <w:rStyle w:val="c1"/>
          <w:sz w:val="28"/>
          <w:szCs w:val="28"/>
        </w:rPr>
        <w:t xml:space="preserve">         Итак, не бойтесь играть со своим малышом, и тогда с вашей помощью он вырастет действительно высокоразвитым и высокоинтеллектуальным человеком. </w:t>
      </w:r>
    </w:p>
    <w:p w14:paraId="0B444410" w14:textId="77777777" w:rsidR="00A81A13" w:rsidRPr="006739B7" w:rsidRDefault="00A81A13" w:rsidP="00A81A13">
      <w:pPr>
        <w:rPr>
          <w:sz w:val="28"/>
          <w:szCs w:val="28"/>
        </w:rPr>
      </w:pPr>
    </w:p>
    <w:p w14:paraId="316BB249" w14:textId="77777777" w:rsidR="00A81A13" w:rsidRDefault="00A81A13" w:rsidP="00B01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0715EF0" w14:textId="03B88288" w:rsidR="00B01183" w:rsidRDefault="00B01183"/>
    <w:p w14:paraId="58745DF1" w14:textId="6B86492B" w:rsidR="00545E47" w:rsidRDefault="00545E47"/>
    <w:p w14:paraId="362CFE51" w14:textId="275E6646" w:rsidR="00545E47" w:rsidRDefault="00545E47"/>
    <w:p w14:paraId="0ADACF0D" w14:textId="1141E0EC" w:rsidR="00545E47" w:rsidRDefault="00545E47"/>
    <w:p w14:paraId="7AEC550D" w14:textId="0760379B" w:rsidR="00545E47" w:rsidRDefault="00545E47"/>
    <w:p w14:paraId="42566B95" w14:textId="51C4D65B" w:rsidR="00545E47" w:rsidRDefault="00545E47"/>
    <w:p w14:paraId="49E16D55" w14:textId="5CBCCB01" w:rsidR="00545E47" w:rsidRDefault="00545E47"/>
    <w:p w14:paraId="6E8D53AA" w14:textId="3EF87567" w:rsidR="00545E47" w:rsidRDefault="00545E47"/>
    <w:p w14:paraId="751BE383" w14:textId="07D62FE7" w:rsidR="00545E47" w:rsidRDefault="00545E47"/>
    <w:p w14:paraId="1D972003" w14:textId="67E99A6D" w:rsidR="00545E47" w:rsidRDefault="00545E47"/>
    <w:p w14:paraId="6D5C901D" w14:textId="02D6077B" w:rsidR="00545E47" w:rsidRDefault="00545E47"/>
    <w:p w14:paraId="7021835D" w14:textId="77777777" w:rsidR="00545E47" w:rsidRDefault="00545E47"/>
    <w:sectPr w:rsidR="00545E47" w:rsidSect="00A81A13">
      <w:pgSz w:w="11906" w:h="16838"/>
      <w:pgMar w:top="851" w:right="851" w:bottom="1134" w:left="1276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F5D59"/>
    <w:multiLevelType w:val="hybridMultilevel"/>
    <w:tmpl w:val="C206EC9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539AB"/>
    <w:multiLevelType w:val="multilevel"/>
    <w:tmpl w:val="1414A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C80D5A"/>
    <w:multiLevelType w:val="hybridMultilevel"/>
    <w:tmpl w:val="02FA79FA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858"/>
    <w:rsid w:val="001B03F5"/>
    <w:rsid w:val="001C09A2"/>
    <w:rsid w:val="001D1CDE"/>
    <w:rsid w:val="002B1FDC"/>
    <w:rsid w:val="002C198B"/>
    <w:rsid w:val="00472046"/>
    <w:rsid w:val="004C5117"/>
    <w:rsid w:val="00545E47"/>
    <w:rsid w:val="0086795C"/>
    <w:rsid w:val="00A81A13"/>
    <w:rsid w:val="00A95962"/>
    <w:rsid w:val="00AF001E"/>
    <w:rsid w:val="00B01183"/>
    <w:rsid w:val="00BF1858"/>
    <w:rsid w:val="00C72557"/>
    <w:rsid w:val="00C90293"/>
    <w:rsid w:val="00D100F9"/>
    <w:rsid w:val="00D3487A"/>
    <w:rsid w:val="00E43DF1"/>
    <w:rsid w:val="00EE33A6"/>
    <w:rsid w:val="00F10831"/>
    <w:rsid w:val="00FE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7360A"/>
  <w15:chartTrackingRefBased/>
  <w15:docId w15:val="{099937DE-D633-4A8A-AF75-9AC7E0F3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8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185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A8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81A13"/>
  </w:style>
  <w:style w:type="character" w:customStyle="1" w:styleId="c12">
    <w:name w:val="c12"/>
    <w:basedOn w:val="a0"/>
    <w:rsid w:val="00A81A13"/>
  </w:style>
  <w:style w:type="paragraph" w:customStyle="1" w:styleId="c7">
    <w:name w:val="c7"/>
    <w:basedOn w:val="a"/>
    <w:rsid w:val="00A8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8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81A13"/>
  </w:style>
  <w:style w:type="character" w:customStyle="1" w:styleId="c1">
    <w:name w:val="c1"/>
    <w:basedOn w:val="a0"/>
    <w:rsid w:val="00A81A13"/>
  </w:style>
  <w:style w:type="paragraph" w:customStyle="1" w:styleId="c13">
    <w:name w:val="c13"/>
    <w:basedOn w:val="a"/>
    <w:rsid w:val="00A8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A959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users.antiplagiat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4244</Words>
  <Characters>24194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2023-01-09T07:45:00Z</dcterms:created>
  <dcterms:modified xsi:type="dcterms:W3CDTF">2023-01-31T06:43:00Z</dcterms:modified>
</cp:coreProperties>
</file>