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AA" w:rsidRDefault="002B28F5">
      <w:pPr>
        <w:rPr>
          <w:b/>
          <w:sz w:val="24"/>
        </w:rPr>
      </w:pPr>
      <w:r w:rsidRPr="004F449E">
        <w:rPr>
          <w:b/>
          <w:sz w:val="24"/>
        </w:rPr>
        <w:t xml:space="preserve">Приложение 6 к </w:t>
      </w:r>
      <w:proofErr w:type="spellStart"/>
      <w:r w:rsidRPr="004F449E">
        <w:rPr>
          <w:b/>
          <w:sz w:val="24"/>
        </w:rPr>
        <w:t>СанПиН</w:t>
      </w:r>
      <w:proofErr w:type="spellEnd"/>
      <w:r w:rsidRPr="004F449E">
        <w:rPr>
          <w:b/>
          <w:sz w:val="24"/>
        </w:rPr>
        <w:t xml:space="preserve"> 2.4.2.2821-10</w:t>
      </w:r>
    </w:p>
    <w:p w:rsidR="004F449E" w:rsidRDefault="002B28F5">
      <w:r w:rsidRPr="004F449E">
        <w:rPr>
          <w:b/>
          <w:sz w:val="24"/>
        </w:rPr>
        <w:t xml:space="preserve"> Рекомендации к организации и режиму работы групп продленного дня Общие положения. </w:t>
      </w:r>
    </w:p>
    <w:p w:rsidR="0047799D" w:rsidRDefault="002B28F5">
      <w:r>
        <w:t xml:space="preserve">Комплектовать группы продленного дня рекомендуется из обучающихся одного класса либо параллельных классов. Пребывание </w:t>
      </w:r>
      <w:proofErr w:type="gramStart"/>
      <w:r>
        <w:t>обучающихся</w:t>
      </w:r>
      <w:proofErr w:type="gramEnd"/>
      <w:r>
        <w:t xml:space="preserve"> в группе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8.00 - 8.30 до 18.00 - 19.00. Помещения групп продленного дня для обучающихся I - VIII классов целесообразно размещать в пределах соответствующих учебных секций, включая рекреации. 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 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</w:t>
      </w:r>
      <w:proofErr w:type="gramStart"/>
      <w:r>
        <w:t>обучающихся</w:t>
      </w:r>
      <w:proofErr w:type="gramEnd"/>
      <w:r>
        <w:t xml:space="preserve">, дневного сна для ослабленных. Режим дня. 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</w:t>
      </w:r>
      <w:proofErr w:type="spellStart"/>
      <w:proofErr w:type="gramStart"/>
      <w:r>
        <w:t>физкультурно</w:t>
      </w:r>
      <w:proofErr w:type="spellEnd"/>
      <w:r>
        <w:t>- оздоровительных</w:t>
      </w:r>
      <w:proofErr w:type="gramEnd"/>
      <w:r>
        <w:t xml:space="preserve"> мероприятий. </w:t>
      </w:r>
      <w:proofErr w:type="gramStart"/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  <w:r>
        <w:t xml:space="preserve"> В режиме дня должны обязательно предусматриваться: питание,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гулка</w:t>
      </w:r>
      <w:proofErr w:type="gramEnd"/>
      <w:r>
        <w:t xml:space="preserve">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 Отдых на свежем воздухе. 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 - до обеда длительностью не менее 1 часа, после окончания учебных занятий в школе; - перед самоподготовкой в течение часа. Прогулки рекомендуется сопровождать спортивными, подвижными </w:t>
      </w:r>
      <w:proofErr w:type="spellStart"/>
      <w:proofErr w:type="gramStart"/>
      <w:r>
        <w:t>иг</w:t>
      </w:r>
      <w:proofErr w:type="spellEnd"/>
      <w:r>
        <w:t xml:space="preserve"> рами</w:t>
      </w:r>
      <w:proofErr w:type="gramEnd"/>
      <w:r>
        <w:t xml:space="preserve"> и физическими </w:t>
      </w:r>
      <w:r>
        <w:lastRenderedPageBreak/>
        <w:t xml:space="preserve">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 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 Одежда обучающихся во время занятий на открытом воздухе должна предохранять их от переохлаждения и перегревания и не стеснять движений. В непогоду подвижные игры можно переносить в хорошо проветриваемые помещения. Местом для отдыха на свежем воздухе и проведения спортивного часа может быть пришкольный участок или специально оборудованные </w:t>
      </w:r>
      <w:proofErr w:type="spellStart"/>
      <w:proofErr w:type="gramStart"/>
      <w:r>
        <w:t>пло</w:t>
      </w:r>
      <w:proofErr w:type="spellEnd"/>
      <w:r>
        <w:t xml:space="preserve"> </w:t>
      </w:r>
      <w:proofErr w:type="spellStart"/>
      <w:r>
        <w:t>щадки</w:t>
      </w:r>
      <w:proofErr w:type="spellEnd"/>
      <w:proofErr w:type="gramEnd"/>
      <w:r>
        <w:t xml:space="preserve">. Кроме того, для этих целей могут быть использованы прилежащие скверы, парки, лес, стадионы. Организация дневного сна для первоклассников и ослабленных детей. 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 Для организации дневного сна должны быть выделены либо </w:t>
      </w:r>
      <w:proofErr w:type="spellStart"/>
      <w:proofErr w:type="gramStart"/>
      <w:r>
        <w:t>специаль</w:t>
      </w:r>
      <w:proofErr w:type="spellEnd"/>
      <w:r>
        <w:t xml:space="preserve"> </w:t>
      </w:r>
      <w:proofErr w:type="spellStart"/>
      <w:r>
        <w:t>ные</w:t>
      </w:r>
      <w:proofErr w:type="spellEnd"/>
      <w:proofErr w:type="gramEnd"/>
      <w:r>
        <w:t xml:space="preserve"> спальные, либо универсальные помещения площадью из расчета 4,0 м [2] на одного учащегося, оборудованные подростковыми (размером 1600 </w:t>
      </w:r>
      <w:proofErr w:type="spellStart"/>
      <w:r>
        <w:t>х</w:t>
      </w:r>
      <w:proofErr w:type="spellEnd"/>
      <w:r>
        <w:t xml:space="preserve"> 700 мм) или встроенными одноярусными кроватями. </w:t>
      </w:r>
      <w:proofErr w:type="gramStart"/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 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  <w:proofErr w:type="gramEnd"/>
      <w:r>
        <w:t xml:space="preserve"> Спальные помещения рекомендуется проветривать за 30 минут до сна, сон проводить при открытых фрамугах или форточках. Подготовка домашних заданий. При выполнении </w:t>
      </w:r>
      <w:proofErr w:type="gramStart"/>
      <w:r>
        <w:t>обучающимися</w:t>
      </w:r>
      <w:proofErr w:type="gramEnd"/>
      <w:r>
        <w:t xml:space="preserve"> домашних заданий (самоподготовка) следует соблюдать следующие рекомендации: - приготовление уроков проводить в закрепленном учебном помещении, оборудованном мебелью, соответствующей росту обучающихся; - начинать самоподготовку в 15 - 16 часов, так как к этому времени отмечается физиологический подъем работоспособности; - </w:t>
      </w:r>
      <w:proofErr w:type="gramStart"/>
      <w:r>
        <w:t xml:space="preserve">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ч.; - предоставлять по усмотрению обучающихся очередность выполнения домашних заданий, рекомендуя при этом начинать с предмета средней труд </w:t>
      </w:r>
      <w:proofErr w:type="spellStart"/>
      <w:r>
        <w:t>ности</w:t>
      </w:r>
      <w:proofErr w:type="spellEnd"/>
      <w:r>
        <w:t xml:space="preserve"> для данного обучающегося</w:t>
      </w:r>
      <w:proofErr w:type="gramEnd"/>
      <w:r>
        <w:t xml:space="preserve">; - предоставлять обучающимся возможность устраивать </w:t>
      </w:r>
      <w:proofErr w:type="spellStart"/>
      <w:proofErr w:type="gramStart"/>
      <w:r>
        <w:t>произволь</w:t>
      </w:r>
      <w:proofErr w:type="spellEnd"/>
      <w:r>
        <w:t xml:space="preserve"> </w:t>
      </w:r>
      <w:proofErr w:type="spellStart"/>
      <w:r>
        <w:t>ные</w:t>
      </w:r>
      <w:proofErr w:type="spellEnd"/>
      <w:proofErr w:type="gramEnd"/>
      <w:r>
        <w:t xml:space="preserve"> перерывы по завершении определенного этапа работы; - проводить "физкультурные минутки" длительностью 1-2 минуты; 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 Внеурочная деятельность. Внеурочную </w:t>
      </w:r>
      <w:r>
        <w:lastRenderedPageBreak/>
        <w:t xml:space="preserve">деятельность реализуют в виде экскурсий, кружков, секций, олимпиад, соревнований и т.п. 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 Рекомендуется для организации различных видов внеурочной </w:t>
      </w:r>
      <w:proofErr w:type="gramStart"/>
      <w:r>
        <w:t xml:space="preserve">деятель </w:t>
      </w:r>
      <w:proofErr w:type="spellStart"/>
      <w:r>
        <w:t>ности</w:t>
      </w:r>
      <w:proofErr w:type="spellEnd"/>
      <w:proofErr w:type="gramEnd"/>
      <w:r>
        <w:t xml:space="preserve">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 Питание. 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</w:t>
      </w:r>
    </w:p>
    <w:sectPr w:rsidR="0047799D" w:rsidSect="0047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F5"/>
    <w:rsid w:val="000C62AA"/>
    <w:rsid w:val="002B28F5"/>
    <w:rsid w:val="004069C7"/>
    <w:rsid w:val="0047799D"/>
    <w:rsid w:val="004F449E"/>
    <w:rsid w:val="0095706C"/>
    <w:rsid w:val="009F4BE2"/>
    <w:rsid w:val="00C82877"/>
    <w:rsid w:val="00F1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2017-10-27T17:58:00Z</dcterms:created>
  <dcterms:modified xsi:type="dcterms:W3CDTF">2017-10-27T18:27:00Z</dcterms:modified>
</cp:coreProperties>
</file>