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AC" w:rsidRPr="00987973" w:rsidRDefault="002930EE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>Описание образовательной программы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060" w:right="40" w:hanging="4013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  <w:r w:rsidR="00987973">
        <w:rPr>
          <w:rFonts w:ascii="Times New Roman" w:hAnsi="Times New Roman"/>
          <w:b/>
          <w:bCs/>
          <w:sz w:val="28"/>
          <w:szCs w:val="28"/>
          <w:lang w:val="ru-RU"/>
        </w:rPr>
        <w:t>МБОУ «</w:t>
      </w:r>
      <w:proofErr w:type="spellStart"/>
      <w:r w:rsidR="00987973">
        <w:rPr>
          <w:rFonts w:ascii="Times New Roman" w:hAnsi="Times New Roman"/>
          <w:b/>
          <w:bCs/>
          <w:sz w:val="28"/>
          <w:szCs w:val="28"/>
          <w:lang w:val="ru-RU"/>
        </w:rPr>
        <w:t>Кочкуровская</w:t>
      </w:r>
      <w:proofErr w:type="spellEnd"/>
      <w:r w:rsid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СОШ»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  <w:r w:rsidR="00987973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987973">
        <w:rPr>
          <w:rFonts w:ascii="Times New Roman" w:hAnsi="Times New Roman"/>
          <w:sz w:val="28"/>
          <w:szCs w:val="28"/>
          <w:lang w:val="ru-RU"/>
        </w:rPr>
        <w:t>Кочкуровская</w:t>
      </w:r>
      <w:proofErr w:type="spellEnd"/>
      <w:r w:rsidR="00987973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Pr="00987973">
        <w:rPr>
          <w:rFonts w:ascii="Times New Roman" w:hAnsi="Times New Roman"/>
          <w:sz w:val="28"/>
          <w:szCs w:val="28"/>
          <w:lang w:val="ru-RU"/>
        </w:rPr>
        <w:t xml:space="preserve"> для 5-9 классов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разработана коллективом педагогов </w:t>
      </w:r>
      <w:r w:rsidR="00987973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987973">
        <w:rPr>
          <w:rFonts w:ascii="Times New Roman" w:hAnsi="Times New Roman"/>
          <w:sz w:val="28"/>
          <w:szCs w:val="28"/>
          <w:lang w:val="ru-RU"/>
        </w:rPr>
        <w:t>Кочкуровская</w:t>
      </w:r>
      <w:proofErr w:type="spellEnd"/>
      <w:r w:rsidR="00987973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="00987973" w:rsidRPr="0098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в соответствии с требованиями: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4" w:lineRule="auto"/>
        <w:ind w:left="0" w:right="440" w:firstLine="0"/>
        <w:rPr>
          <w:rFonts w:ascii="Times New Roman" w:hAnsi="Times New Roman"/>
          <w:color w:val="FF0000"/>
          <w:sz w:val="27"/>
          <w:szCs w:val="27"/>
          <w:lang w:val="ru-RU"/>
        </w:rPr>
      </w:pPr>
      <w:r w:rsidRPr="00987973">
        <w:rPr>
          <w:rFonts w:ascii="Times New Roman" w:hAnsi="Times New Roman"/>
          <w:color w:val="FF0000"/>
          <w:sz w:val="27"/>
          <w:szCs w:val="27"/>
          <w:lang w:val="ru-RU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color w:val="FF0000"/>
          <w:sz w:val="27"/>
          <w:szCs w:val="27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proofErr w:type="spellStart"/>
      <w:proofErr w:type="gramStart"/>
      <w:r w:rsidRPr="00987973">
        <w:rPr>
          <w:rFonts w:ascii="Times New Roman" w:hAnsi="Times New Roman"/>
          <w:color w:val="FF0000"/>
          <w:sz w:val="28"/>
          <w:szCs w:val="28"/>
        </w:rPr>
        <w:t>силу</w:t>
      </w:r>
      <w:proofErr w:type="spellEnd"/>
      <w:proofErr w:type="gramEnd"/>
      <w:r w:rsidRPr="00987973">
        <w:rPr>
          <w:rFonts w:ascii="Times New Roman" w:hAnsi="Times New Roman"/>
          <w:color w:val="FF0000"/>
          <w:sz w:val="28"/>
          <w:szCs w:val="28"/>
        </w:rPr>
        <w:t xml:space="preserve"> с 31.03.2015)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FF0000"/>
          <w:sz w:val="27"/>
          <w:szCs w:val="27"/>
        </w:rPr>
      </w:pPr>
    </w:p>
    <w:p w:rsidR="004869AC" w:rsidRPr="00987973" w:rsidRDefault="002930EE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51" w:lineRule="auto"/>
        <w:ind w:left="0" w:right="140" w:firstLine="0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72" w:lineRule="auto"/>
        <w:ind w:left="0" w:right="700" w:firstLine="0"/>
        <w:rPr>
          <w:rFonts w:ascii="Times New Roman" w:hAnsi="Times New Roman"/>
          <w:sz w:val="27"/>
          <w:szCs w:val="27"/>
          <w:lang w:val="ru-RU"/>
        </w:rPr>
      </w:pPr>
      <w:r w:rsidRPr="00987973">
        <w:rPr>
          <w:rFonts w:ascii="Times New Roman" w:hAnsi="Times New Roman"/>
          <w:sz w:val="27"/>
          <w:szCs w:val="27"/>
          <w:lang w:val="ru-RU"/>
        </w:rPr>
        <w:t xml:space="preserve"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7"/>
          <w:szCs w:val="27"/>
          <w:lang w:val="ru-RU"/>
        </w:rPr>
      </w:pPr>
    </w:p>
    <w:p w:rsidR="004869AC" w:rsidRDefault="002930E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декабря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2010 г. № 1897»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7"/>
          <w:szCs w:val="27"/>
        </w:rPr>
      </w:pPr>
    </w:p>
    <w:p w:rsidR="004869AC" w:rsidRDefault="002930EE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65" w:lineRule="auto"/>
        <w:ind w:left="0" w:right="740" w:firstLine="0"/>
        <w:rPr>
          <w:rFonts w:ascii="Times New Roman" w:hAnsi="Times New Roman"/>
          <w:sz w:val="27"/>
          <w:szCs w:val="27"/>
        </w:rPr>
      </w:pPr>
      <w:r w:rsidRPr="00987973">
        <w:rPr>
          <w:rFonts w:ascii="Times New Roman" w:hAnsi="Times New Roman"/>
          <w:sz w:val="27"/>
          <w:szCs w:val="27"/>
          <w:lang w:val="ru-RU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  <w:r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протокол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от</w:t>
      </w:r>
      <w:proofErr w:type="spellEnd"/>
      <w:r>
        <w:rPr>
          <w:rFonts w:ascii="Times New Roman" w:hAnsi="Times New Roman"/>
          <w:sz w:val="27"/>
          <w:szCs w:val="27"/>
        </w:rPr>
        <w:t xml:space="preserve"> 8 </w:t>
      </w:r>
      <w:proofErr w:type="spellStart"/>
      <w:r>
        <w:rPr>
          <w:rFonts w:ascii="Times New Roman" w:hAnsi="Times New Roman"/>
          <w:sz w:val="27"/>
          <w:szCs w:val="27"/>
        </w:rPr>
        <w:t>апреля</w:t>
      </w:r>
      <w:proofErr w:type="spellEnd"/>
      <w:r>
        <w:rPr>
          <w:rFonts w:ascii="Times New Roman" w:hAnsi="Times New Roman"/>
          <w:sz w:val="27"/>
          <w:szCs w:val="27"/>
        </w:rPr>
        <w:t xml:space="preserve"> 2015 г. № 1/15)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7"/>
          <w:szCs w:val="27"/>
        </w:rPr>
      </w:pPr>
    </w:p>
    <w:p w:rsidR="004869AC" w:rsidRDefault="002930EE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Конституции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РФ;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2930EE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Конвенции о защите прав ребенка;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Default="002930EE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Декларации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9AC">
          <w:pgSz w:w="11900" w:h="16838"/>
          <w:pgMar w:top="1091" w:right="900" w:bottom="1440" w:left="1140" w:header="720" w:footer="720" w:gutter="0"/>
          <w:cols w:space="720" w:equalWidth="0">
            <w:col w:w="9860"/>
          </w:cols>
          <w:noEndnote/>
        </w:sectPr>
      </w:pPr>
    </w:p>
    <w:p w:rsidR="004869AC" w:rsidRPr="00987973" w:rsidRDefault="002930EE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987973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Закона РФ «Об основных гарантиях прав ребенка»;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Default="002930EE">
      <w:pPr>
        <w:widowControl w:val="0"/>
        <w:numPr>
          <w:ilvl w:val="0"/>
          <w:numId w:val="2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Государственной программы РФ "Развитие образования" на 2013 - 2020 годы, утвержденной Правительством РФ от 15.04. </w:t>
      </w:r>
      <w:r>
        <w:rPr>
          <w:rFonts w:ascii="Times New Roman" w:hAnsi="Times New Roman"/>
          <w:sz w:val="28"/>
          <w:szCs w:val="28"/>
        </w:rPr>
        <w:t xml:space="preserve">2014 г. № 295;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2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Концепции Федеральной целевой программы развития образования на 2016 - 2020 годы, утвержденной Правительством РФ от 29.12.2014 г. №2765-р;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Национальной образовательной инициативы «Наша новая школа»;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87973" w:rsidRDefault="002930E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-Концепции духовно-нравственного развития и воспитания личности гражданина России; </w:t>
      </w: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- Устава </w:t>
      </w:r>
      <w:r w:rsidR="00987973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987973">
        <w:rPr>
          <w:rFonts w:ascii="Times New Roman" w:hAnsi="Times New Roman"/>
          <w:sz w:val="28"/>
          <w:szCs w:val="28"/>
          <w:lang w:val="ru-RU"/>
        </w:rPr>
        <w:t>Кочкуровская</w:t>
      </w:r>
      <w:proofErr w:type="spellEnd"/>
      <w:r w:rsidR="00987973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Pr="00987973">
        <w:rPr>
          <w:rFonts w:ascii="Times New Roman" w:hAnsi="Times New Roman"/>
          <w:sz w:val="28"/>
          <w:szCs w:val="28"/>
          <w:lang w:val="ru-RU"/>
        </w:rPr>
        <w:t>;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Научно – методологическим основанием для разработки программы является системно-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подход (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Л.С.Выготский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В.В.Давыдов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А.Н.Леонтьев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С.Л.Рубинштейн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Д.Б.Эльконин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, П.Я. Гальперин,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А.Г.Асмолов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>);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В основу построения образовательной программы школы заложен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компетентностный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подход, определенный Федеральной стратегией одним из оснований модернизации образования.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Компетентностный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подход является системным, междисциплинарным, сочетающим личностные и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деятельностные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аспекты, прагматическую и гуманистическую направленность.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Программа принята педагогическим советом школы 29.08.2017</w:t>
      </w:r>
      <w:proofErr w:type="gramStart"/>
      <w:r w:rsidRPr="00987973">
        <w:rPr>
          <w:rFonts w:ascii="Times New Roman" w:hAnsi="Times New Roman"/>
          <w:sz w:val="28"/>
          <w:szCs w:val="28"/>
          <w:lang w:val="ru-RU"/>
        </w:rPr>
        <w:t>, ,</w:t>
      </w:r>
      <w:proofErr w:type="gramEnd"/>
      <w:r w:rsidRPr="00987973">
        <w:rPr>
          <w:rFonts w:ascii="Times New Roman" w:hAnsi="Times New Roman"/>
          <w:sz w:val="28"/>
          <w:szCs w:val="28"/>
          <w:lang w:val="ru-RU"/>
        </w:rPr>
        <w:t xml:space="preserve"> срок ее реализации – 2017-2018 учебный год. В разработке ОП принимали участие администрация школы и педагогический коллектив. Образовательная программа разработана для реализации образовательного процесса на уровне основного общего образования.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Целями реализации </w:t>
      </w:r>
      <w:r w:rsidRPr="00987973">
        <w:rPr>
          <w:rFonts w:ascii="Times New Roman" w:hAnsi="Times New Roman"/>
          <w:sz w:val="28"/>
          <w:szCs w:val="28"/>
          <w:lang w:val="ru-RU"/>
        </w:rPr>
        <w:t>основной образовательной программы основного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общего образования являются: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987973" w:rsidRDefault="002930EE" w:rsidP="0098797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- определение содержания работы по созданию методических, материально-технических условий для формирования личной успешности учителей и ученика в образовательном процессе;</w:t>
      </w:r>
      <w:bookmarkStart w:id="2" w:name="page5"/>
      <w:bookmarkEnd w:id="2"/>
    </w:p>
    <w:p w:rsidR="004869AC" w:rsidRPr="00987973" w:rsidRDefault="002930EE" w:rsidP="0098797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– обеспечение планируемых результатов по достижению выпускником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– становление и развитие личности в её индивидуальности, самобытности, уникальности, неповторимости.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Достижение поставленных целей </w:t>
      </w:r>
      <w:r w:rsidRPr="00987973">
        <w:rPr>
          <w:rFonts w:ascii="Times New Roman" w:hAnsi="Times New Roman"/>
          <w:sz w:val="28"/>
          <w:szCs w:val="28"/>
          <w:lang w:val="ru-RU"/>
        </w:rPr>
        <w:t xml:space="preserve">при разработке и реализации </w:t>
      </w:r>
      <w:r w:rsidR="00987973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987973">
        <w:rPr>
          <w:rFonts w:ascii="Times New Roman" w:hAnsi="Times New Roman"/>
          <w:sz w:val="28"/>
          <w:szCs w:val="28"/>
          <w:lang w:val="ru-RU"/>
        </w:rPr>
        <w:t>Кочкуровская</w:t>
      </w:r>
      <w:proofErr w:type="spellEnd"/>
      <w:r w:rsidR="009879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87973">
        <w:rPr>
          <w:rFonts w:ascii="Times New Roman" w:hAnsi="Times New Roman"/>
          <w:sz w:val="28"/>
          <w:szCs w:val="28"/>
          <w:lang w:val="ru-RU"/>
        </w:rPr>
        <w:t>СОШ»</w:t>
      </w:r>
      <w:r w:rsidR="00987973" w:rsidRPr="0098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 xml:space="preserve"> основной</w:t>
      </w:r>
      <w:proofErr w:type="gramEnd"/>
      <w:r w:rsidRPr="00987973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основного общего образования 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>предусматривает решение следующих основных задач</w:t>
      </w:r>
      <w:r w:rsidRPr="00987973">
        <w:rPr>
          <w:rFonts w:ascii="Times New Roman" w:hAnsi="Times New Roman"/>
          <w:sz w:val="28"/>
          <w:szCs w:val="28"/>
          <w:lang w:val="ru-RU"/>
        </w:rPr>
        <w:t>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- организация учебно-воспитательного процесса с учетом социальной ситуации в различных макро- и микросферах, с участием всех субъектов воспитания: от ребенка до родителей, педагогов и представителей общественности;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– обеспечение соответствия основной образовательной программы требованиям Стандарта;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– обеспечение преемственности начального общего, основного общего, среднего общего образования;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 w:rsidP="0098797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— организация интеллектуальных и творческих соревнований, научно-технического творчества, проектной и учебно-</w:t>
      </w:r>
      <w:r w:rsidR="00987973">
        <w:rPr>
          <w:rFonts w:ascii="Times New Roman" w:hAnsi="Times New Roman"/>
          <w:sz w:val="28"/>
          <w:szCs w:val="28"/>
          <w:lang w:val="ru-RU"/>
        </w:rPr>
        <w:t xml:space="preserve">исследовательской </w:t>
      </w:r>
      <w:proofErr w:type="gramStart"/>
      <w:r w:rsidR="00987973">
        <w:rPr>
          <w:rFonts w:ascii="Times New Roman" w:hAnsi="Times New Roman"/>
          <w:sz w:val="28"/>
          <w:szCs w:val="28"/>
          <w:lang w:val="ru-RU"/>
        </w:rPr>
        <w:t>деятельности;</w:t>
      </w:r>
      <w:bookmarkStart w:id="3" w:name="page7"/>
      <w:bookmarkEnd w:id="3"/>
      <w:r w:rsidRPr="00987973">
        <w:rPr>
          <w:rFonts w:ascii="Times New Roman" w:hAnsi="Times New Roman"/>
          <w:sz w:val="28"/>
          <w:szCs w:val="28"/>
          <w:lang w:val="ru-RU"/>
        </w:rPr>
        <w:t>—</w:t>
      </w:r>
      <w:proofErr w:type="gramEnd"/>
      <w:r w:rsidRPr="00987973">
        <w:rPr>
          <w:rFonts w:ascii="Times New Roman" w:hAnsi="Times New Roman"/>
          <w:sz w:val="28"/>
          <w:szCs w:val="28"/>
          <w:lang w:val="ru-RU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внутришкольной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социальной среды, школьного уклада;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— включение обучающихся в процессы познания и преобразования внешкольной социальной среды для приобретения опыта реального управления и действия;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lastRenderedPageBreak/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В связи с введением ФГОС ООО школа реализует основную образовательную программу основного общего образования, содержащую, в соответствии с требованиями Стандарта, три раздела: целевой, содержательный и организационный.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Целевой </w:t>
      </w:r>
      <w:r w:rsidRPr="00987973">
        <w:rPr>
          <w:rFonts w:ascii="Times New Roman" w:hAnsi="Times New Roman"/>
          <w:sz w:val="28"/>
          <w:szCs w:val="28"/>
          <w:lang w:val="ru-RU"/>
        </w:rPr>
        <w:t>раздел определяет общее назначение,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цели,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задачи и планируемые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Содержательный </w:t>
      </w:r>
      <w:r w:rsidRPr="00987973">
        <w:rPr>
          <w:rFonts w:ascii="Times New Roman" w:hAnsi="Times New Roman"/>
          <w:sz w:val="28"/>
          <w:szCs w:val="28"/>
          <w:lang w:val="ru-RU"/>
        </w:rPr>
        <w:t>раздел определяет общее содержание основного общего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 xml:space="preserve">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результатов, в том числе: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программу развития универсальных учебных действий, включающую подпрограммы: формирование </w:t>
      </w:r>
      <w:proofErr w:type="gramStart"/>
      <w:r w:rsidRPr="00987973">
        <w:rPr>
          <w:rFonts w:ascii="Times New Roman" w:hAnsi="Times New Roman"/>
          <w:sz w:val="28"/>
          <w:szCs w:val="28"/>
          <w:lang w:val="ru-RU"/>
        </w:rPr>
        <w:t>компетенций</w:t>
      </w:r>
      <w:proofErr w:type="gramEnd"/>
      <w:r w:rsidRPr="00987973">
        <w:rPr>
          <w:rFonts w:ascii="Times New Roman" w:hAnsi="Times New Roman"/>
          <w:sz w:val="28"/>
          <w:szCs w:val="28"/>
          <w:lang w:val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 программы отдельных учебных предметов, курсов;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программы духовно-нравственного развития, воспитания и социализации обучающихся, коррекционной работы, смыслового чтения и работы с текстом, внеурочной деятельности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Организационный </w:t>
      </w:r>
      <w:r w:rsidRPr="00987973">
        <w:rPr>
          <w:rFonts w:ascii="Times New Roman" w:hAnsi="Times New Roman"/>
          <w:sz w:val="28"/>
          <w:szCs w:val="28"/>
          <w:lang w:val="ru-RU"/>
        </w:rPr>
        <w:t>раздел устанавливает общие рамки организации</w:t>
      </w:r>
      <w:r w:rsidRPr="0098797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87973">
        <w:rPr>
          <w:rFonts w:ascii="Times New Roman" w:hAnsi="Times New Roman"/>
          <w:sz w:val="28"/>
          <w:szCs w:val="28"/>
          <w:lang w:val="ru-RU"/>
        </w:rPr>
        <w:t>образовательного процесса, а также механизм реализации компонентов основной образовательной программы, и включает в себя: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учебный план основного общего образования в единстве урочной, внеурочной и внешкольной деятельности;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987973">
        <w:rPr>
          <w:rFonts w:ascii="Times New Roman" w:hAnsi="Times New Roman"/>
          <w:sz w:val="28"/>
          <w:szCs w:val="28"/>
          <w:lang w:val="ru-RU"/>
        </w:rPr>
        <w:t xml:space="preserve">Созданные в образовательном учреждении, реализующем основную образовательную программу </w:t>
      </w:r>
      <w:r w:rsidR="00FE3F7A">
        <w:rPr>
          <w:rFonts w:ascii="Times New Roman" w:hAnsi="Times New Roman"/>
          <w:sz w:val="28"/>
          <w:szCs w:val="28"/>
          <w:lang w:val="ru-RU"/>
        </w:rPr>
        <w:t>основного</w:t>
      </w:r>
      <w:r w:rsidRPr="00987973">
        <w:rPr>
          <w:rFonts w:ascii="Times New Roman" w:hAnsi="Times New Roman"/>
          <w:sz w:val="28"/>
          <w:szCs w:val="28"/>
          <w:lang w:val="ru-RU"/>
        </w:rPr>
        <w:t xml:space="preserve"> общего образования условия: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Default="002930EE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соответствуют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требованиям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51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учитывают особенности образовательного учреждения, его организационную структуру, запросы участников образовательного процесса;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1303"/>
        </w:tabs>
        <w:overflowPunct w:val="0"/>
        <w:autoSpaceDE w:val="0"/>
        <w:autoSpaceDN w:val="0"/>
        <w:adjustRightInd w:val="0"/>
        <w:spacing w:after="0" w:line="234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предоставляют возможность взаимодействия с социальными партнёрами, использования ресурсов социума.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содержит: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описание кадровых, психолого-педагогических, финансовых, материально- технических, информационно-методических условий и ресурсов;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и среднего общего образования образовательного учреждения;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механизмы достижения целевых ориентиров в системе условий;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Default="002930E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Описание стратегических целей и задач на уровне основного общего образования: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8"/>
        </w:numPr>
        <w:tabs>
          <w:tab w:val="clear" w:pos="1440"/>
          <w:tab w:val="num" w:pos="941"/>
        </w:tabs>
        <w:overflowPunct w:val="0"/>
        <w:autoSpaceDE w:val="0"/>
        <w:autoSpaceDN w:val="0"/>
        <w:adjustRightInd w:val="0"/>
        <w:spacing w:after="0" w:line="233" w:lineRule="auto"/>
        <w:ind w:left="0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Обеспечить высокое качество образования на уровне требований государственных программ по всем предметам школьного учебного плана;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51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Обеспечить высокое качество знаний на повышенном уровне сложности (или углубленно) по предметам: математика и физика, иностранный язык, учебным предметам социальной и гуманитарной направленности;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8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Сформировать у учащихся систему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общеучебных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умений (сравнение, обобщение, анализ, синтез, классификация, выделение главного и т.д.);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8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Сформировать у учащихся навыки исследовательского поведения;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Обеспечить высокий уровень развития социального интеллекта;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8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Обеспечить высокий уровень развития ИКТ – компетентности;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Сформировать мотивацию к здоровому образу жизни;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Сформировать у учащихся толерантное отношение к миру.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Для реализации данных целей необходимо решить следующие задачи: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Default="002930EE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23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Повышение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2930EE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35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7973">
        <w:rPr>
          <w:rFonts w:ascii="Times New Roman" w:hAnsi="Times New Roman"/>
          <w:sz w:val="28"/>
          <w:szCs w:val="28"/>
          <w:lang w:val="ru-RU"/>
        </w:rPr>
        <w:t>Совершенствование  содержания</w:t>
      </w:r>
      <w:proofErr w:type="gramEnd"/>
      <w:r w:rsidRPr="00987973">
        <w:rPr>
          <w:rFonts w:ascii="Times New Roman" w:hAnsi="Times New Roman"/>
          <w:sz w:val="28"/>
          <w:szCs w:val="28"/>
          <w:lang w:val="ru-RU"/>
        </w:rPr>
        <w:t xml:space="preserve">  и  структуры  образования,  форм </w:t>
      </w: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987973">
        <w:rPr>
          <w:rFonts w:ascii="Times New Roman" w:hAnsi="Times New Roman"/>
          <w:sz w:val="28"/>
          <w:szCs w:val="28"/>
          <w:lang w:val="ru-RU"/>
        </w:rPr>
        <w:t>обучения, технологий и методов обучения для эффективной реализации всех участников образовательного процесса;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Разработка модели дополнительного образования для реализации способностей учащихся;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 w:line="234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Разработка и внедрение образовательных программ, направленных на личностный рост всех субъектов образовательного процесса;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Эффективное использование имеющихся и привлекаемых социальных и экономических ресурсов;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2"/>
          <w:numId w:val="10"/>
        </w:numPr>
        <w:tabs>
          <w:tab w:val="clear" w:pos="2160"/>
          <w:tab w:val="num" w:pos="854"/>
        </w:tabs>
        <w:overflowPunct w:val="0"/>
        <w:autoSpaceDE w:val="0"/>
        <w:autoSpaceDN w:val="0"/>
        <w:adjustRightInd w:val="0"/>
        <w:spacing w:after="0" w:line="234" w:lineRule="auto"/>
        <w:ind w:left="0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Обеспечение условий для реализации равных прав граждан на общее образование всех ступеней;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2"/>
          <w:numId w:val="10"/>
        </w:numPr>
        <w:tabs>
          <w:tab w:val="clear" w:pos="2160"/>
          <w:tab w:val="num" w:pos="943"/>
        </w:tabs>
        <w:overflowPunct w:val="0"/>
        <w:autoSpaceDE w:val="0"/>
        <w:autoSpaceDN w:val="0"/>
        <w:adjustRightInd w:val="0"/>
        <w:spacing w:after="0" w:line="233" w:lineRule="auto"/>
        <w:ind w:left="0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и реализация экономических механизмов развития гимназии;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51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Реализация мер, обеспечивающих функционирование и развитие гимназии в период формирования новых социально-экономических условий жизни общества;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2"/>
          <w:numId w:val="10"/>
        </w:numPr>
        <w:tabs>
          <w:tab w:val="clear" w:pos="2160"/>
          <w:tab w:val="num" w:pos="1049"/>
        </w:tabs>
        <w:overflowPunct w:val="0"/>
        <w:autoSpaceDE w:val="0"/>
        <w:autoSpaceDN w:val="0"/>
        <w:adjustRightInd w:val="0"/>
        <w:spacing w:after="0" w:line="234" w:lineRule="auto"/>
        <w:ind w:left="0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Отработка нового содержания образования, соответствующего современному российскому и мировому уровню техники, науки, культуры;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Развитие, разработка и реализация информационных образовательных технологий и методов обучения, в том числе дистанционных;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Развитие научно-исследовательской и научно-технической деятельности учителей и учащихся;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внутришкольного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контроля качества образования;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2"/>
          <w:numId w:val="10"/>
        </w:numPr>
        <w:tabs>
          <w:tab w:val="clear" w:pos="216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Развитие системы подготовки и переподготовки работников школы;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9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Разработка комплекса мер по социальной поддержке работников школы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всех категорий обучающихся и воспитанников;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Реализация инновационных проектов и программ;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Организация подготовки и издания учебно-методической литературы;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Развитие материально-технической базы школы;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36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-Развитие партнерства школы с субъектами российской системы образования и общественными организациями.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Default="002930E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Приоритетные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</w:p>
    <w:p w:rsidR="004869AC" w:rsidRDefault="004869A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869AC" w:rsidRDefault="002930EE">
      <w:pPr>
        <w:widowControl w:val="0"/>
        <w:numPr>
          <w:ilvl w:val="1"/>
          <w:numId w:val="1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2930EE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Отработка нового содержания образования в школе;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Совершенствование процесса обучения в школе;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Совершенствование воспитательного процесса в школе;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Default="002930EE">
      <w:pPr>
        <w:widowControl w:val="0"/>
        <w:numPr>
          <w:ilvl w:val="1"/>
          <w:numId w:val="1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школой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4869AC" w:rsidRDefault="002930EE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9AC" w:rsidRDefault="00486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</w:rPr>
      </w:pPr>
    </w:p>
    <w:p w:rsidR="004869AC" w:rsidRPr="00987973" w:rsidRDefault="002930EE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Укрепление материально-технической базы школы. </w:t>
      </w:r>
    </w:p>
    <w:p w:rsidR="004869AC" w:rsidRPr="00987973" w:rsidRDefault="002930E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Start w:id="7" w:name="_GoBack"/>
      <w:bookmarkEnd w:id="6"/>
      <w:bookmarkEnd w:id="7"/>
      <w:r w:rsidRPr="00987973">
        <w:rPr>
          <w:rFonts w:ascii="Times New Roman" w:hAnsi="Times New Roman"/>
          <w:sz w:val="28"/>
          <w:szCs w:val="28"/>
          <w:lang w:val="ru-RU"/>
        </w:rPr>
        <w:t xml:space="preserve">Прогнозируемые результаты реализации образовательной программы.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Компетентностный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подход, реализуемый в образовательном процессе,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>позволяет ожидать следующие образовательные результаты: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достижение стандарта основного общего образования на уровне компетентности, а именно: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251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овладение учащимися </w:t>
      </w: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метапредметными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знаниями и умениями, необходимыми для поисковой, творческой, организационной и практической деятельности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34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достаточно высокого уровня умения действовать ответственно и самостоятельно;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готовности к образовательному и профессиональному самоопределению;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34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способности оценивать свою деятельность относительно разнообразных требований, в том числе проводить ее адекватную самооценку;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освоения видов, форм и различных ресурсов учебно-образовательной деятельности, адекватных планам на будущее;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987973">
        <w:rPr>
          <w:rFonts w:ascii="Times New Roman" w:hAnsi="Times New Roman"/>
          <w:sz w:val="28"/>
          <w:szCs w:val="28"/>
          <w:lang w:val="ru-RU"/>
        </w:rPr>
        <w:t xml:space="preserve">освоения способов разнообразной продуктивной коммуникации;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4869AC" w:rsidRPr="00987973" w:rsidRDefault="002930EE">
      <w:pPr>
        <w:widowControl w:val="0"/>
        <w:numPr>
          <w:ilvl w:val="0"/>
          <w:numId w:val="12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973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987973">
        <w:rPr>
          <w:rFonts w:ascii="Times New Roman" w:hAnsi="Times New Roman"/>
          <w:sz w:val="28"/>
          <w:szCs w:val="28"/>
          <w:lang w:val="ru-RU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 </w:t>
      </w:r>
    </w:p>
    <w:p w:rsidR="004869AC" w:rsidRPr="00987973" w:rsidRDefault="0048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869AC" w:rsidRPr="00987973">
      <w:pgSz w:w="11906" w:h="16838"/>
      <w:pgMar w:top="1152" w:right="900" w:bottom="1440" w:left="114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0EE"/>
    <w:rsid w:val="002930EE"/>
    <w:rsid w:val="004869AC"/>
    <w:rsid w:val="00987973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29F50-DAB8-4FDB-BF8F-FA2F28C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4</cp:revision>
  <dcterms:created xsi:type="dcterms:W3CDTF">2017-11-03T20:33:00Z</dcterms:created>
  <dcterms:modified xsi:type="dcterms:W3CDTF">2017-11-06T11:34:00Z</dcterms:modified>
</cp:coreProperties>
</file>