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F91" w:rsidRPr="00117F91" w:rsidRDefault="00117F91" w:rsidP="00117F91">
      <w:pPr>
        <w:spacing w:after="240" w:line="240" w:lineRule="auto"/>
        <w:rPr>
          <w:rFonts w:ascii="Times New Roman" w:eastAsia="Times New Roman" w:hAnsi="Times New Roman" w:cs="Times New Roman"/>
          <w:sz w:val="24"/>
          <w:szCs w:val="24"/>
          <w:lang w:eastAsia="ru-RU"/>
        </w:rPr>
      </w:pPr>
      <w:r w:rsidRPr="00925B38">
        <w:rPr>
          <w:rFonts w:ascii="Times New Roman" w:eastAsia="Times New Roman" w:hAnsi="Times New Roman" w:cs="Times New Roman"/>
          <w:b/>
          <w:bCs/>
          <w:color w:val="FF0000"/>
          <w:sz w:val="28"/>
          <w:szCs w:val="28"/>
          <w:lang w:eastAsia="ru-RU"/>
        </w:rPr>
        <w:t>Уважаемые родители!</w:t>
      </w:r>
      <w:r w:rsidRPr="00925B38">
        <w:rPr>
          <w:rFonts w:ascii="Times New Roman" w:eastAsia="Times New Roman" w:hAnsi="Times New Roman" w:cs="Times New Roman"/>
          <w:color w:val="FF0000"/>
          <w:sz w:val="28"/>
          <w:szCs w:val="28"/>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sz w:val="28"/>
          <w:szCs w:val="28"/>
          <w:lang w:eastAsia="ru-RU"/>
        </w:rPr>
        <w:t>Предлагаем вашему вниманию советы школьного психолога:</w:t>
      </w:r>
    </w:p>
    <w:p w:rsidR="00117F91" w:rsidRPr="00117F91" w:rsidRDefault="00117F91" w:rsidP="00925B38">
      <w:pPr>
        <w:spacing w:before="100" w:beforeAutospacing="1" w:after="240" w:line="240" w:lineRule="auto"/>
        <w:ind w:left="720"/>
        <w:rPr>
          <w:rFonts w:ascii="Times New Roman" w:eastAsia="Times New Roman" w:hAnsi="Times New Roman" w:cs="Times New Roman"/>
          <w:sz w:val="24"/>
          <w:szCs w:val="24"/>
          <w:lang w:eastAsia="ru-RU"/>
        </w:rPr>
      </w:pPr>
    </w:p>
    <w:p w:rsidR="00117F91" w:rsidRPr="00925B38" w:rsidRDefault="00117F91" w:rsidP="00117F91">
      <w:pPr>
        <w:spacing w:after="0" w:line="240" w:lineRule="auto"/>
        <w:rPr>
          <w:rFonts w:ascii="Times New Roman" w:eastAsia="Times New Roman" w:hAnsi="Times New Roman" w:cs="Times New Roman"/>
          <w:color w:val="00B050"/>
          <w:sz w:val="24"/>
          <w:szCs w:val="24"/>
          <w:lang w:eastAsia="ru-RU"/>
        </w:rPr>
      </w:pPr>
      <w:r w:rsidRPr="00117F91">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343150" cy="2638425"/>
            <wp:effectExtent l="19050" t="0" r="0" b="0"/>
            <wp:docPr id="1" name="Рисунок 1" descr="http://edu.convdocs.org/tw_files2/urls_9/5/d-4972/4972_html_m2db94d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u.convdocs.org/tw_files2/urls_9/5/d-4972/4972_html_m2db94d78.png"/>
                    <pic:cNvPicPr>
                      <a:picLocks noChangeAspect="1" noChangeArrowheads="1"/>
                    </pic:cNvPicPr>
                  </pic:nvPicPr>
                  <pic:blipFill>
                    <a:blip r:embed="rId5"/>
                    <a:srcRect/>
                    <a:stretch>
                      <a:fillRect/>
                    </a:stretch>
                  </pic:blipFill>
                  <pic:spPr bwMode="auto">
                    <a:xfrm>
                      <a:off x="0" y="0"/>
                      <a:ext cx="2343150" cy="2638425"/>
                    </a:xfrm>
                    <a:prstGeom prst="rect">
                      <a:avLst/>
                    </a:prstGeom>
                    <a:noFill/>
                    <a:ln w="9525">
                      <a:noFill/>
                      <a:miter lim="800000"/>
                      <a:headEnd/>
                      <a:tailEnd/>
                    </a:ln>
                  </pic:spPr>
                </pic:pic>
              </a:graphicData>
            </a:graphic>
          </wp:inline>
        </w:drawing>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b/>
          <w:bCs/>
          <w:i/>
          <w:iCs/>
          <w:color w:val="FF0000"/>
          <w:sz w:val="24"/>
          <w:szCs w:val="24"/>
          <w:lang w:eastAsia="ru-RU"/>
        </w:rPr>
        <w:t>РОДИТЕЛЯМ БУДУЩИХ ПЕРВОКЛАССНИКОВ</w:t>
      </w:r>
      <w:proofErr w:type="gramStart"/>
      <w:r w:rsidRPr="00925B38">
        <w:rPr>
          <w:rFonts w:ascii="Times New Roman" w:eastAsia="Times New Roman" w:hAnsi="Times New Roman" w:cs="Times New Roman"/>
          <w:color w:val="FF0000"/>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b/>
          <w:bCs/>
          <w:i/>
          <w:iCs/>
          <w:color w:val="7030A0"/>
          <w:sz w:val="28"/>
          <w:szCs w:val="28"/>
          <w:lang w:eastAsia="ru-RU"/>
        </w:rPr>
        <w:t>Н</w:t>
      </w:r>
      <w:proofErr w:type="gramEnd"/>
      <w:r w:rsidRPr="00925B38">
        <w:rPr>
          <w:rFonts w:ascii="Times New Roman" w:eastAsia="Times New Roman" w:hAnsi="Times New Roman" w:cs="Times New Roman"/>
          <w:b/>
          <w:bCs/>
          <w:i/>
          <w:iCs/>
          <w:color w:val="7030A0"/>
          <w:sz w:val="28"/>
          <w:szCs w:val="28"/>
          <w:lang w:eastAsia="ru-RU"/>
        </w:rPr>
        <w:t>есколько слов о готовности к школе.</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b/>
          <w:bCs/>
          <w:color w:val="00B050"/>
          <w:sz w:val="24"/>
          <w:szCs w:val="24"/>
          <w:lang w:eastAsia="ru-RU"/>
        </w:rPr>
        <w:t>В готовности к школе выделяют три компонента:</w:t>
      </w:r>
      <w:r w:rsidRPr="00925B38">
        <w:rPr>
          <w:rFonts w:ascii="Times New Roman" w:eastAsia="Times New Roman" w:hAnsi="Times New Roman" w:cs="Times New Roman"/>
          <w:color w:val="00B050"/>
          <w:sz w:val="24"/>
          <w:szCs w:val="24"/>
          <w:lang w:eastAsia="ru-RU"/>
        </w:rPr>
        <w:t xml:space="preserve"> </w:t>
      </w:r>
    </w:p>
    <w:p w:rsidR="00117F91" w:rsidRPr="00117F91" w:rsidRDefault="00117F91" w:rsidP="00117F9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 xml:space="preserve">Интеллектуальный; </w:t>
      </w:r>
    </w:p>
    <w:p w:rsidR="00117F91" w:rsidRPr="00117F91" w:rsidRDefault="00117F91" w:rsidP="00117F9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эмоционально-волевой;</w:t>
      </w:r>
    </w:p>
    <w:p w:rsidR="00117F91" w:rsidRPr="00117F91" w:rsidRDefault="00117F91" w:rsidP="00117F91">
      <w:pPr>
        <w:numPr>
          <w:ilvl w:val="0"/>
          <w:numId w:val="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социальный.</w:t>
      </w:r>
    </w:p>
    <w:p w:rsidR="00117F91" w:rsidRPr="00925B38" w:rsidRDefault="00117F91" w:rsidP="00117F91">
      <w:pPr>
        <w:spacing w:after="0" w:line="240" w:lineRule="auto"/>
        <w:rPr>
          <w:rFonts w:ascii="Times New Roman" w:eastAsia="Times New Roman" w:hAnsi="Times New Roman" w:cs="Times New Roman"/>
          <w:color w:val="00B050"/>
          <w:sz w:val="24"/>
          <w:szCs w:val="24"/>
          <w:lang w:eastAsia="ru-RU"/>
        </w:rPr>
      </w:pP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b/>
          <w:bCs/>
          <w:color w:val="00B050"/>
          <w:sz w:val="24"/>
          <w:szCs w:val="24"/>
          <w:lang w:eastAsia="ru-RU"/>
        </w:rPr>
        <w:t>В интеллектуальной сфере характеристиками достижения школьной зрелости являются:</w:t>
      </w:r>
    </w:p>
    <w:p w:rsidR="00117F91" w:rsidRPr="00117F91" w:rsidRDefault="00117F91" w:rsidP="00117F9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Наличие у ребенка некоторого круга знаний и представлений о предметах окружающей действительности, развитие познавательных процессов (внимания, памяти, мышления, восприятия, воображения, речи и др.), сформированность предметно-специфических знаний, необходимых для школьного обучения (математические представления, речевая подготовка, пространственно-графическая подготовка). Можно сказать, что интеллектуальная зрелость отражает функциональное созревание структур головного мозга.</w:t>
      </w:r>
    </w:p>
    <w:p w:rsidR="00117F91" w:rsidRPr="00117F91" w:rsidRDefault="00117F91" w:rsidP="00117F9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lastRenderedPageBreak/>
        <w:br/>
        <w:t>Фактор интеллектуального развития является необходимым, но недостаточным условием успешного перехода ребенка к школьному обучению. Часто в практике встречаются “умненькие” дети, но с большими трудностями в поведении и общении.</w:t>
      </w:r>
    </w:p>
    <w:p w:rsidR="00117F91" w:rsidRPr="00117F91" w:rsidRDefault="00117F91" w:rsidP="00117F9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В эмоциональном плане школьная зрелость характеризуется достижением определенного уровня эмоциональной устойчивости, снижением количества импульсивных реакций, на фоне которых осуществляется процесс обучения, а также умение регулировать свое поведение, возможность достаточно длительное время выполнять не очень привлекательное задание.</w:t>
      </w:r>
    </w:p>
    <w:p w:rsidR="00117F91" w:rsidRPr="00117F91" w:rsidRDefault="00117F91" w:rsidP="00117F91">
      <w:pPr>
        <w:numPr>
          <w:ilvl w:val="0"/>
          <w:numId w:val="3"/>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Социальная зрелость определяется, прежде всего, сформированностью потребности ребенка общаться с другими детьми, участвовать в групповом взаимодействии, принимать и подчиняться интересам и обычаям детских групп. Этот компонент школьной зрелости включает в себя формирование у детей качеств, благодаря которым они могли бы эффективно общаться с другими участниками учебного процесса (одноклассниками и учителями). В более широком понимании социальная зрелость – это способность ребенка выполнять социальную роль школьника.</w:t>
      </w:r>
    </w:p>
    <w:p w:rsidR="00117F91" w:rsidRPr="00925B38" w:rsidRDefault="00117F91" w:rsidP="00117F91">
      <w:pPr>
        <w:spacing w:after="0" w:line="240" w:lineRule="auto"/>
        <w:rPr>
          <w:rFonts w:ascii="Times New Roman" w:eastAsia="Times New Roman" w:hAnsi="Times New Roman" w:cs="Times New Roman"/>
          <w:color w:val="00B050"/>
          <w:sz w:val="24"/>
          <w:szCs w:val="24"/>
          <w:lang w:eastAsia="ru-RU"/>
        </w:rPr>
      </w:pP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b/>
          <w:bCs/>
          <w:color w:val="00B050"/>
          <w:sz w:val="24"/>
          <w:szCs w:val="24"/>
          <w:lang w:eastAsia="ru-RU"/>
        </w:rPr>
        <w:t xml:space="preserve"> Причинами школьной незрелости могут быть:</w:t>
      </w:r>
    </w:p>
    <w:p w:rsidR="00117F91" w:rsidRPr="00117F91" w:rsidRDefault="00117F91" w:rsidP="00117F9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Недостатки в воспитательной среде (необходимы: систематические занятия с ребенком)</w:t>
      </w:r>
    </w:p>
    <w:p w:rsidR="00117F91" w:rsidRPr="00117F91" w:rsidRDefault="00117F91" w:rsidP="00117F9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Недостатки соматического развития ребенка. (Необходима: консультация с врачом и лечение ребенка) болезненные дети менее устойчивы к различным нагрузкам, быстрее устают, утомляются.</w:t>
      </w:r>
    </w:p>
    <w:p w:rsidR="00117F91" w:rsidRPr="00117F91" w:rsidRDefault="00117F91" w:rsidP="00117F9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Невротическое развитие характера. (Необходима: консультация психолога, медицинского психолога с последующей коррекцией поведения)</w:t>
      </w:r>
    </w:p>
    <w:p w:rsidR="00117F91" w:rsidRPr="00117F91" w:rsidRDefault="00117F91" w:rsidP="00117F91">
      <w:pPr>
        <w:numPr>
          <w:ilvl w:val="0"/>
          <w:numId w:val="4"/>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Пренатальное или раннее постнатальное повреждение центральной нервной системы. (Необходима: консультация у невропатолога и лечение). Сотрудничество с педагогом, психологом в сопровождении ребенка в 1 классе особенно.</w:t>
      </w:r>
    </w:p>
    <w:p w:rsidR="00117F91" w:rsidRPr="00925B38" w:rsidRDefault="00117F91" w:rsidP="00117F91">
      <w:pPr>
        <w:spacing w:after="0" w:line="240" w:lineRule="auto"/>
        <w:rPr>
          <w:rFonts w:ascii="Times New Roman" w:eastAsia="Times New Roman" w:hAnsi="Times New Roman" w:cs="Times New Roman"/>
          <w:color w:val="7030A0"/>
          <w:sz w:val="28"/>
          <w:szCs w:val="28"/>
          <w:lang w:eastAsia="ru-RU"/>
        </w:rPr>
      </w:pP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b/>
          <w:bCs/>
          <w:color w:val="7030A0"/>
          <w:sz w:val="28"/>
          <w:szCs w:val="28"/>
          <w:lang w:eastAsia="ru-RU"/>
        </w:rPr>
        <w:t>Рекомендации родителям будущих первоклассников:</w:t>
      </w:r>
    </w:p>
    <w:p w:rsidR="00117F91" w:rsidRPr="00117F91" w:rsidRDefault="00117F91" w:rsidP="00117F9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 xml:space="preserve">Формируйте у ребенка положительное отношение к школе. Все то, что </w:t>
      </w:r>
      <w:proofErr w:type="gramStart"/>
      <w:r w:rsidRPr="00117F91">
        <w:rPr>
          <w:rFonts w:ascii="Times New Roman" w:eastAsia="Times New Roman" w:hAnsi="Times New Roman" w:cs="Times New Roman"/>
          <w:sz w:val="24"/>
          <w:szCs w:val="24"/>
          <w:lang w:eastAsia="ru-RU"/>
        </w:rPr>
        <w:t>говорится</w:t>
      </w:r>
      <w:proofErr w:type="gramEnd"/>
      <w:r w:rsidRPr="00117F91">
        <w:rPr>
          <w:rFonts w:ascii="Times New Roman" w:eastAsia="Times New Roman" w:hAnsi="Times New Roman" w:cs="Times New Roman"/>
          <w:sz w:val="24"/>
          <w:szCs w:val="24"/>
          <w:lang w:eastAsia="ru-RU"/>
        </w:rPr>
        <w:t xml:space="preserve"> в семье о школе должно вызывать положительное эмоциональное отношение, большой интерес к новой социальной позиции школьника. Важно, чтобы сообщаемая информация вызывала живой отклик, чувство радости, сопереживание. Очень важно, чтобы школа привлекала ребенка тем, что там надо учиться, чтобы у ребенка было развито желание писать, читать, считать.</w:t>
      </w:r>
    </w:p>
    <w:p w:rsidR="00117F91" w:rsidRPr="00117F91" w:rsidRDefault="00117F91" w:rsidP="00117F9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 xml:space="preserve">Учите ребенка правильно оценивать свои успехи и неудачи. Ребенок учится оценивать себя, наблюдая за тем, как оценивают его взрослые. Надо хвалить </w:t>
      </w:r>
      <w:r w:rsidRPr="00117F91">
        <w:rPr>
          <w:rFonts w:ascii="Times New Roman" w:eastAsia="Times New Roman" w:hAnsi="Times New Roman" w:cs="Times New Roman"/>
          <w:sz w:val="24"/>
          <w:szCs w:val="24"/>
          <w:lang w:eastAsia="ru-RU"/>
        </w:rPr>
        <w:lastRenderedPageBreak/>
        <w:t>ребенка за сам процесс решения проблемы, за старание, даже если у него не получилось решить проблему с первого раза.</w:t>
      </w:r>
    </w:p>
    <w:p w:rsidR="00117F91" w:rsidRPr="00117F91" w:rsidRDefault="00117F91" w:rsidP="00117F9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Ребенок должен знать правила общения, уметь вступать в контакт со сверстниками и взрослыми, быстро осваиваться в новой обстановке.</w:t>
      </w:r>
    </w:p>
    <w:p w:rsidR="00117F91" w:rsidRPr="00117F91" w:rsidRDefault="00117F91" w:rsidP="00117F9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У ребенка должна быть сформирована волевая готовность, которая заключается в способности ребенка напряженно трудиться, делая то, что от него требует учитель, режим школьной жизни. Ребенок должен уметь управлять своим поведением, умственной деятельностью. Для того</w:t>
      </w:r>
      <w:proofErr w:type="gramStart"/>
      <w:r w:rsidRPr="00117F91">
        <w:rPr>
          <w:rFonts w:ascii="Times New Roman" w:eastAsia="Times New Roman" w:hAnsi="Times New Roman" w:cs="Times New Roman"/>
          <w:sz w:val="24"/>
          <w:szCs w:val="24"/>
          <w:lang w:eastAsia="ru-RU"/>
        </w:rPr>
        <w:t>,</w:t>
      </w:r>
      <w:proofErr w:type="gramEnd"/>
      <w:r w:rsidRPr="00117F91">
        <w:rPr>
          <w:rFonts w:ascii="Times New Roman" w:eastAsia="Times New Roman" w:hAnsi="Times New Roman" w:cs="Times New Roman"/>
          <w:sz w:val="24"/>
          <w:szCs w:val="24"/>
          <w:lang w:eastAsia="ru-RU"/>
        </w:rPr>
        <w:t xml:space="preserve"> чтобы это достичь необходимо ставить перед ребенком такую цель, которую бы он не только понял, но и принял ее, сделав своей. Тогда у ребенка появится желание в ее достижении. Кроме того вам необходимо направлять, помогать ребенку в достижении цели. Приучайте ребенка не пасовать перед трудностями, а преодолевать их. Воспитывайте его стремление к достижению результата своей деятельности в рисовании, играх-головоломках и т.п.</w:t>
      </w:r>
    </w:p>
    <w:p w:rsidR="00117F91" w:rsidRPr="00117F91" w:rsidRDefault="00117F91" w:rsidP="00117F9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Ребенок должен обладать хотя бы элементарными навыками самоорганизации. У ребенка должна быть сформирована организованность, умение организовать рабочее место, своевременно начинать работу, уметь поддерживать порядок на рабочем месте в ходе учебной работы</w:t>
      </w:r>
    </w:p>
    <w:p w:rsidR="00117F91" w:rsidRPr="00117F91" w:rsidRDefault="00117F91" w:rsidP="00117F9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Стремитесь к поддержанию дружеских отношений с вашим ребенком. При этом стремитесь сделать полезным каждое мгновение общения с ребенком. Если ребенок помогает вам выпекать праздничный пирог, познакомьте его с основными мерами объема и массы. Продуктовые универсамы — очень подходящее место для развития внимания и активного слушания ребенка. Попросите ребенка положить в корзину: три пачки печенья, пачку масла, батон белого и буханку черного хлеба. Свою просьбу изложите сразу и больше не повторяйте. Ребенок помогает вам накрывать на стол. Попросите его поставить на стол четыре глубокие тарелки, возле каждой тарелки справа положить ложку. Спросите: сколько ложек тебе понадобится? Ребенок готовится ко сну. Предложите ему вымыть руки, повесить полотенце на свой крючок, выключить свет в ванной. Проходя по улице или находясь в магазине, обращайте внимание ребенка на слова-надписи, которые окружают нас повсюду. Объясняйте их значение. Считайте деревья, шаги, проезжающие мимо машины</w:t>
      </w:r>
    </w:p>
    <w:p w:rsidR="00117F91" w:rsidRPr="00117F91" w:rsidRDefault="00117F91" w:rsidP="00117F91">
      <w:pPr>
        <w:numPr>
          <w:ilvl w:val="0"/>
          <w:numId w:val="5"/>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Учите ребенка самостоятельно принимать решения. Умение делать самостоятельный выбор развивает в человеке чувство самоуважения. Посоветуйтесь с ребенком о меню семейного воскресного обеда. Пусть он сам выбирает себе блюдо за праздничным столом и подбирает одежду, соответствующую погоде. Планирование семейного досуга всех членов семьи на выходные дни - еще более сложное дело. Приучайте ребенка считаться с интересами семьи и учитывать их в повседневной жизни.</w:t>
      </w:r>
    </w:p>
    <w:p w:rsidR="00117F91" w:rsidRPr="00117F91" w:rsidRDefault="00117F91" w:rsidP="00925B38">
      <w:pPr>
        <w:spacing w:before="100" w:beforeAutospacing="1" w:after="240" w:line="240" w:lineRule="auto"/>
        <w:ind w:left="720"/>
        <w:rPr>
          <w:rFonts w:ascii="Times New Roman" w:eastAsia="Times New Roman" w:hAnsi="Times New Roman" w:cs="Times New Roman"/>
          <w:sz w:val="24"/>
          <w:szCs w:val="24"/>
          <w:lang w:eastAsia="ru-RU"/>
        </w:rPr>
      </w:pPr>
    </w:p>
    <w:p w:rsidR="00117F91" w:rsidRPr="00117F91" w:rsidRDefault="00117F91" w:rsidP="00117F91">
      <w:pPr>
        <w:spacing w:after="240"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lastRenderedPageBreak/>
        <w:br/>
      </w:r>
      <w:r>
        <w:rPr>
          <w:rFonts w:ascii="Times New Roman" w:eastAsia="Times New Roman" w:hAnsi="Times New Roman" w:cs="Times New Roman"/>
          <w:noProof/>
          <w:sz w:val="24"/>
          <w:szCs w:val="24"/>
          <w:lang w:eastAsia="ru-RU"/>
        </w:rPr>
        <w:drawing>
          <wp:inline distT="0" distB="0" distL="0" distR="0">
            <wp:extent cx="2867025" cy="2390775"/>
            <wp:effectExtent l="19050" t="0" r="9525" b="0"/>
            <wp:docPr id="2" name="Рисунок 2" descr="http://edu.convdocs.org/tw_files2/urls_9/5/d-4972/4972_html_786017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u.convdocs.org/tw_files2/urls_9/5/d-4972/4972_html_7860173a.jpg"/>
                    <pic:cNvPicPr>
                      <a:picLocks noChangeAspect="1" noChangeArrowheads="1"/>
                    </pic:cNvPicPr>
                  </pic:nvPicPr>
                  <pic:blipFill>
                    <a:blip r:embed="rId6"/>
                    <a:srcRect/>
                    <a:stretch>
                      <a:fillRect/>
                    </a:stretch>
                  </pic:blipFill>
                  <pic:spPr bwMode="auto">
                    <a:xfrm>
                      <a:off x="0" y="0"/>
                      <a:ext cx="2867025" cy="2390775"/>
                    </a:xfrm>
                    <a:prstGeom prst="rect">
                      <a:avLst/>
                    </a:prstGeom>
                    <a:noFill/>
                    <a:ln w="9525">
                      <a:noFill/>
                      <a:miter lim="800000"/>
                      <a:headEnd/>
                      <a:tailEnd/>
                    </a:ln>
                  </pic:spPr>
                </pic:pic>
              </a:graphicData>
            </a:graphic>
          </wp:inline>
        </w:drawing>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b/>
          <w:bCs/>
          <w:i/>
          <w:iCs/>
          <w:sz w:val="24"/>
          <w:szCs w:val="24"/>
          <w:lang w:eastAsia="ru-RU"/>
        </w:rPr>
        <w:t>Принципы отношений родителей с детьми</w:t>
      </w:r>
    </w:p>
    <w:p w:rsidR="00117F91" w:rsidRPr="00117F91" w:rsidRDefault="00117F91" w:rsidP="00117F9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Я хочу, чтобы меня любили. Поэтому я буду открыт моим детям.</w:t>
      </w:r>
    </w:p>
    <w:p w:rsidR="00117F91" w:rsidRPr="00117F91" w:rsidRDefault="00117F91" w:rsidP="00117F9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Я так мало знаю о сложных лабиринтах детства. Поэтому я буду с удовольствием учиться у детей.</w:t>
      </w:r>
    </w:p>
    <w:p w:rsidR="00117F91" w:rsidRPr="00117F91" w:rsidRDefault="00117F91" w:rsidP="00117F9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Я лучше всего усваиваю знания, полученные в результате собственных усилий. Поэтому я объединю свои усилия с усилиями ребенка.</w:t>
      </w:r>
    </w:p>
    <w:p w:rsidR="00117F91" w:rsidRPr="00117F91" w:rsidRDefault="00117F91" w:rsidP="00117F9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Я люблю, чтобы меня принимали таким, каков я есть. Поэтому я буду стремиться сопереживать ребенку и ценить его.</w:t>
      </w:r>
    </w:p>
    <w:p w:rsidR="00117F91" w:rsidRPr="00117F91" w:rsidRDefault="00117F91" w:rsidP="00117F9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Я - единственный, кто может прожить мою жизнь. Поэтому я не буду стремиться к тому, чтобы управлять жизнью ребенка.</w:t>
      </w:r>
    </w:p>
    <w:p w:rsidR="00117F91" w:rsidRPr="00117F91" w:rsidRDefault="00117F91" w:rsidP="00117F9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Я черпаю надежду и волю к жизни внутри себя. Поэтому я буду признавать и подтверждать чувство самостоятельности ребенка.</w:t>
      </w:r>
    </w:p>
    <w:p w:rsidR="00117F91" w:rsidRPr="00117F91" w:rsidRDefault="00117F91" w:rsidP="00117F9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Я чувствую страх, когда я беззащитен. Поэтому я буду прикасаться к внутреннему миру ребенка с добротой, лаской, нежностью.</w:t>
      </w:r>
    </w:p>
    <w:p w:rsidR="00117F91" w:rsidRPr="00117F91" w:rsidRDefault="00117F91" w:rsidP="00117F91">
      <w:pPr>
        <w:numPr>
          <w:ilvl w:val="0"/>
          <w:numId w:val="7"/>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Я не могу полностью оградить ребенка от страха, боли, разочарования и стрессов. Поэтому я буду стараться смягчать удары.</w:t>
      </w:r>
    </w:p>
    <w:p w:rsidR="00117F91" w:rsidRPr="00925B38" w:rsidRDefault="00117F91" w:rsidP="00117F91">
      <w:pPr>
        <w:spacing w:after="240" w:line="240" w:lineRule="auto"/>
        <w:rPr>
          <w:rFonts w:ascii="Times New Roman" w:eastAsia="Times New Roman" w:hAnsi="Times New Roman" w:cs="Times New Roman"/>
          <w:color w:val="00B050"/>
          <w:sz w:val="28"/>
          <w:szCs w:val="28"/>
          <w:lang w:eastAsia="ru-RU"/>
        </w:rPr>
      </w:pP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b/>
          <w:bCs/>
          <w:i/>
          <w:iCs/>
          <w:color w:val="00B050"/>
          <w:sz w:val="28"/>
          <w:szCs w:val="28"/>
          <w:lang w:eastAsia="ru-RU"/>
        </w:rPr>
        <w:t>Правила общения</w:t>
      </w:r>
    </w:p>
    <w:p w:rsidR="00117F91" w:rsidRPr="00117F91" w:rsidRDefault="00117F91" w:rsidP="00117F9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Можно выражать свое недовольство отдельными действиями ребенка, но не самим ребенком.</w:t>
      </w:r>
    </w:p>
    <w:p w:rsidR="00117F91" w:rsidRPr="00117F91" w:rsidRDefault="00117F91" w:rsidP="00117F9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lastRenderedPageBreak/>
        <w:br/>
        <w:t xml:space="preserve">Можно осуждать действия ребенка, но не его чувства, какими бы нежелательными или непозволительными </w:t>
      </w:r>
      <w:proofErr w:type="gramStart"/>
      <w:r w:rsidRPr="00117F91">
        <w:rPr>
          <w:rFonts w:ascii="Times New Roman" w:eastAsia="Times New Roman" w:hAnsi="Times New Roman" w:cs="Times New Roman"/>
          <w:sz w:val="24"/>
          <w:szCs w:val="24"/>
          <w:lang w:eastAsia="ru-RU"/>
        </w:rPr>
        <w:t>они</w:t>
      </w:r>
      <w:proofErr w:type="gramEnd"/>
      <w:r w:rsidRPr="00117F91">
        <w:rPr>
          <w:rFonts w:ascii="Times New Roman" w:eastAsia="Times New Roman" w:hAnsi="Times New Roman" w:cs="Times New Roman"/>
          <w:sz w:val="24"/>
          <w:szCs w:val="24"/>
          <w:lang w:eastAsia="ru-RU"/>
        </w:rPr>
        <w:t xml:space="preserve"> ни были.</w:t>
      </w:r>
    </w:p>
    <w:p w:rsidR="00117F91" w:rsidRPr="00117F91" w:rsidRDefault="00117F91" w:rsidP="00117F9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Недовольство действиями ребенка не должно быть систематическим, иначе оно перейдет в неприятие его.</w:t>
      </w:r>
    </w:p>
    <w:p w:rsidR="00117F91" w:rsidRPr="00117F91" w:rsidRDefault="00117F91" w:rsidP="00117F9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Покажите ребенку, что вы его уважаете. Помогают только высказанные вслух комплименты, а не то, что вы, возможно, думаете, но не говорите.</w:t>
      </w:r>
    </w:p>
    <w:p w:rsidR="00117F91" w:rsidRPr="00117F91" w:rsidRDefault="00117F91" w:rsidP="00117F9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Признайте ребенка здесь и сейчас, на основе настоящих событий.</w:t>
      </w:r>
    </w:p>
    <w:p w:rsidR="00117F91" w:rsidRPr="00117F91" w:rsidRDefault="00117F91" w:rsidP="00117F91">
      <w:pPr>
        <w:numPr>
          <w:ilvl w:val="0"/>
          <w:numId w:val="8"/>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Сохраняйте дружелюбный тон!</w:t>
      </w:r>
    </w:p>
    <w:p w:rsidR="00117F91" w:rsidRPr="00117F91" w:rsidRDefault="00117F91" w:rsidP="00117F91">
      <w:pPr>
        <w:spacing w:after="240"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b/>
          <w:bCs/>
          <w:i/>
          <w:iCs/>
          <w:sz w:val="24"/>
          <w:szCs w:val="24"/>
          <w:lang w:eastAsia="ru-RU"/>
        </w:rPr>
        <w:t>Как поддержать самоценность ребенка</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r>
      <w:proofErr w:type="gramStart"/>
      <w:r w:rsidRPr="00117F91">
        <w:rPr>
          <w:rFonts w:ascii="Times New Roman" w:eastAsia="Times New Roman" w:hAnsi="Times New Roman" w:cs="Times New Roman"/>
          <w:sz w:val="24"/>
          <w:szCs w:val="24"/>
          <w:lang w:eastAsia="ru-RU"/>
        </w:rPr>
        <w:t>Безусловно</w:t>
      </w:r>
      <w:proofErr w:type="gramEnd"/>
      <w:r w:rsidRPr="00117F91">
        <w:rPr>
          <w:rFonts w:ascii="Times New Roman" w:eastAsia="Times New Roman" w:hAnsi="Times New Roman" w:cs="Times New Roman"/>
          <w:sz w:val="24"/>
          <w:szCs w:val="24"/>
          <w:lang w:eastAsia="ru-RU"/>
        </w:rPr>
        <w:t xml:space="preserve"> принимайте ребенка.</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Активно и заинтересованно выслушивайте рассказы о его переживаниях и потребностях.</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Чаще бывайте с ребенком (играйте, читайте, гуляйте и т.п.)</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Не вмешивайтесь в те его занятия, с которыми он справляется сам.</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Помогайте, когда он просит.</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Поддерживайте каждый успех.</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Делитесь своими чувствами, проявляя доверие к ребенку.</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Конструктивно решайте конфликты.</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Используйте в повседневном общении приветливые фразы, ласковые слова.</w:t>
      </w:r>
    </w:p>
    <w:p w:rsidR="00117F91" w:rsidRPr="00117F91" w:rsidRDefault="00117F91" w:rsidP="00117F91">
      <w:pPr>
        <w:numPr>
          <w:ilvl w:val="0"/>
          <w:numId w:val="9"/>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Обнимайте ребенка не менее четырех раз в день.</w:t>
      </w:r>
    </w:p>
    <w:p w:rsidR="00117F91" w:rsidRDefault="00117F91" w:rsidP="00117F91">
      <w:pPr>
        <w:spacing w:after="240"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r>
    </w:p>
    <w:p w:rsidR="00925B38" w:rsidRDefault="00925B38" w:rsidP="00117F91">
      <w:pPr>
        <w:spacing w:after="240" w:line="240" w:lineRule="auto"/>
        <w:rPr>
          <w:rFonts w:ascii="Times New Roman" w:eastAsia="Times New Roman" w:hAnsi="Times New Roman" w:cs="Times New Roman"/>
          <w:sz w:val="24"/>
          <w:szCs w:val="24"/>
          <w:lang w:eastAsia="ru-RU"/>
        </w:rPr>
      </w:pPr>
    </w:p>
    <w:p w:rsidR="00925B38" w:rsidRDefault="00925B38" w:rsidP="00117F91">
      <w:pPr>
        <w:spacing w:after="240" w:line="240" w:lineRule="auto"/>
        <w:rPr>
          <w:rFonts w:ascii="Times New Roman" w:eastAsia="Times New Roman" w:hAnsi="Times New Roman" w:cs="Times New Roman"/>
          <w:sz w:val="24"/>
          <w:szCs w:val="24"/>
          <w:lang w:eastAsia="ru-RU"/>
        </w:rPr>
      </w:pPr>
    </w:p>
    <w:p w:rsidR="00925B38" w:rsidRPr="00117F91" w:rsidRDefault="00925B38" w:rsidP="00117F91">
      <w:pPr>
        <w:spacing w:after="240" w:line="240" w:lineRule="auto"/>
        <w:rPr>
          <w:rFonts w:ascii="Times New Roman" w:eastAsia="Times New Roman" w:hAnsi="Times New Roman" w:cs="Times New Roman"/>
          <w:sz w:val="24"/>
          <w:szCs w:val="24"/>
          <w:lang w:eastAsia="ru-RU"/>
        </w:rPr>
      </w:pPr>
    </w:p>
    <w:tbl>
      <w:tblPr>
        <w:tblW w:w="8295" w:type="dxa"/>
        <w:tblCellSpacing w:w="0" w:type="dxa"/>
        <w:tblCellMar>
          <w:top w:w="105" w:type="dxa"/>
          <w:left w:w="105" w:type="dxa"/>
          <w:bottom w:w="105" w:type="dxa"/>
          <w:right w:w="105" w:type="dxa"/>
        </w:tblCellMar>
        <w:tblLook w:val="04A0"/>
      </w:tblPr>
      <w:tblGrid>
        <w:gridCol w:w="4448"/>
        <w:gridCol w:w="3847"/>
      </w:tblGrid>
      <w:tr w:rsidR="00117F91" w:rsidRPr="00117F91">
        <w:trPr>
          <w:tblCellSpacing w:w="0" w:type="dxa"/>
        </w:trPr>
        <w:tc>
          <w:tcPr>
            <w:tcW w:w="4215" w:type="dxa"/>
            <w:hideMark/>
          </w:tcPr>
          <w:p w:rsidR="00117F91" w:rsidRPr="00117F91" w:rsidRDefault="00117F91" w:rsidP="00117F91">
            <w:pPr>
              <w:spacing w:after="0"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1943100" cy="1400175"/>
                  <wp:effectExtent l="19050" t="0" r="0" b="0"/>
                  <wp:docPr id="3" name="Рисунок 3" descr="http://edu.convdocs.org/tw_files2/urls_9/5/d-4972/4972_html_m7f5f3c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u.convdocs.org/tw_files2/urls_9/5/d-4972/4972_html_m7f5f3c5b.jpg"/>
                          <pic:cNvPicPr>
                            <a:picLocks noChangeAspect="1" noChangeArrowheads="1"/>
                          </pic:cNvPicPr>
                        </pic:nvPicPr>
                        <pic:blipFill>
                          <a:blip r:embed="rId7" cstate="print"/>
                          <a:srcRect/>
                          <a:stretch>
                            <a:fillRect/>
                          </a:stretch>
                        </pic:blipFill>
                        <pic:spPr bwMode="auto">
                          <a:xfrm>
                            <a:off x="0" y="0"/>
                            <a:ext cx="1943100" cy="1400175"/>
                          </a:xfrm>
                          <a:prstGeom prst="rect">
                            <a:avLst/>
                          </a:prstGeom>
                          <a:noFill/>
                          <a:ln w="9525">
                            <a:noFill/>
                            <a:miter lim="800000"/>
                            <a:headEnd/>
                            <a:tailEnd/>
                          </a:ln>
                        </pic:spPr>
                      </pic:pic>
                    </a:graphicData>
                  </a:graphic>
                </wp:inline>
              </w:drawing>
            </w:r>
          </w:p>
        </w:tc>
        <w:tc>
          <w:tcPr>
            <w:tcW w:w="3645" w:type="dxa"/>
            <w:hideMark/>
          </w:tcPr>
          <w:p w:rsidR="00117F91" w:rsidRPr="00925B38" w:rsidRDefault="00117F91" w:rsidP="00117F91">
            <w:pPr>
              <w:spacing w:after="240" w:line="240" w:lineRule="auto"/>
              <w:rPr>
                <w:rFonts w:ascii="Times New Roman" w:eastAsia="Times New Roman" w:hAnsi="Times New Roman" w:cs="Times New Roman"/>
                <w:color w:val="FF0000"/>
                <w:sz w:val="28"/>
                <w:szCs w:val="28"/>
                <w:lang w:eastAsia="ru-RU"/>
              </w:rPr>
            </w:pPr>
            <w:r w:rsidRPr="00117F91">
              <w:rPr>
                <w:rFonts w:ascii="Times New Roman" w:eastAsia="Times New Roman" w:hAnsi="Times New Roman" w:cs="Times New Roman"/>
                <w:sz w:val="24"/>
                <w:szCs w:val="24"/>
                <w:lang w:eastAsia="ru-RU"/>
              </w:rPr>
              <w:lastRenderedPageBreak/>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b/>
                <w:bCs/>
                <w:i/>
                <w:iCs/>
                <w:color w:val="FF0000"/>
                <w:sz w:val="28"/>
                <w:szCs w:val="28"/>
                <w:lang w:eastAsia="ru-RU"/>
              </w:rPr>
              <w:lastRenderedPageBreak/>
              <w:t>Как привить детям</w:t>
            </w:r>
            <w:r w:rsidRPr="00925B38">
              <w:rPr>
                <w:rFonts w:ascii="Times New Roman" w:eastAsia="Times New Roman" w:hAnsi="Times New Roman" w:cs="Times New Roman"/>
                <w:color w:val="FF0000"/>
                <w:sz w:val="28"/>
                <w:szCs w:val="28"/>
                <w:lang w:eastAsia="ru-RU"/>
              </w:rPr>
              <w:br/>
            </w:r>
            <w:r w:rsidRPr="00925B38">
              <w:rPr>
                <w:rFonts w:ascii="Times New Roman" w:eastAsia="Times New Roman" w:hAnsi="Times New Roman" w:cs="Times New Roman"/>
                <w:color w:val="FF0000"/>
                <w:sz w:val="28"/>
                <w:szCs w:val="28"/>
                <w:lang w:eastAsia="ru-RU"/>
              </w:rPr>
              <w:br/>
            </w:r>
            <w:r w:rsidRPr="00925B38">
              <w:rPr>
                <w:rFonts w:ascii="Times New Roman" w:eastAsia="Times New Roman" w:hAnsi="Times New Roman" w:cs="Times New Roman"/>
                <w:b/>
                <w:bCs/>
                <w:i/>
                <w:iCs/>
                <w:color w:val="FF0000"/>
                <w:sz w:val="28"/>
                <w:szCs w:val="28"/>
                <w:lang w:eastAsia="ru-RU"/>
              </w:rPr>
              <w:t>интерес к чтению?</w:t>
            </w:r>
          </w:p>
        </w:tc>
      </w:tr>
    </w:tbl>
    <w:p w:rsidR="00117F91" w:rsidRPr="00117F91" w:rsidRDefault="00117F91" w:rsidP="00117F91">
      <w:pPr>
        <w:spacing w:after="240"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lastRenderedPageBreak/>
        <w:br/>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Пусть дети видят, как вы сами читаете с удовольствием: цитируйте, смейтесь, заучивайте отрывки, делитесь прочитанным и т.п.</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По очереди читайте друг другу рассказы или смешные истории. Развлекайте себя сами вместо того, чтобы смотреть телевизор. Поощряйте дружбу ребенка с детьми, которые любят читать.</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Показывайте, что вы цените чтение: покупайте книги, дарите их сами и получайте в качестве подарков.</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Пусть дети сами выбирают себе книги и журналы (в библиотеке, книжном магазине и т.п.).</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r>
      <w:proofErr w:type="gramStart"/>
      <w:r w:rsidRPr="00117F91">
        <w:rPr>
          <w:rFonts w:ascii="Times New Roman" w:eastAsia="Times New Roman" w:hAnsi="Times New Roman" w:cs="Times New Roman"/>
          <w:sz w:val="24"/>
          <w:szCs w:val="24"/>
          <w:lang w:eastAsia="ru-RU"/>
        </w:rPr>
        <w:t>Почаще</w:t>
      </w:r>
      <w:proofErr w:type="gramEnd"/>
      <w:r w:rsidRPr="00117F91">
        <w:rPr>
          <w:rFonts w:ascii="Times New Roman" w:eastAsia="Times New Roman" w:hAnsi="Times New Roman" w:cs="Times New Roman"/>
          <w:sz w:val="24"/>
          <w:szCs w:val="24"/>
          <w:lang w:eastAsia="ru-RU"/>
        </w:rPr>
        <w:t xml:space="preserve"> спрашивайте мнение детей о книгах, которые они читают.</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 xml:space="preserve">На видном месте дома повесьте список, где будет отражен прогресс ребенка в чтении (сколько </w:t>
      </w:r>
      <w:proofErr w:type="gramStart"/>
      <w:r w:rsidRPr="00117F91">
        <w:rPr>
          <w:rFonts w:ascii="Times New Roman" w:eastAsia="Times New Roman" w:hAnsi="Times New Roman" w:cs="Times New Roman"/>
          <w:sz w:val="24"/>
          <w:szCs w:val="24"/>
          <w:lang w:eastAsia="ru-RU"/>
        </w:rPr>
        <w:t>книг</w:t>
      </w:r>
      <w:proofErr w:type="gramEnd"/>
      <w:r w:rsidRPr="00117F91">
        <w:rPr>
          <w:rFonts w:ascii="Times New Roman" w:eastAsia="Times New Roman" w:hAnsi="Times New Roman" w:cs="Times New Roman"/>
          <w:sz w:val="24"/>
          <w:szCs w:val="24"/>
          <w:lang w:eastAsia="ru-RU"/>
        </w:rPr>
        <w:t xml:space="preserve"> прочитано и за </w:t>
      </w:r>
      <w:proofErr w:type="gramStart"/>
      <w:r w:rsidRPr="00117F91">
        <w:rPr>
          <w:rFonts w:ascii="Times New Roman" w:eastAsia="Times New Roman" w:hAnsi="Times New Roman" w:cs="Times New Roman"/>
          <w:sz w:val="24"/>
          <w:szCs w:val="24"/>
          <w:lang w:eastAsia="ru-RU"/>
        </w:rPr>
        <w:t>какой</w:t>
      </w:r>
      <w:proofErr w:type="gramEnd"/>
      <w:r w:rsidRPr="00117F91">
        <w:rPr>
          <w:rFonts w:ascii="Times New Roman" w:eastAsia="Times New Roman" w:hAnsi="Times New Roman" w:cs="Times New Roman"/>
          <w:sz w:val="24"/>
          <w:szCs w:val="24"/>
          <w:lang w:eastAsia="ru-RU"/>
        </w:rPr>
        <w:t xml:space="preserve"> срок).</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В доме должна быть детская библиотечка.</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Выделите дома специальное место для чтения (укромный уголок с полками и т.п.).</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Разгадывайте с детьми кроссворды и дарите их им.</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Собирайте книги на темы, которые вдохновят детей еще что-то прочитать об этом (например, книги о динозаврах или космических путешествиях).</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Детям лучше читать короткие рассказы, а не большие произведения: тогда у них появляется ощущение законченности и удовлетворения.</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Предложите детям до или после просмотра фильма прочитать книгу, по которой поставлен фильм.</w:t>
      </w:r>
    </w:p>
    <w:p w:rsidR="00117F91" w:rsidRPr="00117F91" w:rsidRDefault="00117F91" w:rsidP="00117F91">
      <w:pPr>
        <w:numPr>
          <w:ilvl w:val="0"/>
          <w:numId w:val="10"/>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Поощряйте чтение детей вслух, когда это только возможно, чтобы развить их навык и уверенность в себе.</w:t>
      </w:r>
    </w:p>
    <w:p w:rsidR="00117F91" w:rsidRPr="00117F91" w:rsidRDefault="00117F91" w:rsidP="00117F91">
      <w:pPr>
        <w:numPr>
          <w:ilvl w:val="0"/>
          <w:numId w:val="11"/>
        </w:numPr>
        <w:spacing w:before="100" w:beforeAutospacing="1" w:after="240" w:line="240" w:lineRule="auto"/>
        <w:rPr>
          <w:rFonts w:ascii="Times New Roman" w:eastAsia="Times New Roman" w:hAnsi="Times New Roman" w:cs="Times New Roman"/>
          <w:sz w:val="24"/>
          <w:szCs w:val="24"/>
          <w:lang w:eastAsia="ru-RU"/>
        </w:rPr>
      </w:pPr>
    </w:p>
    <w:tbl>
      <w:tblPr>
        <w:tblW w:w="10320" w:type="dxa"/>
        <w:tblCellSpacing w:w="0" w:type="dxa"/>
        <w:tblCellMar>
          <w:top w:w="105" w:type="dxa"/>
          <w:left w:w="105" w:type="dxa"/>
          <w:bottom w:w="105" w:type="dxa"/>
          <w:right w:w="105" w:type="dxa"/>
        </w:tblCellMar>
        <w:tblLook w:val="04A0"/>
      </w:tblPr>
      <w:tblGrid>
        <w:gridCol w:w="5105"/>
        <w:gridCol w:w="5215"/>
      </w:tblGrid>
      <w:tr w:rsidR="00117F91" w:rsidRPr="00117F91">
        <w:trPr>
          <w:tblCellSpacing w:w="0" w:type="dxa"/>
        </w:trPr>
        <w:tc>
          <w:tcPr>
            <w:tcW w:w="4890" w:type="dxa"/>
            <w:hideMark/>
          </w:tcPr>
          <w:p w:rsidR="00117F91" w:rsidRPr="00117F91" w:rsidRDefault="00117F91" w:rsidP="00117F91">
            <w:pPr>
              <w:spacing w:after="0"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lastRenderedPageBreak/>
              <w:drawing>
                <wp:inline distT="0" distB="0" distL="0" distR="0">
                  <wp:extent cx="2066925" cy="1485900"/>
                  <wp:effectExtent l="19050" t="0" r="9525" b="0"/>
                  <wp:docPr id="4" name="Рисунок 4" descr="http://edu.convdocs.org/tw_files2/urls_9/5/d-4972/4972_html_m56dc24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u.convdocs.org/tw_files2/urls_9/5/d-4972/4972_html_m56dc241c.jpg"/>
                          <pic:cNvPicPr>
                            <a:picLocks noChangeAspect="1" noChangeArrowheads="1"/>
                          </pic:cNvPicPr>
                        </pic:nvPicPr>
                        <pic:blipFill>
                          <a:blip r:embed="rId8"/>
                          <a:srcRect/>
                          <a:stretch>
                            <a:fillRect/>
                          </a:stretch>
                        </pic:blipFill>
                        <pic:spPr bwMode="auto">
                          <a:xfrm>
                            <a:off x="0" y="0"/>
                            <a:ext cx="2066925" cy="1485900"/>
                          </a:xfrm>
                          <a:prstGeom prst="rect">
                            <a:avLst/>
                          </a:prstGeom>
                          <a:noFill/>
                          <a:ln w="9525">
                            <a:noFill/>
                            <a:miter lim="800000"/>
                            <a:headEnd/>
                            <a:tailEnd/>
                          </a:ln>
                        </pic:spPr>
                      </pic:pic>
                    </a:graphicData>
                  </a:graphic>
                </wp:inline>
              </w:drawing>
            </w:r>
          </w:p>
        </w:tc>
        <w:tc>
          <w:tcPr>
            <w:tcW w:w="4995" w:type="dxa"/>
            <w:hideMark/>
          </w:tcPr>
          <w:p w:rsidR="00117F91" w:rsidRPr="00925B38" w:rsidRDefault="00117F91" w:rsidP="00117F91">
            <w:pPr>
              <w:spacing w:after="240" w:line="240" w:lineRule="auto"/>
              <w:rPr>
                <w:rFonts w:ascii="Times New Roman" w:eastAsia="Times New Roman" w:hAnsi="Times New Roman" w:cs="Times New Roman"/>
                <w:color w:val="FF0000"/>
                <w:sz w:val="28"/>
                <w:szCs w:val="28"/>
                <w:lang w:eastAsia="ru-RU"/>
              </w:rPr>
            </w:pPr>
            <w:r w:rsidRPr="00117F91">
              <w:rPr>
                <w:rFonts w:ascii="Times New Roman" w:eastAsia="Times New Roman" w:hAnsi="Times New Roman" w:cs="Times New Roman"/>
                <w:sz w:val="24"/>
                <w:szCs w:val="24"/>
                <w:lang w:eastAsia="ru-RU"/>
              </w:rPr>
              <w:lastRenderedPageBreak/>
              <w:br/>
            </w:r>
            <w:r w:rsidRPr="00117F91">
              <w:rPr>
                <w:rFonts w:ascii="Times New Roman" w:eastAsia="Times New Roman" w:hAnsi="Times New Roman" w:cs="Times New Roman"/>
                <w:sz w:val="24"/>
                <w:szCs w:val="24"/>
                <w:lang w:eastAsia="ru-RU"/>
              </w:rPr>
              <w:lastRenderedPageBreak/>
              <w:br/>
            </w:r>
            <w:r w:rsidRPr="00925B38">
              <w:rPr>
                <w:rFonts w:ascii="Times New Roman" w:eastAsia="Times New Roman" w:hAnsi="Times New Roman" w:cs="Times New Roman"/>
                <w:b/>
                <w:bCs/>
                <w:i/>
                <w:iCs/>
                <w:color w:val="FF0000"/>
                <w:sz w:val="28"/>
                <w:szCs w:val="28"/>
                <w:lang w:eastAsia="ru-RU"/>
              </w:rPr>
              <w:t>Советы</w:t>
            </w:r>
            <w:r w:rsidRPr="00925B38">
              <w:rPr>
                <w:rFonts w:ascii="Times New Roman" w:eastAsia="Times New Roman" w:hAnsi="Times New Roman" w:cs="Times New Roman"/>
                <w:color w:val="FF0000"/>
                <w:sz w:val="28"/>
                <w:szCs w:val="28"/>
                <w:lang w:eastAsia="ru-RU"/>
              </w:rPr>
              <w:br/>
            </w:r>
            <w:r w:rsidRPr="00925B38">
              <w:rPr>
                <w:rFonts w:ascii="Times New Roman" w:eastAsia="Times New Roman" w:hAnsi="Times New Roman" w:cs="Times New Roman"/>
                <w:color w:val="FF0000"/>
                <w:sz w:val="28"/>
                <w:szCs w:val="28"/>
                <w:lang w:eastAsia="ru-RU"/>
              </w:rPr>
              <w:br/>
            </w:r>
            <w:r w:rsidRPr="00925B38">
              <w:rPr>
                <w:rFonts w:ascii="Times New Roman" w:eastAsia="Times New Roman" w:hAnsi="Times New Roman" w:cs="Times New Roman"/>
                <w:b/>
                <w:bCs/>
                <w:i/>
                <w:iCs/>
                <w:color w:val="FF0000"/>
                <w:sz w:val="28"/>
                <w:szCs w:val="28"/>
                <w:lang w:eastAsia="ru-RU"/>
              </w:rPr>
              <w:t>родителям первоклассника</w:t>
            </w:r>
          </w:p>
        </w:tc>
      </w:tr>
    </w:tbl>
    <w:p w:rsidR="00117F91" w:rsidRPr="00117F91" w:rsidRDefault="00117F91" w:rsidP="00117F91">
      <w:pPr>
        <w:spacing w:after="240"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lastRenderedPageBreak/>
        <w:br/>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Будите ребенка спокойно. Проснувшись, он должен увидеть вашу улыбку, услышать ласковый голос.</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Не подгоняйте ребенка с утра, не дергайте по пустякам, не торопите, умение рассчитать время - ваша задача.</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Не отправляйте в школу ребенка без завтрака.</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Ни в коем случае не прощайтесь, предупреждая о чем-то. Пожелайте ребенку удачи, подбодрите его.</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Забудьте фразу «Что ты сегодня получил?». Встречайте ребенка спокойно, без вопросов, дайте ему расслабиться.</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 xml:space="preserve">Если ребенок чересчур возбужден, жаждет поделиться с вами - не отмахивайтесь, не откладывайте на потом, это не </w:t>
      </w:r>
      <w:proofErr w:type="gramStart"/>
      <w:r w:rsidRPr="00117F91">
        <w:rPr>
          <w:rFonts w:ascii="Times New Roman" w:eastAsia="Times New Roman" w:hAnsi="Times New Roman" w:cs="Times New Roman"/>
          <w:sz w:val="24"/>
          <w:szCs w:val="24"/>
          <w:lang w:eastAsia="ru-RU"/>
        </w:rPr>
        <w:t>займет</w:t>
      </w:r>
      <w:proofErr w:type="gramEnd"/>
      <w:r w:rsidRPr="00117F91">
        <w:rPr>
          <w:rFonts w:ascii="Times New Roman" w:eastAsia="Times New Roman" w:hAnsi="Times New Roman" w:cs="Times New Roman"/>
          <w:sz w:val="24"/>
          <w:szCs w:val="24"/>
          <w:lang w:eastAsia="ru-RU"/>
        </w:rPr>
        <w:t xml:space="preserve"> много времени.</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Если вы видите, что ребенок огорчен, но молчит, не допытывайтесь, он потом сам все расскажет.</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 xml:space="preserve">Выслушав замечания учителя, не торопитесь устраивать </w:t>
      </w:r>
      <w:proofErr w:type="gramStart"/>
      <w:r w:rsidRPr="00117F91">
        <w:rPr>
          <w:rFonts w:ascii="Times New Roman" w:eastAsia="Times New Roman" w:hAnsi="Times New Roman" w:cs="Times New Roman"/>
          <w:sz w:val="24"/>
          <w:szCs w:val="24"/>
          <w:lang w:eastAsia="ru-RU"/>
        </w:rPr>
        <w:t>взбучку</w:t>
      </w:r>
      <w:proofErr w:type="gramEnd"/>
      <w:r w:rsidRPr="00117F91">
        <w:rPr>
          <w:rFonts w:ascii="Times New Roman" w:eastAsia="Times New Roman" w:hAnsi="Times New Roman" w:cs="Times New Roman"/>
          <w:sz w:val="24"/>
          <w:szCs w:val="24"/>
          <w:lang w:eastAsia="ru-RU"/>
        </w:rPr>
        <w:t>. Постарайтесь, чтобы ваш разговор проходил без ребенка. Выслушайте обе стороны - это поможет вам яснее понять ситуацию.</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После школы не торопите ребенка садиться за уроки - необходимо 2-3 часа отдыха (1,5 часа сна).</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Во время приготовления уроков не сидите «над душой». Дайте возможность ребенку работать самому.</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Найдите в течение дня хотя бы полчаса, когда вы будете принадлежать только ребенку! Не отвлекайтесь на домашние дела, телевизор и т.д. В этот момент вам должны быть важны его дела и заботы.</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Выработайте единую тактику общения всех членов семьи с ребенком. Свои разногласия решайте без ребенка.</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 xml:space="preserve">Помните, что в течение учебного года есть критические периоды, когда учиться </w:t>
      </w:r>
      <w:r w:rsidRPr="00117F91">
        <w:rPr>
          <w:rFonts w:ascii="Times New Roman" w:eastAsia="Times New Roman" w:hAnsi="Times New Roman" w:cs="Times New Roman"/>
          <w:sz w:val="24"/>
          <w:szCs w:val="24"/>
          <w:lang w:eastAsia="ru-RU"/>
        </w:rPr>
        <w:lastRenderedPageBreak/>
        <w:t>сложнее, быстрее наступает утомление - это первые четыре недели, конец второй четверти, первая неделя после зимних каникул, середина третьей четверти.</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Будьте внимательны к жалобам ребенка на головную боль, усталость, плохое самочувствие - это показатели трудностей в учебе!</w:t>
      </w:r>
    </w:p>
    <w:p w:rsidR="00117F91" w:rsidRPr="00117F91" w:rsidRDefault="00117F91" w:rsidP="00117F91">
      <w:pPr>
        <w:numPr>
          <w:ilvl w:val="0"/>
          <w:numId w:val="12"/>
        </w:numPr>
        <w:spacing w:before="100" w:beforeAutospacing="1" w:after="100" w:afterAutospacing="1"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t>Даже совсем «большие» дети очень любят сказку перед сном, песенку, ласковое поглаживание. Это успокаивает, помогает снять напряжение, спокойно уснуть.</w:t>
      </w:r>
    </w:p>
    <w:p w:rsidR="00117F91" w:rsidRPr="00117F91" w:rsidRDefault="00117F91" w:rsidP="00117F91">
      <w:pPr>
        <w:numPr>
          <w:ilvl w:val="0"/>
          <w:numId w:val="13"/>
        </w:numPr>
        <w:spacing w:before="100" w:beforeAutospacing="1" w:after="240" w:line="240" w:lineRule="auto"/>
        <w:rPr>
          <w:rFonts w:ascii="Times New Roman" w:eastAsia="Times New Roman" w:hAnsi="Times New Roman" w:cs="Times New Roman"/>
          <w:sz w:val="24"/>
          <w:szCs w:val="24"/>
          <w:lang w:eastAsia="ru-RU"/>
        </w:rPr>
      </w:pPr>
    </w:p>
    <w:tbl>
      <w:tblPr>
        <w:tblW w:w="10920" w:type="dxa"/>
        <w:tblCellSpacing w:w="0" w:type="dxa"/>
        <w:tblCellMar>
          <w:top w:w="105" w:type="dxa"/>
          <w:left w:w="105" w:type="dxa"/>
          <w:bottom w:w="105" w:type="dxa"/>
          <w:right w:w="105" w:type="dxa"/>
        </w:tblCellMar>
        <w:tblLook w:val="04A0"/>
      </w:tblPr>
      <w:tblGrid>
        <w:gridCol w:w="5382"/>
        <w:gridCol w:w="5538"/>
      </w:tblGrid>
      <w:tr w:rsidR="00117F91" w:rsidRPr="00117F91">
        <w:trPr>
          <w:tblCellSpacing w:w="0" w:type="dxa"/>
        </w:trPr>
        <w:tc>
          <w:tcPr>
            <w:tcW w:w="5175" w:type="dxa"/>
            <w:hideMark/>
          </w:tcPr>
          <w:p w:rsidR="00117F91" w:rsidRPr="00925B38" w:rsidRDefault="00117F91" w:rsidP="00117F91">
            <w:pPr>
              <w:spacing w:after="240" w:line="240" w:lineRule="auto"/>
              <w:rPr>
                <w:rFonts w:ascii="Times New Roman" w:eastAsia="Times New Roman" w:hAnsi="Times New Roman" w:cs="Times New Roman"/>
                <w:color w:val="FF0000"/>
                <w:sz w:val="28"/>
                <w:szCs w:val="28"/>
                <w:lang w:eastAsia="ru-RU"/>
              </w:rPr>
            </w:pP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b/>
                <w:bCs/>
                <w:color w:val="FF0000"/>
                <w:sz w:val="28"/>
                <w:szCs w:val="28"/>
                <w:lang w:eastAsia="ru-RU"/>
              </w:rPr>
              <w:t>Чему</w:t>
            </w:r>
            <w:r w:rsidRPr="00925B38">
              <w:rPr>
                <w:rFonts w:ascii="Times New Roman" w:eastAsia="Times New Roman" w:hAnsi="Times New Roman" w:cs="Times New Roman"/>
                <w:color w:val="FF0000"/>
                <w:sz w:val="28"/>
                <w:szCs w:val="28"/>
                <w:lang w:eastAsia="ru-RU"/>
              </w:rPr>
              <w:br/>
            </w:r>
            <w:r w:rsidRPr="00925B38">
              <w:rPr>
                <w:rFonts w:ascii="Times New Roman" w:eastAsia="Times New Roman" w:hAnsi="Times New Roman" w:cs="Times New Roman"/>
                <w:color w:val="FF0000"/>
                <w:sz w:val="28"/>
                <w:szCs w:val="28"/>
                <w:lang w:eastAsia="ru-RU"/>
              </w:rPr>
              <w:br/>
            </w:r>
            <w:r w:rsidRPr="00925B38">
              <w:rPr>
                <w:rFonts w:ascii="Times New Roman" w:eastAsia="Times New Roman" w:hAnsi="Times New Roman" w:cs="Times New Roman"/>
                <w:b/>
                <w:bCs/>
                <w:color w:val="FF0000"/>
                <w:sz w:val="28"/>
                <w:szCs w:val="28"/>
                <w:lang w:eastAsia="ru-RU"/>
              </w:rPr>
              <w:t>необходимо научить ребенка?</w:t>
            </w:r>
          </w:p>
        </w:tc>
        <w:tc>
          <w:tcPr>
            <w:tcW w:w="5325" w:type="dxa"/>
            <w:hideMark/>
          </w:tcPr>
          <w:p w:rsidR="00117F91" w:rsidRPr="00117F91" w:rsidRDefault="00117F91" w:rsidP="00117F91">
            <w:pPr>
              <w:spacing w:after="0" w:line="240" w:lineRule="auto"/>
              <w:rPr>
                <w:rFonts w:ascii="Times New Roman" w:eastAsia="Times New Roman" w:hAnsi="Times New Roman" w:cs="Times New Roman"/>
                <w:sz w:val="24"/>
                <w:szCs w:val="24"/>
                <w:lang w:eastAsia="ru-RU"/>
              </w:rPr>
            </w:pPr>
            <w:r w:rsidRPr="00117F91">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2266950" cy="2162175"/>
                  <wp:effectExtent l="19050" t="0" r="0" b="0"/>
                  <wp:docPr id="5" name="Рисунок 5" descr="http://edu.convdocs.org/tw_files2/urls_9/5/d-4972/4972_html_m5e2d5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du.convdocs.org/tw_files2/urls_9/5/d-4972/4972_html_m5e2d5b3a.jpg"/>
                          <pic:cNvPicPr>
                            <a:picLocks noChangeAspect="1" noChangeArrowheads="1"/>
                          </pic:cNvPicPr>
                        </pic:nvPicPr>
                        <pic:blipFill>
                          <a:blip r:embed="rId9" cstate="print"/>
                          <a:srcRect/>
                          <a:stretch>
                            <a:fillRect/>
                          </a:stretch>
                        </pic:blipFill>
                        <pic:spPr bwMode="auto">
                          <a:xfrm>
                            <a:off x="0" y="0"/>
                            <a:ext cx="2266950" cy="2162175"/>
                          </a:xfrm>
                          <a:prstGeom prst="rect">
                            <a:avLst/>
                          </a:prstGeom>
                          <a:noFill/>
                          <a:ln w="9525">
                            <a:noFill/>
                            <a:miter lim="800000"/>
                            <a:headEnd/>
                            <a:tailEnd/>
                          </a:ln>
                        </pic:spPr>
                      </pic:pic>
                    </a:graphicData>
                  </a:graphic>
                </wp:inline>
              </w:drawing>
            </w:r>
          </w:p>
        </w:tc>
      </w:tr>
    </w:tbl>
    <w:p w:rsidR="006A308F" w:rsidRDefault="00117F91">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color w:val="00B050"/>
          <w:sz w:val="24"/>
          <w:szCs w:val="24"/>
          <w:lang w:eastAsia="ru-RU"/>
        </w:rPr>
        <w:br/>
      </w:r>
      <w:r w:rsidRPr="00925B38">
        <w:rPr>
          <w:rFonts w:ascii="Times New Roman" w:eastAsia="Times New Roman" w:hAnsi="Times New Roman" w:cs="Times New Roman"/>
          <w:i/>
          <w:iCs/>
          <w:color w:val="00B050"/>
          <w:sz w:val="24"/>
          <w:szCs w:val="24"/>
          <w:u w:val="single"/>
          <w:lang w:eastAsia="ru-RU"/>
        </w:rPr>
        <w:t>Любить себя.</w:t>
      </w:r>
      <w:r w:rsidRPr="00117F91">
        <w:rPr>
          <w:rFonts w:ascii="Times New Roman" w:eastAsia="Times New Roman" w:hAnsi="Times New Roman" w:cs="Times New Roman"/>
          <w:sz w:val="24"/>
          <w:szCs w:val="24"/>
          <w:lang w:eastAsia="ru-RU"/>
        </w:rPr>
        <w:t xml:space="preserve"> Любовь к себе - наиболее фундаментальная и существенная из всех способностей. Пока ребенок не будет ценить собственную жизнь, он не станет деятельным, а значит, не сможет реализовать себя.</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i/>
          <w:iCs/>
          <w:color w:val="00B050"/>
          <w:sz w:val="24"/>
          <w:szCs w:val="24"/>
          <w:u w:val="single"/>
          <w:lang w:eastAsia="ru-RU"/>
        </w:rPr>
        <w:t>Интерпретировать поведение.</w:t>
      </w:r>
      <w:r w:rsidRPr="00117F91">
        <w:rPr>
          <w:rFonts w:ascii="Times New Roman" w:eastAsia="Times New Roman" w:hAnsi="Times New Roman" w:cs="Times New Roman"/>
          <w:sz w:val="24"/>
          <w:szCs w:val="24"/>
          <w:lang w:eastAsia="ru-RU"/>
        </w:rPr>
        <w:t xml:space="preserve"> Ребенок попадает в различные жизненные ситуации, в которых он может просто растеряться. Если ребенок научился понимать и объяснять поведение людей, он не будет склонен огорчаться в подобных ситуациях. </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t>Ребенка надо учить объяснять собственное поведение. Он сможет объяснить, как он вел себя на уроке, хорошо это или плохо, почему это с ним случилось и что при этом чувствует. Тогда он лучше сможет понять, чего от него хотят, что он делает не так и почему с ним это случается.</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i/>
          <w:iCs/>
          <w:color w:val="00B050"/>
          <w:sz w:val="24"/>
          <w:szCs w:val="24"/>
          <w:u w:val="single"/>
          <w:lang w:eastAsia="ru-RU"/>
        </w:rPr>
        <w:t>Общаться с</w:t>
      </w:r>
      <w:r w:rsidRPr="00925B38">
        <w:rPr>
          <w:rFonts w:ascii="Times New Roman" w:eastAsia="Times New Roman" w:hAnsi="Times New Roman" w:cs="Times New Roman"/>
          <w:i/>
          <w:iCs/>
          <w:color w:val="00B050"/>
          <w:sz w:val="24"/>
          <w:szCs w:val="24"/>
          <w:lang w:eastAsia="ru-RU"/>
        </w:rPr>
        <w:t xml:space="preserve"> </w:t>
      </w:r>
      <w:r w:rsidRPr="00925B38">
        <w:rPr>
          <w:rFonts w:ascii="Times New Roman" w:eastAsia="Times New Roman" w:hAnsi="Times New Roman" w:cs="Times New Roman"/>
          <w:i/>
          <w:iCs/>
          <w:color w:val="00B050"/>
          <w:sz w:val="24"/>
          <w:szCs w:val="24"/>
          <w:u w:val="single"/>
          <w:lang w:eastAsia="ru-RU"/>
        </w:rPr>
        <w:t>помощью слов.</w:t>
      </w:r>
      <w:r w:rsidRPr="00117F91">
        <w:rPr>
          <w:rFonts w:ascii="Times New Roman" w:eastAsia="Times New Roman" w:hAnsi="Times New Roman" w:cs="Times New Roman"/>
          <w:sz w:val="24"/>
          <w:szCs w:val="24"/>
          <w:lang w:eastAsia="ru-RU"/>
        </w:rPr>
        <w:t xml:space="preserve"> Ребенок, который может объяснить, что с ним происходит, словами, помогает другим лучше понять себя и этим снимает многие проблемы и неприятности. Вот он, как кажется учителю, заупрямился, не стал отвечать и весь день ничего не делал. Учителю не будет так казаться, если ребенок просто скажет, что сначала он очень испугался, потому что его никогда не спрашивали первым, а потом огорчился, что ему поставили двойку, и весь день было так обидно, что знал стихотворение и не ответил, что хотелось плакать.</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lastRenderedPageBreak/>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i/>
          <w:iCs/>
          <w:color w:val="00B050"/>
          <w:sz w:val="24"/>
          <w:szCs w:val="24"/>
          <w:u w:val="single"/>
          <w:lang w:eastAsia="ru-RU"/>
        </w:rPr>
        <w:t>Понимать различия между мыслями и действиями</w:t>
      </w:r>
      <w:r w:rsidRPr="00117F91">
        <w:rPr>
          <w:rFonts w:ascii="Times New Roman" w:eastAsia="Times New Roman" w:hAnsi="Times New Roman" w:cs="Times New Roman"/>
          <w:i/>
          <w:iCs/>
          <w:sz w:val="24"/>
          <w:szCs w:val="24"/>
          <w:u w:val="single"/>
          <w:lang w:eastAsia="ru-RU"/>
        </w:rPr>
        <w:t>.</w:t>
      </w:r>
      <w:r w:rsidRPr="00117F91">
        <w:rPr>
          <w:rFonts w:ascii="Times New Roman" w:eastAsia="Times New Roman" w:hAnsi="Times New Roman" w:cs="Times New Roman"/>
          <w:sz w:val="24"/>
          <w:szCs w:val="24"/>
          <w:lang w:eastAsia="ru-RU"/>
        </w:rPr>
        <w:t xml:space="preserve"> Ребенок не может чувствовать одно, думать о другом, а действовать в третьем. У него детская, чистая коммуникация. Если он о чем-то переживает, надо научить его говорить о своих чувствах, а не переводить их в постоянные мысли, которых он боится или стесняется. Тогда его душевная боль проходит, и детское сознание может воспринимать учебную или другую задачу, которую он реализует в действии. Поэтому рекомендуется </w:t>
      </w:r>
      <w:proofErr w:type="gramStart"/>
      <w:r w:rsidRPr="00117F91">
        <w:rPr>
          <w:rFonts w:ascii="Times New Roman" w:eastAsia="Times New Roman" w:hAnsi="Times New Roman" w:cs="Times New Roman"/>
          <w:sz w:val="24"/>
          <w:szCs w:val="24"/>
          <w:lang w:eastAsia="ru-RU"/>
        </w:rPr>
        <w:t>помогать ребенку отреагировать</w:t>
      </w:r>
      <w:proofErr w:type="gramEnd"/>
      <w:r w:rsidRPr="00117F91">
        <w:rPr>
          <w:rFonts w:ascii="Times New Roman" w:eastAsia="Times New Roman" w:hAnsi="Times New Roman" w:cs="Times New Roman"/>
          <w:sz w:val="24"/>
          <w:szCs w:val="24"/>
          <w:lang w:eastAsia="ru-RU"/>
        </w:rPr>
        <w:t xml:space="preserve"> свои негативные эмоции через рассказ, игру, драматизацию, ри</w:t>
      </w:r>
      <w:r w:rsidRPr="00117F91">
        <w:rPr>
          <w:rFonts w:ascii="Times New Roman" w:eastAsia="Times New Roman" w:hAnsi="Times New Roman" w:cs="Times New Roman"/>
          <w:sz w:val="24"/>
          <w:szCs w:val="24"/>
          <w:lang w:eastAsia="ru-RU"/>
        </w:rPr>
        <w:softHyphen/>
        <w:t xml:space="preserve">сунок, пантомиму: «Нарисуй, покажи, расскажи, проиграй, что тебя </w:t>
      </w:r>
      <w:r w:rsidRPr="00117F91">
        <w:rPr>
          <w:rFonts w:ascii="Times New Roman" w:eastAsia="Times New Roman" w:hAnsi="Times New Roman" w:cs="Times New Roman"/>
          <w:b/>
          <w:bCs/>
          <w:sz w:val="24"/>
          <w:szCs w:val="24"/>
          <w:lang w:eastAsia="ru-RU"/>
        </w:rPr>
        <w:t>сейчас тревожит, а потом мы начнем с тобой делать уроки!»</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i/>
          <w:iCs/>
          <w:color w:val="00B050"/>
          <w:sz w:val="24"/>
          <w:szCs w:val="24"/>
          <w:u w:val="single"/>
          <w:lang w:eastAsia="ru-RU"/>
        </w:rPr>
        <w:t>Интересоваться и задавать вопросы</w:t>
      </w:r>
      <w:r w:rsidRPr="00117F91">
        <w:rPr>
          <w:rFonts w:ascii="Times New Roman" w:eastAsia="Times New Roman" w:hAnsi="Times New Roman" w:cs="Times New Roman"/>
          <w:i/>
          <w:iCs/>
          <w:sz w:val="24"/>
          <w:szCs w:val="24"/>
          <w:u w:val="single"/>
          <w:lang w:eastAsia="ru-RU"/>
        </w:rPr>
        <w:t>.</w:t>
      </w:r>
      <w:r w:rsidRPr="00117F91">
        <w:rPr>
          <w:rFonts w:ascii="Times New Roman" w:eastAsia="Times New Roman" w:hAnsi="Times New Roman" w:cs="Times New Roman"/>
          <w:sz w:val="24"/>
          <w:szCs w:val="24"/>
          <w:lang w:eastAsia="ru-RU"/>
        </w:rPr>
        <w:t xml:space="preserve"> Все разговоры о подготовке детей к школе, интересе к учению, познавательных способностях окажутся излишними, если мы перестанем интересоваться и реагировать на заме</w:t>
      </w:r>
      <w:r w:rsidRPr="00117F91">
        <w:rPr>
          <w:rFonts w:ascii="Times New Roman" w:eastAsia="Times New Roman" w:hAnsi="Times New Roman" w:cs="Times New Roman"/>
          <w:sz w:val="24"/>
          <w:szCs w:val="24"/>
          <w:lang w:eastAsia="ru-RU"/>
        </w:rPr>
        <w:softHyphen/>
        <w:t>чательные вопросы, которые дети задают себе и окружаю</w:t>
      </w:r>
      <w:r w:rsidRPr="00117F91">
        <w:rPr>
          <w:rFonts w:ascii="Times New Roman" w:eastAsia="Times New Roman" w:hAnsi="Times New Roman" w:cs="Times New Roman"/>
          <w:sz w:val="24"/>
          <w:szCs w:val="24"/>
          <w:lang w:eastAsia="ru-RU"/>
        </w:rPr>
        <w:softHyphen/>
        <w:t>щим: «Почему солнце не падает с неба?», «Почему рыба не захлебывается в воде?», «Почему люди стареют?»...</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t xml:space="preserve">Если мы хотим поддерживать инстинкт любознательности, мы должны убедиться, что уже к пяти годам ребенок упивается своими вопросами и знает, что есть способы, как найти на них ответы. Детей надо </w:t>
      </w:r>
      <w:proofErr w:type="gramStart"/>
      <w:r w:rsidRPr="00117F91">
        <w:rPr>
          <w:rFonts w:ascii="Times New Roman" w:eastAsia="Times New Roman" w:hAnsi="Times New Roman" w:cs="Times New Roman"/>
          <w:sz w:val="24"/>
          <w:szCs w:val="24"/>
          <w:lang w:eastAsia="ru-RU"/>
        </w:rPr>
        <w:t>учить самих вылавливать</w:t>
      </w:r>
      <w:proofErr w:type="gramEnd"/>
      <w:r w:rsidRPr="00117F91">
        <w:rPr>
          <w:rFonts w:ascii="Times New Roman" w:eastAsia="Times New Roman" w:hAnsi="Times New Roman" w:cs="Times New Roman"/>
          <w:sz w:val="24"/>
          <w:szCs w:val="24"/>
          <w:lang w:eastAsia="ru-RU"/>
        </w:rPr>
        <w:t xml:space="preserve"> ответы на вопросы, помогать искать и находить их.</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i/>
          <w:iCs/>
          <w:color w:val="00B050"/>
          <w:sz w:val="24"/>
          <w:szCs w:val="24"/>
          <w:u w:val="single"/>
          <w:lang w:eastAsia="ru-RU"/>
        </w:rPr>
        <w:t>Пон</w:t>
      </w:r>
      <w:proofErr w:type="gramStart"/>
      <w:r w:rsidRPr="00925B38">
        <w:rPr>
          <w:rFonts w:ascii="Times New Roman" w:eastAsia="Times New Roman" w:hAnsi="Times New Roman" w:cs="Times New Roman"/>
          <w:i/>
          <w:iCs/>
          <w:color w:val="00B050"/>
          <w:sz w:val="24"/>
          <w:szCs w:val="24"/>
          <w:u w:val="single"/>
          <w:lang w:eastAsia="ru-RU"/>
        </w:rPr>
        <w:t>u</w:t>
      </w:r>
      <w:proofErr w:type="gramEnd"/>
      <w:r w:rsidRPr="00925B38">
        <w:rPr>
          <w:rFonts w:ascii="Times New Roman" w:eastAsia="Times New Roman" w:hAnsi="Times New Roman" w:cs="Times New Roman"/>
          <w:i/>
          <w:iCs/>
          <w:color w:val="00B050"/>
          <w:sz w:val="24"/>
          <w:szCs w:val="24"/>
          <w:u w:val="single"/>
          <w:lang w:eastAsia="ru-RU"/>
        </w:rPr>
        <w:t>мать, что на сложные вопросы нет простых ответов</w:t>
      </w:r>
      <w:r w:rsidRPr="00117F91">
        <w:rPr>
          <w:rFonts w:ascii="Times New Roman" w:eastAsia="Times New Roman" w:hAnsi="Times New Roman" w:cs="Times New Roman"/>
          <w:i/>
          <w:iCs/>
          <w:sz w:val="24"/>
          <w:szCs w:val="24"/>
          <w:u w:val="single"/>
          <w:lang w:eastAsia="ru-RU"/>
        </w:rPr>
        <w:t>.</w:t>
      </w:r>
      <w:r w:rsidRPr="00117F91">
        <w:rPr>
          <w:rFonts w:ascii="Times New Roman" w:eastAsia="Times New Roman" w:hAnsi="Times New Roman" w:cs="Times New Roman"/>
          <w:sz w:val="24"/>
          <w:szCs w:val="24"/>
          <w:lang w:eastAsia="ru-RU"/>
        </w:rPr>
        <w:t xml:space="preserve"> Ребенок столкнется в жизни с серьезными вопросами, социальными и научными проблемами. Не надо постоянно твердить ему: «Ты еще маленький», «Не твоего это ума дело», «Вырастешь - поймешь». Можно приоткрыть завесу и показать, что не на все вопросы есть однозначные ответы. Этим мы будем развивать стереоскопическое, глобальное, а не только черно-белое мышление ребенка.</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i/>
          <w:iCs/>
          <w:color w:val="00B050"/>
          <w:sz w:val="24"/>
          <w:szCs w:val="24"/>
          <w:u w:val="single"/>
          <w:lang w:eastAsia="ru-RU"/>
        </w:rPr>
        <w:t>Не бояться неудач.</w:t>
      </w:r>
      <w:r w:rsidRPr="00117F91">
        <w:rPr>
          <w:rFonts w:ascii="Times New Roman" w:eastAsia="Times New Roman" w:hAnsi="Times New Roman" w:cs="Times New Roman"/>
          <w:sz w:val="24"/>
          <w:szCs w:val="24"/>
          <w:lang w:eastAsia="ru-RU"/>
        </w:rPr>
        <w:t xml:space="preserve"> Чтобы научиться чему-либо, ребенок не должен бояться ошибок и неудач. Детям надо помочь понять, что на ошибках можно учиться. Тем более нельзя за это унижать и наказывать детей. Ребенок, который боится ошибок и неудач, вырастет неуверенным в себе человеком, настоящим неудачником.</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i/>
          <w:iCs/>
          <w:color w:val="00B050"/>
          <w:sz w:val="24"/>
          <w:szCs w:val="24"/>
          <w:u w:val="single"/>
          <w:lang w:eastAsia="ru-RU"/>
        </w:rPr>
        <w:t>Доверять взрослым</w:t>
      </w:r>
      <w:r w:rsidRPr="00117F91">
        <w:rPr>
          <w:rFonts w:ascii="Times New Roman" w:eastAsia="Times New Roman" w:hAnsi="Times New Roman" w:cs="Times New Roman"/>
          <w:i/>
          <w:iCs/>
          <w:sz w:val="24"/>
          <w:szCs w:val="24"/>
          <w:u w:val="single"/>
          <w:lang w:eastAsia="ru-RU"/>
        </w:rPr>
        <w:t>.</w:t>
      </w:r>
      <w:r w:rsidRPr="00117F91">
        <w:rPr>
          <w:rFonts w:ascii="Times New Roman" w:eastAsia="Times New Roman" w:hAnsi="Times New Roman" w:cs="Times New Roman"/>
          <w:sz w:val="24"/>
          <w:szCs w:val="24"/>
          <w:lang w:eastAsia="ru-RU"/>
        </w:rPr>
        <w:t xml:space="preserve"> Ребенку необходимо доверять взрослым, но доверие разрушается, если родители в угоду ребенку постоянно играют с ним в разные игры и обманывают: «Съешь кашу, станешь большим», «Мама всегда говорит правду», «Папа самый сильный и смелый».</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t>Иногда родители думают, что ребенок не станет им доверять, если узнает об их слабостях. Мы не нарушим доверия ребенка, если признаем человеческое несовершенство.</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lastRenderedPageBreak/>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i/>
          <w:iCs/>
          <w:color w:val="00B050"/>
          <w:sz w:val="24"/>
          <w:szCs w:val="24"/>
          <w:u w:val="single"/>
          <w:lang w:eastAsia="ru-RU"/>
        </w:rPr>
        <w:t>Думать самому</w:t>
      </w:r>
      <w:r w:rsidRPr="00117F91">
        <w:rPr>
          <w:rFonts w:ascii="Times New Roman" w:eastAsia="Times New Roman" w:hAnsi="Times New Roman" w:cs="Times New Roman"/>
          <w:i/>
          <w:iCs/>
          <w:sz w:val="24"/>
          <w:szCs w:val="24"/>
          <w:u w:val="single"/>
          <w:lang w:eastAsia="ru-RU"/>
        </w:rPr>
        <w:t>.</w:t>
      </w:r>
      <w:r w:rsidRPr="00117F91">
        <w:rPr>
          <w:rFonts w:ascii="Times New Roman" w:eastAsia="Times New Roman" w:hAnsi="Times New Roman" w:cs="Times New Roman"/>
          <w:sz w:val="24"/>
          <w:szCs w:val="24"/>
          <w:lang w:eastAsia="ru-RU"/>
        </w:rPr>
        <w:t xml:space="preserve"> Чувство собственной уникальности и способности к вы</w:t>
      </w:r>
      <w:r w:rsidRPr="00117F91">
        <w:rPr>
          <w:rFonts w:ascii="Times New Roman" w:eastAsia="Times New Roman" w:hAnsi="Times New Roman" w:cs="Times New Roman"/>
          <w:sz w:val="24"/>
          <w:szCs w:val="24"/>
          <w:lang w:eastAsia="ru-RU"/>
        </w:rPr>
        <w:softHyphen/>
        <w:t>бору - жизненно важная часть человеческого существова</w:t>
      </w:r>
      <w:r w:rsidRPr="00117F91">
        <w:rPr>
          <w:rFonts w:ascii="Times New Roman" w:eastAsia="Times New Roman" w:hAnsi="Times New Roman" w:cs="Times New Roman"/>
          <w:sz w:val="24"/>
          <w:szCs w:val="24"/>
          <w:lang w:eastAsia="ru-RU"/>
        </w:rPr>
        <w:softHyphen/>
        <w:t>ния. Этой способности легко научить, если просто поощрять ребенка в том, чтобы он высказывал свое суждение, не боясь, что его накажут или будут над ним смеяться. Никто из нас не хочет воспитать человека, слабого духом или слабого интеллектуально. Мы хотим, чтобы наши дети принимали серьезные решения, обладали здравым смыслом и собствен</w:t>
      </w:r>
      <w:r w:rsidRPr="00117F91">
        <w:rPr>
          <w:rFonts w:ascii="Times New Roman" w:eastAsia="Times New Roman" w:hAnsi="Times New Roman" w:cs="Times New Roman"/>
          <w:sz w:val="24"/>
          <w:szCs w:val="24"/>
          <w:lang w:eastAsia="ru-RU"/>
        </w:rPr>
        <w:softHyphen/>
        <w:t>ными убеждениями. Для этого не надо ждать, пока ребенок окончит школу или станет совершеннолетним. Надо уже сегодня демонстрировать свое уважение к личности ребенка.</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925B38">
        <w:rPr>
          <w:rFonts w:ascii="Times New Roman" w:eastAsia="Times New Roman" w:hAnsi="Times New Roman" w:cs="Times New Roman"/>
          <w:i/>
          <w:iCs/>
          <w:color w:val="00B050"/>
          <w:sz w:val="24"/>
          <w:szCs w:val="24"/>
          <w:u w:val="single"/>
          <w:lang w:eastAsia="ru-RU"/>
        </w:rPr>
        <w:t>Знать, в чем можно полагаться на взрослого</w:t>
      </w:r>
      <w:r w:rsidRPr="00117F91">
        <w:rPr>
          <w:rFonts w:ascii="Times New Roman" w:eastAsia="Times New Roman" w:hAnsi="Times New Roman" w:cs="Times New Roman"/>
          <w:i/>
          <w:iCs/>
          <w:sz w:val="24"/>
          <w:szCs w:val="24"/>
          <w:u w:val="single"/>
          <w:lang w:eastAsia="ru-RU"/>
        </w:rPr>
        <w:t>.</w:t>
      </w:r>
      <w:r w:rsidRPr="00117F91">
        <w:rPr>
          <w:rFonts w:ascii="Times New Roman" w:eastAsia="Times New Roman" w:hAnsi="Times New Roman" w:cs="Times New Roman"/>
          <w:sz w:val="24"/>
          <w:szCs w:val="24"/>
          <w:lang w:eastAsia="ru-RU"/>
        </w:rPr>
        <w:t xml:space="preserve"> К пяти годам ребенок должен знать, что существует много ситуаций, с которыми он не может справиться. Он не может справиться с компанией старших детей, с диким поведением группы и многими другими случаями. Нам необходимо объ</w:t>
      </w:r>
      <w:r w:rsidRPr="00117F91">
        <w:rPr>
          <w:rFonts w:ascii="Times New Roman" w:eastAsia="Times New Roman" w:hAnsi="Times New Roman" w:cs="Times New Roman"/>
          <w:sz w:val="24"/>
          <w:szCs w:val="24"/>
          <w:lang w:eastAsia="ru-RU"/>
        </w:rPr>
        <w:softHyphen/>
        <w:t>яснить детям, что взрослые, родители могут быть настоящи</w:t>
      </w:r>
      <w:r w:rsidRPr="00117F91">
        <w:rPr>
          <w:rFonts w:ascii="Times New Roman" w:eastAsia="Times New Roman" w:hAnsi="Times New Roman" w:cs="Times New Roman"/>
          <w:sz w:val="24"/>
          <w:szCs w:val="24"/>
          <w:lang w:eastAsia="ru-RU"/>
        </w:rPr>
        <w:softHyphen/>
        <w:t>ми друзьями ребенка, которые приходят на помощь в трудную минуту, которые могут понять их и уважают их права.</w:t>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sidRPr="00117F91">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3810000" cy="3876675"/>
            <wp:effectExtent l="0" t="0" r="0" b="0"/>
            <wp:docPr id="6" name="Рисунок 6" descr="http://edu.convdocs.org/tw_files2/urls_9/5/d-4972/4972_html_4dc00d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du.convdocs.org/tw_files2/urls_9/5/d-4972/4972_html_4dc00d3e.png"/>
                    <pic:cNvPicPr>
                      <a:picLocks noChangeAspect="1" noChangeArrowheads="1"/>
                    </pic:cNvPicPr>
                  </pic:nvPicPr>
                  <pic:blipFill>
                    <a:blip r:embed="rId10"/>
                    <a:srcRect/>
                    <a:stretch>
                      <a:fillRect/>
                    </a:stretch>
                  </pic:blipFill>
                  <pic:spPr bwMode="auto">
                    <a:xfrm>
                      <a:off x="0" y="0"/>
                      <a:ext cx="3810000" cy="3876675"/>
                    </a:xfrm>
                    <a:prstGeom prst="rect">
                      <a:avLst/>
                    </a:prstGeom>
                    <a:noFill/>
                    <a:ln w="9525">
                      <a:noFill/>
                      <a:miter lim="800000"/>
                      <a:headEnd/>
                      <a:tailEnd/>
                    </a:ln>
                  </pic:spPr>
                </pic:pic>
              </a:graphicData>
            </a:graphic>
          </wp:inline>
        </w:drawing>
      </w:r>
    </w:p>
    <w:sectPr w:rsidR="006A308F" w:rsidSect="006A308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65054"/>
    <w:multiLevelType w:val="multilevel"/>
    <w:tmpl w:val="BD1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DC169E"/>
    <w:multiLevelType w:val="multilevel"/>
    <w:tmpl w:val="A7A0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6E6A4E"/>
    <w:multiLevelType w:val="multilevel"/>
    <w:tmpl w:val="18028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40201B"/>
    <w:multiLevelType w:val="multilevel"/>
    <w:tmpl w:val="B4E2B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7E5B88"/>
    <w:multiLevelType w:val="multilevel"/>
    <w:tmpl w:val="6BD43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A64446"/>
    <w:multiLevelType w:val="multilevel"/>
    <w:tmpl w:val="0E2AC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AF7328D"/>
    <w:multiLevelType w:val="multilevel"/>
    <w:tmpl w:val="1330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53341F"/>
    <w:multiLevelType w:val="multilevel"/>
    <w:tmpl w:val="7098E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E10192"/>
    <w:multiLevelType w:val="multilevel"/>
    <w:tmpl w:val="E5A0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A8355C"/>
    <w:multiLevelType w:val="multilevel"/>
    <w:tmpl w:val="9EE8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9E4F3F"/>
    <w:multiLevelType w:val="multilevel"/>
    <w:tmpl w:val="D352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AC53D0C"/>
    <w:multiLevelType w:val="multilevel"/>
    <w:tmpl w:val="88D87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C7020D4"/>
    <w:multiLevelType w:val="multilevel"/>
    <w:tmpl w:val="4F501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10"/>
  </w:num>
  <w:num w:numId="4">
    <w:abstractNumId w:val="0"/>
  </w:num>
  <w:num w:numId="5">
    <w:abstractNumId w:val="11"/>
  </w:num>
  <w:num w:numId="6">
    <w:abstractNumId w:val="3"/>
  </w:num>
  <w:num w:numId="7">
    <w:abstractNumId w:val="7"/>
  </w:num>
  <w:num w:numId="8">
    <w:abstractNumId w:val="5"/>
  </w:num>
  <w:num w:numId="9">
    <w:abstractNumId w:val="4"/>
  </w:num>
  <w:num w:numId="10">
    <w:abstractNumId w:val="1"/>
  </w:num>
  <w:num w:numId="11">
    <w:abstractNumId w:val="2"/>
  </w:num>
  <w:num w:numId="12">
    <w:abstractNumId w:val="8"/>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17F91"/>
    <w:rsid w:val="00117F91"/>
    <w:rsid w:val="002158CB"/>
    <w:rsid w:val="006A308F"/>
    <w:rsid w:val="00925B3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30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utback1">
    <w:name w:val="butback1"/>
    <w:basedOn w:val="a0"/>
    <w:rsid w:val="00117F91"/>
    <w:rPr>
      <w:color w:val="666666"/>
    </w:rPr>
  </w:style>
  <w:style w:type="character" w:customStyle="1" w:styleId="submenu-table">
    <w:name w:val="submenu-table"/>
    <w:basedOn w:val="a0"/>
    <w:rsid w:val="00117F91"/>
  </w:style>
  <w:style w:type="paragraph" w:styleId="a3">
    <w:name w:val="Balloon Text"/>
    <w:basedOn w:val="a"/>
    <w:link w:val="a4"/>
    <w:uiPriority w:val="99"/>
    <w:semiHidden/>
    <w:unhideWhenUsed/>
    <w:rsid w:val="00117F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7F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2379</Words>
  <Characters>13564</Characters>
  <Application>Microsoft Office Word</Application>
  <DocSecurity>0</DocSecurity>
  <Lines>113</Lines>
  <Paragraphs>31</Paragraphs>
  <ScaleCrop>false</ScaleCrop>
  <Company>МОУ СОШ №13</Company>
  <LinksUpToDate>false</LinksUpToDate>
  <CharactersWithSpaces>15912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 28</dc:creator>
  <cp:keywords/>
  <dc:description/>
  <cp:lastModifiedBy>Кабинет 28</cp:lastModifiedBy>
  <cp:revision>3</cp:revision>
  <dcterms:created xsi:type="dcterms:W3CDTF">2013-05-07T09:22:00Z</dcterms:created>
  <dcterms:modified xsi:type="dcterms:W3CDTF">2014-02-24T08:02:00Z</dcterms:modified>
</cp:coreProperties>
</file>