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BE" w:rsidRPr="00321920" w:rsidRDefault="00492DBA" w:rsidP="00321920">
      <w:pPr>
        <w:pStyle w:val="a5"/>
        <w:spacing w:before="7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Муниципальное_бюджетное_учреждение_допол"/>
      <w:bookmarkEnd w:id="0"/>
      <w:r w:rsidRPr="00321920">
        <w:rPr>
          <w:rFonts w:ascii="Times New Roman" w:hAnsi="Times New Roman" w:cs="Times New Roman"/>
          <w:sz w:val="28"/>
          <w:szCs w:val="28"/>
        </w:rPr>
        <w:t>Муниципальное</w:t>
      </w:r>
      <w:r w:rsidRPr="0032192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21920">
        <w:rPr>
          <w:rFonts w:ascii="Times New Roman" w:hAnsi="Times New Roman" w:cs="Times New Roman"/>
          <w:sz w:val="28"/>
          <w:szCs w:val="28"/>
        </w:rPr>
        <w:t>бюджетное</w:t>
      </w:r>
      <w:r w:rsidRPr="0032192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21920">
        <w:rPr>
          <w:rFonts w:ascii="Times New Roman" w:hAnsi="Times New Roman" w:cs="Times New Roman"/>
          <w:sz w:val="28"/>
          <w:szCs w:val="28"/>
        </w:rPr>
        <w:t>учреждение</w:t>
      </w:r>
      <w:r w:rsidRPr="0032192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1920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32192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21920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</w:p>
    <w:p w:rsidR="00224ABE" w:rsidRPr="00321920" w:rsidRDefault="00321920" w:rsidP="003219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1920">
        <w:rPr>
          <w:rFonts w:ascii="Times New Roman" w:hAnsi="Times New Roman" w:cs="Times New Roman"/>
          <w:sz w:val="28"/>
          <w:szCs w:val="28"/>
        </w:rPr>
        <w:t>«Большеберезниковская детская школа искусств»</w:t>
      </w:r>
    </w:p>
    <w:p w:rsidR="00224ABE" w:rsidRPr="00321920" w:rsidRDefault="00224ABE" w:rsidP="00321920">
      <w:pPr>
        <w:pStyle w:val="a3"/>
        <w:jc w:val="center"/>
        <w:rPr>
          <w:b/>
          <w:sz w:val="28"/>
          <w:szCs w:val="28"/>
        </w:rPr>
      </w:pPr>
    </w:p>
    <w:p w:rsidR="00224ABE" w:rsidRDefault="00224ABE">
      <w:pPr>
        <w:pStyle w:val="a3"/>
        <w:rPr>
          <w:rFonts w:ascii="Cambria"/>
          <w:b/>
          <w:sz w:val="26"/>
        </w:rPr>
      </w:pPr>
    </w:p>
    <w:p w:rsidR="00224ABE" w:rsidRDefault="00224ABE">
      <w:pPr>
        <w:pStyle w:val="a3"/>
        <w:rPr>
          <w:rFonts w:ascii="Cambria"/>
          <w:b/>
          <w:sz w:val="26"/>
        </w:rPr>
      </w:pPr>
    </w:p>
    <w:p w:rsidR="00224ABE" w:rsidRDefault="00224ABE">
      <w:pPr>
        <w:pStyle w:val="a3"/>
        <w:rPr>
          <w:rFonts w:ascii="Cambria"/>
          <w:b/>
          <w:sz w:val="26"/>
        </w:rPr>
      </w:pPr>
    </w:p>
    <w:p w:rsidR="00224ABE" w:rsidRDefault="00224ABE">
      <w:pPr>
        <w:pStyle w:val="a3"/>
        <w:rPr>
          <w:rFonts w:ascii="Cambria"/>
          <w:b/>
          <w:sz w:val="26"/>
        </w:rPr>
      </w:pPr>
    </w:p>
    <w:p w:rsidR="00224ABE" w:rsidRDefault="00224ABE">
      <w:pPr>
        <w:pStyle w:val="a3"/>
        <w:rPr>
          <w:rFonts w:ascii="Cambria"/>
          <w:b/>
          <w:sz w:val="26"/>
        </w:rPr>
      </w:pPr>
    </w:p>
    <w:p w:rsidR="00224ABE" w:rsidRDefault="00224ABE">
      <w:pPr>
        <w:pStyle w:val="a3"/>
        <w:rPr>
          <w:rFonts w:ascii="Cambria"/>
          <w:b/>
          <w:sz w:val="26"/>
        </w:rPr>
      </w:pPr>
    </w:p>
    <w:p w:rsidR="00224ABE" w:rsidRDefault="00224ABE">
      <w:pPr>
        <w:pStyle w:val="a3"/>
        <w:rPr>
          <w:rFonts w:ascii="Cambria"/>
          <w:b/>
          <w:sz w:val="26"/>
        </w:rPr>
      </w:pPr>
    </w:p>
    <w:p w:rsidR="00224ABE" w:rsidRDefault="00224ABE">
      <w:pPr>
        <w:pStyle w:val="a3"/>
        <w:rPr>
          <w:rFonts w:ascii="Cambria"/>
          <w:b/>
          <w:sz w:val="26"/>
        </w:rPr>
      </w:pPr>
    </w:p>
    <w:p w:rsidR="00224ABE" w:rsidRDefault="00224ABE">
      <w:pPr>
        <w:pStyle w:val="a3"/>
        <w:rPr>
          <w:rFonts w:ascii="Cambria"/>
          <w:b/>
          <w:sz w:val="26"/>
        </w:rPr>
      </w:pPr>
    </w:p>
    <w:p w:rsidR="00224ABE" w:rsidRDefault="00224ABE">
      <w:pPr>
        <w:pStyle w:val="a3"/>
        <w:rPr>
          <w:rFonts w:ascii="Cambria"/>
          <w:b/>
          <w:sz w:val="26"/>
        </w:rPr>
      </w:pPr>
    </w:p>
    <w:p w:rsidR="00224ABE" w:rsidRDefault="00224ABE">
      <w:pPr>
        <w:pStyle w:val="a3"/>
        <w:rPr>
          <w:rFonts w:ascii="Cambria"/>
          <w:b/>
          <w:sz w:val="26"/>
        </w:rPr>
      </w:pPr>
    </w:p>
    <w:p w:rsidR="00224ABE" w:rsidRDefault="00224ABE">
      <w:pPr>
        <w:pStyle w:val="a3"/>
        <w:spacing w:before="2"/>
        <w:rPr>
          <w:rFonts w:ascii="Cambria"/>
          <w:b/>
          <w:sz w:val="26"/>
        </w:rPr>
      </w:pPr>
    </w:p>
    <w:p w:rsidR="00321920" w:rsidRDefault="00492DBA">
      <w:pPr>
        <w:pStyle w:val="1"/>
        <w:spacing w:line="276" w:lineRule="auto"/>
        <w:ind w:left="800" w:right="808" w:firstLine="1"/>
      </w:pPr>
      <w:r>
        <w:t xml:space="preserve">АННОТАЦИЯ </w:t>
      </w:r>
    </w:p>
    <w:p w:rsidR="00321920" w:rsidRDefault="00492DBA">
      <w:pPr>
        <w:pStyle w:val="1"/>
        <w:spacing w:line="276" w:lineRule="auto"/>
        <w:ind w:left="800" w:right="808" w:firstLine="1"/>
      </w:pPr>
      <w:r>
        <w:t>К ДОПОЛНИТЕЛЬНОЙ</w:t>
      </w:r>
    </w:p>
    <w:p w:rsidR="00321920" w:rsidRDefault="00492DBA">
      <w:pPr>
        <w:pStyle w:val="1"/>
        <w:spacing w:line="276" w:lineRule="auto"/>
        <w:ind w:left="800" w:right="808" w:firstLine="1"/>
        <w:rPr>
          <w:spacing w:val="-10"/>
        </w:rPr>
      </w:pPr>
      <w:r>
        <w:t xml:space="preserve"> ОБЩЕОБРАЗОВАТЕЛЬНОЙ</w:t>
      </w:r>
      <w:r>
        <w:rPr>
          <w:spacing w:val="-10"/>
        </w:rPr>
        <w:t xml:space="preserve"> </w:t>
      </w:r>
      <w:r w:rsidR="00321920">
        <w:t>ОБЩЕРАЗВИВАЮЩЕЙ</w:t>
      </w:r>
    </w:p>
    <w:p w:rsidR="00321920" w:rsidRDefault="00492DBA">
      <w:pPr>
        <w:pStyle w:val="1"/>
        <w:spacing w:line="276" w:lineRule="auto"/>
        <w:ind w:left="800" w:right="808" w:firstLine="1"/>
      </w:pPr>
      <w:r>
        <w:t>ПРОГРАММЕ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 xml:space="preserve">МУЗЫКАЛЬНОГО ИСКУССТВА </w:t>
      </w:r>
    </w:p>
    <w:p w:rsidR="00321920" w:rsidRPr="00321920" w:rsidRDefault="00492DBA">
      <w:pPr>
        <w:pStyle w:val="1"/>
        <w:spacing w:line="276" w:lineRule="auto"/>
        <w:ind w:left="800" w:right="808" w:firstLine="1"/>
        <w:rPr>
          <w:sz w:val="28"/>
          <w:szCs w:val="28"/>
        </w:rPr>
      </w:pPr>
      <w:r w:rsidRPr="00321920">
        <w:rPr>
          <w:sz w:val="28"/>
          <w:szCs w:val="28"/>
        </w:rPr>
        <w:t>«</w:t>
      </w:r>
      <w:r w:rsidR="00321920" w:rsidRPr="00321920">
        <w:rPr>
          <w:sz w:val="28"/>
          <w:szCs w:val="28"/>
        </w:rPr>
        <w:t>Музыкальное исполнительство</w:t>
      </w:r>
      <w:r w:rsidRPr="00321920">
        <w:rPr>
          <w:sz w:val="28"/>
          <w:szCs w:val="28"/>
        </w:rPr>
        <w:t>»</w:t>
      </w:r>
      <w:r w:rsidR="00321920" w:rsidRPr="00321920">
        <w:rPr>
          <w:sz w:val="28"/>
          <w:szCs w:val="28"/>
        </w:rPr>
        <w:t xml:space="preserve"> </w:t>
      </w:r>
    </w:p>
    <w:p w:rsidR="00224ABE" w:rsidRPr="00321920" w:rsidRDefault="00321920">
      <w:pPr>
        <w:pStyle w:val="1"/>
        <w:spacing w:line="276" w:lineRule="auto"/>
        <w:ind w:left="800" w:right="808" w:firstLine="1"/>
        <w:rPr>
          <w:sz w:val="24"/>
          <w:szCs w:val="24"/>
        </w:rPr>
      </w:pPr>
      <w:r w:rsidRPr="00321920">
        <w:rPr>
          <w:sz w:val="24"/>
          <w:szCs w:val="24"/>
        </w:rPr>
        <w:t>(народные инструменты, фортепиано)</w:t>
      </w:r>
    </w:p>
    <w:p w:rsidR="00224ABE" w:rsidRPr="00321920" w:rsidRDefault="00224ABE">
      <w:pPr>
        <w:pStyle w:val="a3"/>
        <w:rPr>
          <w:b/>
          <w:sz w:val="24"/>
          <w:szCs w:val="24"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224ABE">
      <w:pPr>
        <w:pStyle w:val="a3"/>
        <w:rPr>
          <w:b/>
        </w:rPr>
      </w:pPr>
    </w:p>
    <w:p w:rsidR="00224ABE" w:rsidRDefault="00321920" w:rsidP="00321920">
      <w:pPr>
        <w:ind w:right="5"/>
        <w:jc w:val="center"/>
        <w:rPr>
          <w:b/>
        </w:rPr>
      </w:pPr>
      <w:r>
        <w:rPr>
          <w:b/>
        </w:rPr>
        <w:t>Большие Березники</w:t>
      </w:r>
    </w:p>
    <w:p w:rsidR="00224ABE" w:rsidRDefault="00224ABE">
      <w:pPr>
        <w:jc w:val="center"/>
        <w:sectPr w:rsidR="00224ABE">
          <w:type w:val="continuous"/>
          <w:pgSz w:w="11910" w:h="16840"/>
          <w:pgMar w:top="1240" w:right="740" w:bottom="280" w:left="1600" w:header="720" w:footer="720" w:gutter="0"/>
          <w:cols w:space="720"/>
        </w:sectPr>
      </w:pPr>
    </w:p>
    <w:p w:rsidR="00224ABE" w:rsidRDefault="00492DBA">
      <w:pPr>
        <w:pStyle w:val="a3"/>
        <w:spacing w:before="77" w:line="360" w:lineRule="auto"/>
        <w:ind w:left="104" w:right="111" w:firstLine="478"/>
        <w:jc w:val="both"/>
      </w:pPr>
      <w:r>
        <w:lastRenderedPageBreak/>
        <w:t>Дополнительная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 w:rsidR="00321920">
        <w:t xml:space="preserve">общеразвивающая </w:t>
      </w:r>
      <w:r>
        <w:t>программа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 искусства</w:t>
      </w:r>
      <w:r>
        <w:rPr>
          <w:spacing w:val="40"/>
        </w:rPr>
        <w:t xml:space="preserve"> </w:t>
      </w:r>
      <w:r w:rsidR="00321920">
        <w:t>«Музыкальное</w:t>
      </w:r>
      <w:r>
        <w:t xml:space="preserve"> исполнительство»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Осуществляется МБУ</w:t>
      </w:r>
      <w:r w:rsidR="00321920">
        <w:t xml:space="preserve"> ДО «БДШИ» Муниципальное бюджетное учреждение </w:t>
      </w:r>
      <w:r>
        <w:t xml:space="preserve"> доп</w:t>
      </w:r>
      <w:r w:rsidR="00321920">
        <w:t>олнительного образования «Большеберезниковская детская школа искусств»</w:t>
      </w:r>
    </w:p>
    <w:p w:rsidR="00224ABE" w:rsidRDefault="00492DBA">
      <w:pPr>
        <w:pStyle w:val="a3"/>
        <w:spacing w:line="249" w:lineRule="exact"/>
        <w:ind w:left="597"/>
        <w:jc w:val="both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на</w:t>
      </w:r>
      <w:proofErr w:type="gramEnd"/>
      <w:r>
        <w:rPr>
          <w:spacing w:val="-5"/>
        </w:rPr>
        <w:t>:</w:t>
      </w:r>
    </w:p>
    <w:p w:rsidR="00224ABE" w:rsidRDefault="00492DBA">
      <w:pPr>
        <w:pStyle w:val="a3"/>
        <w:spacing w:before="127"/>
        <w:ind w:left="104"/>
        <w:jc w:val="both"/>
      </w:pPr>
      <w:r>
        <w:t>-выявление</w:t>
      </w:r>
      <w:r>
        <w:rPr>
          <w:spacing w:val="-7"/>
        </w:rPr>
        <w:t xml:space="preserve"> </w:t>
      </w:r>
      <w:r>
        <w:t>одаренных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раннем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rPr>
          <w:spacing w:val="-2"/>
        </w:rPr>
        <w:t>возрасте;</w:t>
      </w:r>
    </w:p>
    <w:p w:rsidR="00224ABE" w:rsidRDefault="00492DBA">
      <w:pPr>
        <w:pStyle w:val="a3"/>
        <w:spacing w:before="125" w:line="360" w:lineRule="auto"/>
        <w:ind w:left="104" w:right="127"/>
        <w:jc w:val="both"/>
      </w:pPr>
      <w:r>
        <w:t>-создание условий для художественного образования, эстетического воспитания, духовно- нравственного развития детей;</w:t>
      </w:r>
    </w:p>
    <w:p w:rsidR="00224ABE" w:rsidRDefault="00492DBA">
      <w:pPr>
        <w:pStyle w:val="a3"/>
        <w:spacing w:line="360" w:lineRule="auto"/>
        <w:ind w:left="104" w:right="127"/>
        <w:jc w:val="both"/>
      </w:pPr>
      <w:r>
        <w:t xml:space="preserve">-приобретение детьми знаний, умений и навыков игры на инструменте, позволяющих творчески исполнять музыкальные произведения в соответствии с необходимым уровнем музыкальной </w:t>
      </w:r>
      <w:r>
        <w:rPr>
          <w:spacing w:val="-2"/>
        </w:rPr>
        <w:t>грамотности;</w:t>
      </w:r>
    </w:p>
    <w:p w:rsidR="00224ABE" w:rsidRDefault="00492DBA">
      <w:pPr>
        <w:pStyle w:val="a3"/>
        <w:spacing w:line="357" w:lineRule="auto"/>
        <w:ind w:left="104" w:right="126" w:firstLine="165"/>
        <w:jc w:val="both"/>
      </w:pPr>
      <w:r>
        <w:t xml:space="preserve">-приобретение детьми умений и навыков сольного, ансамблевого и (или) оркестрового </w:t>
      </w:r>
      <w:r>
        <w:rPr>
          <w:spacing w:val="-2"/>
        </w:rPr>
        <w:t>исполнительства;</w:t>
      </w:r>
    </w:p>
    <w:p w:rsidR="00224ABE" w:rsidRDefault="00492DBA">
      <w:pPr>
        <w:pStyle w:val="a3"/>
        <w:spacing w:before="2"/>
        <w:ind w:left="104"/>
      </w:pPr>
      <w:r>
        <w:t>-приобретение</w:t>
      </w:r>
      <w:r>
        <w:rPr>
          <w:spacing w:val="-7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rPr>
          <w:spacing w:val="-2"/>
        </w:rPr>
        <w:t>деятельности;</w:t>
      </w:r>
    </w:p>
    <w:p w:rsidR="00224ABE" w:rsidRDefault="00492DBA">
      <w:pPr>
        <w:pStyle w:val="a3"/>
        <w:spacing w:before="125"/>
        <w:ind w:left="104"/>
      </w:pPr>
      <w:r>
        <w:t>-овладение</w:t>
      </w:r>
      <w:r>
        <w:rPr>
          <w:spacing w:val="-8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духовными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культурными</w:t>
      </w:r>
      <w:r>
        <w:rPr>
          <w:spacing w:val="-8"/>
        </w:rPr>
        <w:t xml:space="preserve"> </w:t>
      </w:r>
      <w:r>
        <w:t>ценностями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rPr>
          <w:spacing w:val="-2"/>
        </w:rPr>
        <w:t>мира;</w:t>
      </w:r>
    </w:p>
    <w:p w:rsidR="00224ABE" w:rsidRDefault="00492DBA">
      <w:pPr>
        <w:pStyle w:val="a3"/>
        <w:spacing w:before="127" w:line="357" w:lineRule="auto"/>
        <w:ind w:left="104"/>
      </w:pPr>
      <w:r>
        <w:t>-подготовку</w:t>
      </w:r>
      <w:r>
        <w:rPr>
          <w:spacing w:val="80"/>
        </w:rPr>
        <w:t xml:space="preserve"> </w:t>
      </w:r>
      <w:r>
        <w:t>одаренных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поступлению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образовательные</w:t>
      </w:r>
      <w:r>
        <w:rPr>
          <w:spacing w:val="80"/>
        </w:rPr>
        <w:t xml:space="preserve"> </w:t>
      </w:r>
      <w:r>
        <w:t>учреждения,</w:t>
      </w:r>
      <w:r>
        <w:rPr>
          <w:spacing w:val="80"/>
        </w:rPr>
        <w:t xml:space="preserve"> </w:t>
      </w:r>
      <w:r>
        <w:t>реализующие основные профессиональные образовательные программы в области музыкального искусства.</w:t>
      </w:r>
    </w:p>
    <w:p w:rsidR="00224ABE" w:rsidRDefault="00492DBA">
      <w:pPr>
        <w:pStyle w:val="a3"/>
        <w:spacing w:before="5" w:line="360" w:lineRule="auto"/>
        <w:ind w:left="104" w:right="118" w:firstLine="884"/>
        <w:jc w:val="both"/>
      </w:pPr>
      <w:r>
        <w:rPr>
          <w:b/>
        </w:rPr>
        <w:t xml:space="preserve">Целью </w:t>
      </w:r>
      <w:r>
        <w:t xml:space="preserve">данной программы является обеспечение развития творческих способностей и индивидуальности учащегося, овладение знаниями и представлениями об исполнительстве на </w:t>
      </w:r>
      <w:proofErr w:type="gramStart"/>
      <w:r>
        <w:t>электро-музыкальных</w:t>
      </w:r>
      <w:proofErr w:type="gramEnd"/>
      <w:r>
        <w:t xml:space="preserve"> инструментах, формирование практических умений и навыков игры на синтезаторе, устойчивого интереса к самостоятельной деятельности в области музыкального </w:t>
      </w:r>
      <w:r>
        <w:rPr>
          <w:spacing w:val="-2"/>
        </w:rPr>
        <w:t>искусства.</w:t>
      </w:r>
    </w:p>
    <w:p w:rsidR="00224ABE" w:rsidRDefault="00492DBA">
      <w:pPr>
        <w:spacing w:line="250" w:lineRule="exact"/>
        <w:ind w:left="544"/>
        <w:jc w:val="both"/>
      </w:pPr>
      <w:r>
        <w:rPr>
          <w:b/>
        </w:rPr>
        <w:t>Задачами</w:t>
      </w:r>
      <w:r>
        <w:rPr>
          <w:b/>
          <w:spacing w:val="-5"/>
        </w:rPr>
        <w:t xml:space="preserve"> </w:t>
      </w:r>
      <w:r>
        <w:rPr>
          <w:spacing w:val="-2"/>
        </w:rPr>
        <w:t>являются:</w:t>
      </w:r>
    </w:p>
    <w:p w:rsidR="00224ABE" w:rsidRDefault="00492DBA">
      <w:pPr>
        <w:pStyle w:val="a3"/>
        <w:spacing w:before="127" w:line="357" w:lineRule="auto"/>
        <w:ind w:left="104" w:right="123"/>
        <w:jc w:val="both"/>
      </w:pPr>
      <w:r>
        <w:t>-формирование у обучающихся эстетических взглядов, нравственных установок и потребности общения с духовными ценностями;</w:t>
      </w:r>
    </w:p>
    <w:p w:rsidR="00224ABE" w:rsidRDefault="00492DBA">
      <w:pPr>
        <w:pStyle w:val="a3"/>
        <w:spacing w:before="4" w:line="357" w:lineRule="auto"/>
        <w:ind w:left="104" w:right="123"/>
        <w:jc w:val="both"/>
      </w:pPr>
      <w:r>
        <w:t xml:space="preserve">-формирование у </w:t>
      </w:r>
      <w:proofErr w:type="gramStart"/>
      <w:r>
        <w:t>обучающихся</w:t>
      </w:r>
      <w:proofErr w:type="gramEnd"/>
      <w:r>
        <w:t xml:space="preserve"> умения самостоятельно воспринимать и оценивать культурные </w:t>
      </w:r>
      <w:r>
        <w:rPr>
          <w:spacing w:val="-2"/>
        </w:rPr>
        <w:t>ценности;</w:t>
      </w:r>
    </w:p>
    <w:p w:rsidR="00224ABE" w:rsidRDefault="00492DBA">
      <w:pPr>
        <w:pStyle w:val="a3"/>
        <w:spacing w:before="4" w:line="357" w:lineRule="auto"/>
        <w:ind w:left="104" w:right="128"/>
        <w:jc w:val="both"/>
      </w:pPr>
      <w:r>
        <w:t>-воспитание детей в творческой атмосфере, обстановке доброжелательности, эмоциональн</w:t>
      </w:r>
      <w:proofErr w:type="gramStart"/>
      <w:r>
        <w:t>о-</w:t>
      </w:r>
      <w:proofErr w:type="gramEnd"/>
      <w:r>
        <w:t xml:space="preserve"> нравственной отзывчивости, а также профессиональной требовательности;</w:t>
      </w:r>
    </w:p>
    <w:p w:rsidR="00224ABE" w:rsidRDefault="00492DBA">
      <w:pPr>
        <w:pStyle w:val="a3"/>
        <w:spacing w:before="4" w:line="360" w:lineRule="auto"/>
        <w:ind w:left="104" w:right="123"/>
        <w:jc w:val="both"/>
      </w:pPr>
      <w:r>
        <w:t xml:space="preserve">-развитие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</w:t>
      </w:r>
      <w:r>
        <w:rPr>
          <w:spacing w:val="-2"/>
        </w:rPr>
        <w:t>искусства;</w:t>
      </w:r>
    </w:p>
    <w:p w:rsidR="00224ABE" w:rsidRDefault="00492DBA">
      <w:pPr>
        <w:pStyle w:val="a3"/>
        <w:spacing w:line="360" w:lineRule="auto"/>
        <w:ind w:left="104" w:right="122"/>
        <w:jc w:val="both"/>
      </w:pPr>
      <w:r>
        <w:t>-выработка у обучающихся личностных качеств, способствующих освоению в соответствии с программными требованиями учебной информации;</w:t>
      </w:r>
    </w:p>
    <w:p w:rsidR="00224ABE" w:rsidRDefault="00492DBA">
      <w:pPr>
        <w:pStyle w:val="a3"/>
        <w:spacing w:line="252" w:lineRule="exact"/>
        <w:ind w:left="104"/>
        <w:jc w:val="both"/>
      </w:pPr>
      <w:r>
        <w:t>-выработка</w:t>
      </w:r>
      <w:r>
        <w:rPr>
          <w:spacing w:val="-6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домашнюю</w:t>
      </w:r>
      <w:r>
        <w:rPr>
          <w:spacing w:val="-5"/>
        </w:rPr>
        <w:t xml:space="preserve"> </w:t>
      </w:r>
      <w:r>
        <w:rPr>
          <w:spacing w:val="-2"/>
        </w:rPr>
        <w:t>работу;</w:t>
      </w:r>
    </w:p>
    <w:p w:rsidR="00224ABE" w:rsidRDefault="00224ABE">
      <w:pPr>
        <w:spacing w:line="252" w:lineRule="exact"/>
        <w:jc w:val="both"/>
        <w:sectPr w:rsidR="00224ABE">
          <w:pgSz w:w="11910" w:h="16840"/>
          <w:pgMar w:top="1040" w:right="740" w:bottom="280" w:left="1600" w:header="720" w:footer="720" w:gutter="0"/>
          <w:cols w:space="720"/>
        </w:sectPr>
      </w:pPr>
    </w:p>
    <w:p w:rsidR="00224ABE" w:rsidRDefault="00492DBA">
      <w:pPr>
        <w:pStyle w:val="a3"/>
        <w:spacing w:before="77"/>
        <w:ind w:left="104"/>
        <w:jc w:val="both"/>
      </w:pPr>
      <w:r>
        <w:lastRenderedPageBreak/>
        <w:t>-формирование</w:t>
      </w:r>
      <w:r>
        <w:rPr>
          <w:spacing w:val="-9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proofErr w:type="gramStart"/>
      <w:r>
        <w:t>коллективного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2"/>
        </w:rPr>
        <w:t>музицирования</w:t>
      </w:r>
      <w:proofErr w:type="spellEnd"/>
      <w:r>
        <w:rPr>
          <w:spacing w:val="-2"/>
        </w:rPr>
        <w:t>;</w:t>
      </w:r>
    </w:p>
    <w:p w:rsidR="00224ABE" w:rsidRDefault="00492DBA">
      <w:pPr>
        <w:pStyle w:val="a3"/>
        <w:spacing w:before="125" w:line="360" w:lineRule="auto"/>
        <w:ind w:left="104" w:right="129" w:firstLine="83"/>
        <w:jc w:val="both"/>
      </w:pPr>
      <w:r>
        <w:t>-выработка самостоятельного контроля ребенка за своей учебной деятельностью, приобретение умения давать объективную оценку своему труду;</w:t>
      </w:r>
    </w:p>
    <w:p w:rsidR="00224ABE" w:rsidRDefault="00492DBA">
      <w:pPr>
        <w:pStyle w:val="a3"/>
        <w:spacing w:line="360" w:lineRule="auto"/>
        <w:ind w:left="104" w:right="129"/>
        <w:jc w:val="both"/>
      </w:pPr>
      <w:r>
        <w:t>-формирование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преподавателями,</w:t>
      </w:r>
      <w:r>
        <w:rPr>
          <w:spacing w:val="-5"/>
        </w:rPr>
        <w:t xml:space="preserve"> </w:t>
      </w:r>
      <w:r>
        <w:t>концертмейстерами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обучающимися в образовательном процессе;</w:t>
      </w:r>
    </w:p>
    <w:p w:rsidR="00224ABE" w:rsidRDefault="00492DBA">
      <w:pPr>
        <w:pStyle w:val="a3"/>
        <w:spacing w:line="360" w:lineRule="auto"/>
        <w:ind w:left="104" w:right="125"/>
        <w:jc w:val="both"/>
      </w:pPr>
      <w:r>
        <w:t>-воспитание уважительного отношения к иному мнению и художественно-эстетическим взглядам, а также понимания причин успеха или неуспеха собственной учебной деятельности, определения наиболее эффективных способов достижения результата.</w:t>
      </w:r>
    </w:p>
    <w:p w:rsidR="00224ABE" w:rsidRDefault="00224ABE">
      <w:pPr>
        <w:pStyle w:val="a3"/>
        <w:spacing w:before="122"/>
      </w:pPr>
    </w:p>
    <w:p w:rsidR="00224ABE" w:rsidRDefault="00492DBA">
      <w:pPr>
        <w:pStyle w:val="a3"/>
        <w:spacing w:line="360" w:lineRule="auto"/>
        <w:ind w:left="104" w:right="120" w:firstLine="500"/>
        <w:jc w:val="both"/>
      </w:pPr>
      <w:r>
        <w:rPr>
          <w:b/>
        </w:rPr>
        <w:t>Условия</w:t>
      </w:r>
      <w:r>
        <w:rPr>
          <w:b/>
          <w:spacing w:val="-8"/>
        </w:rPr>
        <w:t xml:space="preserve"> </w:t>
      </w:r>
      <w:r>
        <w:rPr>
          <w:b/>
        </w:rPr>
        <w:t>реализации</w:t>
      </w:r>
      <w:r>
        <w:rPr>
          <w:b/>
          <w:spacing w:val="-5"/>
        </w:rPr>
        <w:t xml:space="preserve"> </w:t>
      </w:r>
      <w:proofErr w:type="gramStart"/>
      <w:r>
        <w:t>дополнительная</w:t>
      </w:r>
      <w:proofErr w:type="gramEnd"/>
      <w:r>
        <w:rPr>
          <w:spacing w:val="-7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 w:rsidR="00321920">
        <w:t xml:space="preserve">общеразвивающей </w:t>
      </w:r>
      <w:r>
        <w:t>программы</w:t>
      </w:r>
      <w:r>
        <w:rPr>
          <w:spacing w:val="-9"/>
        </w:rPr>
        <w:t xml:space="preserve"> </w:t>
      </w:r>
      <w:r>
        <w:t>в 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 w:rsidR="00321920">
        <w:t xml:space="preserve">«Музыкальное </w:t>
      </w:r>
      <w:r>
        <w:t>исполнительство»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в школу в первый кл</w:t>
      </w:r>
      <w:r w:rsidR="00321920">
        <w:t>асс в возрасте  с семи лет  до двенадцать лет</w:t>
      </w:r>
      <w:r>
        <w:t xml:space="preserve"> составляет 4 г</w:t>
      </w:r>
      <w:r w:rsidR="00321920">
        <w:t xml:space="preserve">ода. </w:t>
      </w:r>
    </w:p>
    <w:p w:rsidR="00224ABE" w:rsidRDefault="00321920">
      <w:pPr>
        <w:pStyle w:val="a3"/>
        <w:spacing w:line="360" w:lineRule="auto"/>
        <w:ind w:left="104" w:right="121" w:firstLine="1168"/>
        <w:jc w:val="both"/>
      </w:pPr>
      <w:r>
        <w:t>МБУ ДО «БДШИ</w:t>
      </w:r>
      <w:r w:rsidR="00492DBA">
        <w:t>» имеет право реализовыв</w:t>
      </w:r>
      <w:r>
        <w:t xml:space="preserve">ать программу «Музыкальное </w:t>
      </w:r>
      <w:r w:rsidR="00492DBA">
        <w:t>исполнительство» в сокращенные сроки. А также с ориентацией на повышенный уровень</w:t>
      </w:r>
      <w:r w:rsidR="00492DBA">
        <w:rPr>
          <w:spacing w:val="40"/>
        </w:rPr>
        <w:t xml:space="preserve"> </w:t>
      </w:r>
      <w:r w:rsidR="00492DBA">
        <w:t>освоения программы и по индивидуальным учебным планам, учитывающим соблюдение Федеральных государственных требований.</w:t>
      </w:r>
      <w:r w:rsidR="00492DBA">
        <w:rPr>
          <w:spacing w:val="40"/>
        </w:rPr>
        <w:t xml:space="preserve"> </w:t>
      </w:r>
      <w:r w:rsidR="00492DBA">
        <w:t>Прием и отбор учащихся на обучение школа</w:t>
      </w:r>
      <w:r w:rsidR="00492DBA">
        <w:rPr>
          <w:spacing w:val="40"/>
        </w:rPr>
        <w:t xml:space="preserve"> </w:t>
      </w:r>
      <w:r w:rsidR="00492DBA">
        <w:t>проводит с целью выявления их творческих способностей.</w:t>
      </w:r>
    </w:p>
    <w:p w:rsidR="00224ABE" w:rsidRDefault="00492DBA">
      <w:pPr>
        <w:pStyle w:val="a3"/>
        <w:spacing w:line="360" w:lineRule="auto"/>
        <w:ind w:left="104" w:right="121" w:firstLine="502"/>
        <w:jc w:val="both"/>
      </w:pPr>
      <w:r>
        <w:rPr>
          <w:b/>
        </w:rPr>
        <w:t>Приём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 xml:space="preserve">школу </w:t>
      </w:r>
      <w:r>
        <w:t>для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5"/>
        </w:rPr>
        <w:t xml:space="preserve"> </w:t>
      </w:r>
      <w:r>
        <w:t>общеразвивающим</w:t>
      </w:r>
      <w:r>
        <w:rPr>
          <w:spacing w:val="-5"/>
        </w:rPr>
        <w:t xml:space="preserve"> </w:t>
      </w:r>
      <w:r>
        <w:t>общеобразовательным программам в области музыкального искусства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соответствующего вида искусства.</w:t>
      </w:r>
    </w:p>
    <w:p w:rsidR="00224ABE" w:rsidRDefault="00492DBA">
      <w:pPr>
        <w:pStyle w:val="a3"/>
        <w:spacing w:line="360" w:lineRule="auto"/>
        <w:ind w:left="104" w:right="117" w:firstLine="897"/>
        <w:jc w:val="both"/>
      </w:pPr>
      <w:r>
        <w:rPr>
          <w:b/>
        </w:rPr>
        <w:t>Продолжительность учебного года</w:t>
      </w:r>
      <w:r>
        <w:t>.</w:t>
      </w:r>
      <w:r>
        <w:rPr>
          <w:spacing w:val="40"/>
        </w:rPr>
        <w:t xml:space="preserve"> </w:t>
      </w:r>
      <w:r>
        <w:t>При реализа</w:t>
      </w:r>
      <w:r w:rsidR="00321920">
        <w:t xml:space="preserve">ции программы «Музыкальное </w:t>
      </w:r>
      <w:r>
        <w:t>исполнительство»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сроком обучения 4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 xml:space="preserve"> 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321920">
        <w:t>первого класса составляет 33 недели</w:t>
      </w:r>
      <w:r>
        <w:t xml:space="preserve">. В учебном году предусматриваются каникулы в объеме не менее 4 </w:t>
      </w:r>
      <w:r>
        <w:rPr>
          <w:spacing w:val="-2"/>
        </w:rPr>
        <w:t>недель.</w:t>
      </w:r>
    </w:p>
    <w:p w:rsidR="00224ABE" w:rsidRDefault="00492DBA">
      <w:pPr>
        <w:pStyle w:val="a3"/>
        <w:spacing w:line="360" w:lineRule="auto"/>
        <w:ind w:left="104" w:right="121" w:firstLine="828"/>
        <w:jc w:val="both"/>
      </w:pPr>
      <w:proofErr w:type="gramStart"/>
      <w:r>
        <w:rPr>
          <w:b/>
        </w:rPr>
        <w:t xml:space="preserve">Организация учебного процесса </w:t>
      </w:r>
      <w:r>
        <w:t>у обучающихся осуществляется следующим образом: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  <w:proofErr w:type="gramEnd"/>
      <w:r>
        <w:rPr>
          <w:spacing w:val="40"/>
        </w:rPr>
        <w:t xml:space="preserve"> </w:t>
      </w:r>
      <w:r>
        <w:t xml:space="preserve">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</w:t>
      </w:r>
      <w:r>
        <w:rPr>
          <w:spacing w:val="-2"/>
        </w:rPr>
        <w:t>предмету.</w:t>
      </w:r>
    </w:p>
    <w:p w:rsidR="00224ABE" w:rsidRDefault="00492DBA">
      <w:pPr>
        <w:pStyle w:val="a3"/>
        <w:spacing w:line="360" w:lineRule="auto"/>
        <w:ind w:left="104" w:right="120" w:firstLine="757"/>
        <w:jc w:val="both"/>
      </w:pPr>
      <w:r>
        <w:rPr>
          <w:b/>
        </w:rPr>
        <w:t xml:space="preserve">Оценка качества </w:t>
      </w:r>
      <w:r>
        <w:t>включает в себя текущий контроль успеваемости, промежуточную и итоговую аттестацию обучающихся. В качестве средств текущего контроля успеваемости используются</w:t>
      </w:r>
      <w:r>
        <w:rPr>
          <w:spacing w:val="40"/>
        </w:rPr>
        <w:t xml:space="preserve">  </w:t>
      </w:r>
      <w:r>
        <w:t>контрольные</w:t>
      </w:r>
      <w:r>
        <w:rPr>
          <w:spacing w:val="40"/>
        </w:rPr>
        <w:t xml:space="preserve">  </w:t>
      </w:r>
      <w:r>
        <w:t>работы,</w:t>
      </w:r>
      <w:r>
        <w:rPr>
          <w:spacing w:val="40"/>
        </w:rPr>
        <w:t xml:space="preserve">  </w:t>
      </w:r>
      <w:r>
        <w:t>устные</w:t>
      </w:r>
      <w:r>
        <w:rPr>
          <w:spacing w:val="40"/>
        </w:rPr>
        <w:t xml:space="preserve">  </w:t>
      </w:r>
      <w:r>
        <w:t>опросы,</w:t>
      </w:r>
      <w:r>
        <w:rPr>
          <w:spacing w:val="40"/>
        </w:rPr>
        <w:t xml:space="preserve">  </w:t>
      </w:r>
      <w:r>
        <w:t>письменные</w:t>
      </w:r>
      <w:r>
        <w:rPr>
          <w:spacing w:val="40"/>
        </w:rPr>
        <w:t xml:space="preserve">  </w:t>
      </w:r>
      <w:r>
        <w:t>работы,</w:t>
      </w:r>
      <w:r>
        <w:rPr>
          <w:spacing w:val="40"/>
        </w:rPr>
        <w:t xml:space="preserve">  </w:t>
      </w:r>
      <w:r>
        <w:t>тестирование,</w:t>
      </w:r>
    </w:p>
    <w:p w:rsidR="00224ABE" w:rsidRDefault="00224ABE">
      <w:pPr>
        <w:spacing w:line="360" w:lineRule="auto"/>
        <w:jc w:val="both"/>
        <w:sectPr w:rsidR="00224ABE">
          <w:pgSz w:w="11910" w:h="16840"/>
          <w:pgMar w:top="1040" w:right="740" w:bottom="280" w:left="1600" w:header="720" w:footer="720" w:gutter="0"/>
          <w:cols w:space="720"/>
        </w:sectPr>
      </w:pPr>
    </w:p>
    <w:p w:rsidR="00224ABE" w:rsidRDefault="00492DBA">
      <w:pPr>
        <w:pStyle w:val="a3"/>
        <w:spacing w:before="77" w:line="360" w:lineRule="auto"/>
        <w:ind w:left="104" w:right="118"/>
        <w:jc w:val="both"/>
      </w:pPr>
      <w:r>
        <w:lastRenderedPageBreak/>
        <w:t xml:space="preserve">академические концерты, прослушивания, технические зачеты.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224ABE" w:rsidRDefault="00492DBA">
      <w:pPr>
        <w:pStyle w:val="a3"/>
        <w:spacing w:line="360" w:lineRule="auto"/>
        <w:ind w:left="104" w:right="121" w:firstLine="530"/>
        <w:jc w:val="both"/>
      </w:pPr>
      <w:r>
        <w:rPr>
          <w:b/>
        </w:rPr>
        <w:t xml:space="preserve">Экзамены </w:t>
      </w:r>
      <w:r>
        <w:t>проводятся за</w:t>
      </w:r>
      <w:r>
        <w:rPr>
          <w:spacing w:val="-2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занятий.</w:t>
      </w:r>
      <w:r>
        <w:rPr>
          <w:spacing w:val="4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изучения учебных предметов по итогам промежуточной аттестации обучающимся выставляется оценка, которая заносится в свидетельство об окончании МБУ</w:t>
      </w:r>
      <w:r w:rsidR="00E34739">
        <w:t xml:space="preserve"> ДО «БДШИ</w:t>
      </w:r>
      <w:r>
        <w:t>».</w:t>
      </w:r>
    </w:p>
    <w:p w:rsidR="00224ABE" w:rsidRDefault="00492DBA" w:rsidP="00E34739">
      <w:pPr>
        <w:pStyle w:val="a3"/>
        <w:spacing w:line="251" w:lineRule="exact"/>
        <w:ind w:left="632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МБУ</w:t>
      </w:r>
      <w:r w:rsidR="00E34739">
        <w:t xml:space="preserve"> </w:t>
      </w:r>
      <w:r>
        <w:t>ДО</w:t>
      </w:r>
      <w:r>
        <w:rPr>
          <w:spacing w:val="-2"/>
        </w:rPr>
        <w:t xml:space="preserve"> </w:t>
      </w:r>
      <w:r w:rsidR="00E34739">
        <w:rPr>
          <w:spacing w:val="-4"/>
        </w:rPr>
        <w:t>«БДШИ</w:t>
      </w:r>
      <w:r>
        <w:t>» на основании Федеральных государственных требований.</w:t>
      </w:r>
      <w:r>
        <w:rPr>
          <w:spacing w:val="40"/>
        </w:rPr>
        <w:t xml:space="preserve"> </w:t>
      </w:r>
      <w:r>
        <w:t>Итоговая аттестация проводится в форме выпускных экзаменов:</w:t>
      </w:r>
    </w:p>
    <w:p w:rsidR="00224ABE" w:rsidRDefault="00492DBA">
      <w:pPr>
        <w:pStyle w:val="a6"/>
        <w:numPr>
          <w:ilvl w:val="0"/>
          <w:numId w:val="2"/>
        </w:numPr>
        <w:tabs>
          <w:tab w:val="left" w:pos="394"/>
        </w:tabs>
        <w:spacing w:before="4"/>
        <w:ind w:left="394" w:hanging="237"/>
        <w:jc w:val="both"/>
      </w:pPr>
      <w:r>
        <w:t>Музыкальный</w:t>
      </w:r>
      <w:r>
        <w:rPr>
          <w:spacing w:val="-5"/>
        </w:rPr>
        <w:t xml:space="preserve"> </w:t>
      </w:r>
      <w:r>
        <w:rPr>
          <w:spacing w:val="-2"/>
        </w:rPr>
        <w:t>инструмент;</w:t>
      </w:r>
    </w:p>
    <w:p w:rsidR="00224ABE" w:rsidRDefault="00492DBA">
      <w:pPr>
        <w:pStyle w:val="a6"/>
        <w:numPr>
          <w:ilvl w:val="0"/>
          <w:numId w:val="2"/>
        </w:numPr>
        <w:tabs>
          <w:tab w:val="left" w:pos="394"/>
        </w:tabs>
        <w:ind w:left="394" w:hanging="237"/>
        <w:jc w:val="both"/>
      </w:pPr>
      <w:r>
        <w:rPr>
          <w:spacing w:val="-2"/>
        </w:rPr>
        <w:t>Сольфеджио;</w:t>
      </w:r>
    </w:p>
    <w:p w:rsidR="00224ABE" w:rsidRDefault="00224ABE" w:rsidP="00E34739">
      <w:pPr>
        <w:pStyle w:val="a6"/>
        <w:tabs>
          <w:tab w:val="left" w:pos="394"/>
        </w:tabs>
        <w:spacing w:before="127"/>
        <w:ind w:left="394" w:firstLine="0"/>
      </w:pPr>
    </w:p>
    <w:p w:rsidR="00224ABE" w:rsidRDefault="00492DBA">
      <w:pPr>
        <w:pStyle w:val="a3"/>
        <w:spacing w:before="125" w:line="360" w:lineRule="auto"/>
        <w:ind w:left="104" w:right="118" w:firstLine="946"/>
        <w:jc w:val="both"/>
      </w:pPr>
      <w:r>
        <w:rPr>
          <w:b/>
        </w:rPr>
        <w:t>Кадровый ресурс</w:t>
      </w:r>
      <w:r>
        <w:t>.</w:t>
      </w:r>
      <w:r>
        <w:rPr>
          <w:spacing w:val="40"/>
        </w:rPr>
        <w:t xml:space="preserve"> </w:t>
      </w:r>
      <w:r>
        <w:t>Реализ</w:t>
      </w:r>
      <w:r w:rsidR="00E34739">
        <w:t xml:space="preserve">ация программы «Музыкальное </w:t>
      </w:r>
      <w:r>
        <w:t xml:space="preserve"> исполнительство»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При реализации программы предусмотрена работа концертмейстеров с учетом сложившихся традиций и методической целесообразности.</w:t>
      </w:r>
    </w:p>
    <w:p w:rsidR="00224ABE" w:rsidRDefault="00492DBA">
      <w:pPr>
        <w:pStyle w:val="a3"/>
        <w:spacing w:line="360" w:lineRule="auto"/>
        <w:ind w:left="104" w:right="116" w:firstLine="694"/>
        <w:jc w:val="both"/>
      </w:pPr>
      <w:r>
        <w:rPr>
          <w:b/>
        </w:rPr>
        <w:t xml:space="preserve">Материально-техническая база </w:t>
      </w:r>
      <w:r>
        <w:t>школы соответствует санитарным и противопожарным нормам, нормам охраны труда. Школа соблюдает своевременные сроки текущего и капитального ремонта учебных помещений.</w:t>
      </w:r>
    </w:p>
    <w:p w:rsidR="00224ABE" w:rsidRDefault="00492DBA">
      <w:pPr>
        <w:pStyle w:val="1"/>
        <w:spacing w:line="250" w:lineRule="exact"/>
      </w:pPr>
      <w:r>
        <w:t>Программы</w:t>
      </w:r>
      <w:r>
        <w:rPr>
          <w:spacing w:val="-8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rPr>
          <w:spacing w:val="-2"/>
        </w:rPr>
        <w:t>предметов</w:t>
      </w:r>
    </w:p>
    <w:p w:rsidR="00224ABE" w:rsidRDefault="00492DBA">
      <w:pPr>
        <w:pStyle w:val="a6"/>
        <w:numPr>
          <w:ilvl w:val="0"/>
          <w:numId w:val="1"/>
        </w:numPr>
        <w:tabs>
          <w:tab w:val="left" w:pos="323"/>
        </w:tabs>
        <w:spacing w:before="127"/>
        <w:ind w:hanging="219"/>
      </w:pPr>
      <w:r>
        <w:t>Программа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«Музыкальный</w:t>
      </w:r>
      <w:r>
        <w:rPr>
          <w:spacing w:val="-7"/>
        </w:rPr>
        <w:t xml:space="preserve"> </w:t>
      </w:r>
      <w:r>
        <w:rPr>
          <w:spacing w:val="-2"/>
        </w:rPr>
        <w:t>инструмент»</w:t>
      </w:r>
    </w:p>
    <w:p w:rsidR="00224ABE" w:rsidRDefault="00492DBA">
      <w:pPr>
        <w:pStyle w:val="a6"/>
        <w:numPr>
          <w:ilvl w:val="0"/>
          <w:numId w:val="1"/>
        </w:numPr>
        <w:tabs>
          <w:tab w:val="left" w:pos="347"/>
        </w:tabs>
        <w:spacing w:line="360" w:lineRule="auto"/>
        <w:ind w:left="104" w:right="121" w:firstLine="0"/>
      </w:pPr>
      <w:r>
        <w:t>Программа у</w:t>
      </w:r>
      <w:r w:rsidR="00E34739">
        <w:t xml:space="preserve">чебного предмета «Ансамбль », </w:t>
      </w:r>
    </w:p>
    <w:p w:rsidR="00224ABE" w:rsidRDefault="00492DBA">
      <w:pPr>
        <w:pStyle w:val="a6"/>
        <w:numPr>
          <w:ilvl w:val="0"/>
          <w:numId w:val="1"/>
        </w:numPr>
        <w:tabs>
          <w:tab w:val="left" w:pos="323"/>
        </w:tabs>
        <w:spacing w:before="0" w:line="252" w:lineRule="exact"/>
        <w:ind w:hanging="219"/>
      </w:pPr>
      <w:r>
        <w:t>Программа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 w:rsidR="00E34739">
        <w:t>«Беседы о музыке»</w:t>
      </w:r>
    </w:p>
    <w:p w:rsidR="00224ABE" w:rsidRDefault="00492DBA">
      <w:pPr>
        <w:pStyle w:val="a6"/>
        <w:numPr>
          <w:ilvl w:val="0"/>
          <w:numId w:val="1"/>
        </w:numPr>
        <w:tabs>
          <w:tab w:val="left" w:pos="323"/>
        </w:tabs>
        <w:spacing w:before="127"/>
        <w:ind w:hanging="219"/>
      </w:pPr>
      <w:r>
        <w:t>Программа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rPr>
          <w:spacing w:val="-2"/>
        </w:rPr>
        <w:t>«Сольфеджио»</w:t>
      </w:r>
    </w:p>
    <w:p w:rsidR="00E34739" w:rsidRDefault="00E34739" w:rsidP="00E34739">
      <w:pPr>
        <w:spacing w:before="137"/>
        <w:ind w:left="2061"/>
        <w:rPr>
          <w:b/>
          <w:spacing w:val="-5"/>
        </w:rPr>
      </w:pPr>
      <w:r>
        <w:tab/>
      </w:r>
      <w:r>
        <w:rPr>
          <w:b/>
        </w:rPr>
        <w:t>Программы</w:t>
      </w:r>
      <w:r>
        <w:rPr>
          <w:b/>
          <w:spacing w:val="-8"/>
        </w:rPr>
        <w:t xml:space="preserve"> </w:t>
      </w:r>
      <w:r>
        <w:rPr>
          <w:b/>
        </w:rPr>
        <w:t>учебных</w:t>
      </w:r>
      <w:r>
        <w:rPr>
          <w:b/>
          <w:spacing w:val="-7"/>
        </w:rPr>
        <w:t xml:space="preserve"> </w:t>
      </w:r>
      <w:r>
        <w:rPr>
          <w:b/>
        </w:rPr>
        <w:t>предметов</w:t>
      </w:r>
      <w:r>
        <w:rPr>
          <w:b/>
          <w:spacing w:val="-7"/>
        </w:rPr>
        <w:t xml:space="preserve"> </w:t>
      </w:r>
      <w:r>
        <w:rPr>
          <w:b/>
        </w:rPr>
        <w:t>вариативной части</w:t>
      </w:r>
      <w:r>
        <w:rPr>
          <w:b/>
          <w:spacing w:val="-5"/>
        </w:rPr>
        <w:t xml:space="preserve"> </w:t>
      </w:r>
    </w:p>
    <w:p w:rsidR="00E34739" w:rsidRDefault="00E34739" w:rsidP="00E34739">
      <w:pPr>
        <w:spacing w:before="137"/>
        <w:ind w:left="2061"/>
        <w:rPr>
          <w:b/>
          <w:spacing w:val="-2"/>
        </w:rPr>
      </w:pPr>
    </w:p>
    <w:p w:rsidR="00E34739" w:rsidRDefault="00E34739" w:rsidP="00E34739">
      <w:pPr>
        <w:tabs>
          <w:tab w:val="left" w:pos="323"/>
        </w:tabs>
        <w:spacing w:line="360" w:lineRule="auto"/>
        <w:ind w:left="103"/>
      </w:pPr>
      <w:r>
        <w:t>1.Программа</w:t>
      </w:r>
      <w:r w:rsidRPr="00E34739">
        <w:rPr>
          <w:spacing w:val="-9"/>
        </w:rPr>
        <w:t xml:space="preserve"> </w:t>
      </w:r>
      <w:r>
        <w:t>учебного</w:t>
      </w:r>
      <w:r w:rsidRPr="00E34739">
        <w:rPr>
          <w:spacing w:val="-9"/>
        </w:rPr>
        <w:t xml:space="preserve"> </w:t>
      </w:r>
      <w:r>
        <w:t>предмета</w:t>
      </w:r>
      <w:r w:rsidRPr="00E34739">
        <w:rPr>
          <w:spacing w:val="-7"/>
        </w:rPr>
        <w:t xml:space="preserve"> </w:t>
      </w:r>
      <w:r>
        <w:t xml:space="preserve">« </w:t>
      </w:r>
      <w:proofErr w:type="gramStart"/>
      <w:r>
        <w:t>Коллективное</w:t>
      </w:r>
      <w:proofErr w:type="gramEnd"/>
      <w:r>
        <w:t xml:space="preserve"> музицирование (хор)</w:t>
      </w:r>
    </w:p>
    <w:p w:rsidR="00E34739" w:rsidRDefault="00E34739" w:rsidP="00E34739">
      <w:pPr>
        <w:tabs>
          <w:tab w:val="left" w:pos="323"/>
        </w:tabs>
        <w:spacing w:line="360" w:lineRule="auto"/>
        <w:ind w:left="103"/>
      </w:pPr>
      <w:r>
        <w:t>2.Программа учебного предмета «Оркестр народных инструментов»</w:t>
      </w:r>
    </w:p>
    <w:p w:rsidR="00E34739" w:rsidRDefault="00E34739" w:rsidP="00E34739">
      <w:pPr>
        <w:tabs>
          <w:tab w:val="left" w:pos="323"/>
        </w:tabs>
        <w:spacing w:line="360" w:lineRule="auto"/>
      </w:pPr>
      <w:r>
        <w:t xml:space="preserve">     *(для народных инструментов)</w:t>
      </w:r>
    </w:p>
    <w:p w:rsidR="00E34739" w:rsidRDefault="00E34739" w:rsidP="00E34739">
      <w:pPr>
        <w:tabs>
          <w:tab w:val="left" w:pos="323"/>
        </w:tabs>
        <w:spacing w:line="360" w:lineRule="auto"/>
        <w:ind w:left="103"/>
      </w:pPr>
      <w:r>
        <w:t>3.Программа учебного предмета «Фортепиано»</w:t>
      </w:r>
    </w:p>
    <w:p w:rsidR="00E34739" w:rsidRDefault="00E34739" w:rsidP="00E34739">
      <w:pPr>
        <w:tabs>
          <w:tab w:val="left" w:pos="323"/>
        </w:tabs>
        <w:spacing w:line="360" w:lineRule="auto"/>
        <w:ind w:left="103"/>
      </w:pPr>
      <w:r>
        <w:t xml:space="preserve">   *(для народных инструментов)</w:t>
      </w:r>
    </w:p>
    <w:p w:rsidR="00224ABE" w:rsidRDefault="00224ABE" w:rsidP="00E34739">
      <w:pPr>
        <w:pStyle w:val="a3"/>
        <w:spacing w:line="360" w:lineRule="auto"/>
      </w:pPr>
    </w:p>
    <w:p w:rsidR="00224ABE" w:rsidRDefault="00492DBA" w:rsidP="0035164A">
      <w:pPr>
        <w:spacing w:line="357" w:lineRule="auto"/>
      </w:pPr>
      <w:r>
        <w:rPr>
          <w:b/>
        </w:rPr>
        <w:t>Организация</w:t>
      </w:r>
      <w:r>
        <w:rPr>
          <w:b/>
          <w:spacing w:val="-4"/>
        </w:rPr>
        <w:t xml:space="preserve"> </w:t>
      </w:r>
      <w:r>
        <w:rPr>
          <w:b/>
        </w:rPr>
        <w:t>творческой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40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рода творческих мероприятий. Программа творческой деятельности учащихся включает в себя:</w:t>
      </w:r>
    </w:p>
    <w:p w:rsidR="00224ABE" w:rsidRDefault="00492DBA">
      <w:pPr>
        <w:pStyle w:val="a6"/>
        <w:numPr>
          <w:ilvl w:val="1"/>
          <w:numId w:val="1"/>
        </w:numPr>
        <w:tabs>
          <w:tab w:val="left" w:pos="327"/>
        </w:tabs>
        <w:spacing w:before="4" w:line="357" w:lineRule="auto"/>
        <w:ind w:right="128" w:firstLine="0"/>
      </w:pPr>
      <w:r>
        <w:t>участие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конкурсах</w:t>
      </w:r>
      <w:r>
        <w:rPr>
          <w:spacing w:val="80"/>
        </w:rPr>
        <w:t xml:space="preserve"> </w:t>
      </w:r>
      <w:r>
        <w:t>различного</w:t>
      </w:r>
      <w:r>
        <w:rPr>
          <w:spacing w:val="80"/>
        </w:rPr>
        <w:t xml:space="preserve"> </w:t>
      </w:r>
      <w:r>
        <w:t>уровня</w:t>
      </w:r>
      <w:r>
        <w:rPr>
          <w:spacing w:val="80"/>
        </w:rPr>
        <w:t xml:space="preserve"> </w:t>
      </w:r>
      <w:r>
        <w:t>(школьного,</w:t>
      </w:r>
      <w:r>
        <w:rPr>
          <w:spacing w:val="80"/>
        </w:rPr>
        <w:t xml:space="preserve"> </w:t>
      </w:r>
      <w:r>
        <w:t>районного,</w:t>
      </w:r>
      <w:r w:rsidR="00014684">
        <w:t xml:space="preserve"> зонального</w:t>
      </w:r>
      <w:r w:rsidR="0035164A" w:rsidRPr="0035164A">
        <w:t>,</w:t>
      </w:r>
      <w:r w:rsidR="00014684">
        <w:t xml:space="preserve"> республиканского,</w:t>
      </w:r>
      <w:bookmarkStart w:id="1" w:name="_GoBack"/>
      <w:bookmarkEnd w:id="1"/>
      <w:r w:rsidR="0035164A">
        <w:t xml:space="preserve"> </w:t>
      </w:r>
      <w:r>
        <w:t>регионального, всероссийского и международного);</w:t>
      </w:r>
    </w:p>
    <w:p w:rsidR="00224ABE" w:rsidRDefault="00224ABE">
      <w:pPr>
        <w:spacing w:line="357" w:lineRule="auto"/>
        <w:sectPr w:rsidR="00224ABE">
          <w:pgSz w:w="11910" w:h="16840"/>
          <w:pgMar w:top="1040" w:right="740" w:bottom="280" w:left="1600" w:header="720" w:footer="720" w:gutter="0"/>
          <w:cols w:space="720"/>
        </w:sectPr>
      </w:pPr>
    </w:p>
    <w:p w:rsidR="00224ABE" w:rsidRDefault="00492DBA">
      <w:pPr>
        <w:pStyle w:val="a6"/>
        <w:numPr>
          <w:ilvl w:val="1"/>
          <w:numId w:val="1"/>
        </w:numPr>
        <w:tabs>
          <w:tab w:val="left" w:pos="231"/>
        </w:tabs>
        <w:spacing w:before="77"/>
        <w:ind w:left="231" w:hanging="127"/>
        <w:jc w:val="both"/>
      </w:pPr>
      <w:r>
        <w:lastRenderedPageBreak/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коллективах</w:t>
      </w:r>
      <w:r>
        <w:rPr>
          <w:spacing w:val="-4"/>
        </w:rPr>
        <w:t xml:space="preserve"> </w:t>
      </w:r>
      <w:r>
        <w:rPr>
          <w:spacing w:val="-2"/>
        </w:rPr>
        <w:t>школы.</w:t>
      </w:r>
    </w:p>
    <w:p w:rsidR="00224ABE" w:rsidRDefault="00492DBA">
      <w:pPr>
        <w:pStyle w:val="a3"/>
        <w:spacing w:before="125" w:line="360" w:lineRule="auto"/>
        <w:ind w:left="104" w:right="120" w:firstLine="774"/>
        <w:jc w:val="both"/>
      </w:pPr>
      <w:proofErr w:type="gramStart"/>
      <w:r>
        <w:t>Кроме того, культурно-просветительская деятельность учащихся осуществляется через участие в фестивалях, олимпиадах, мастер-классах и творческих вечерах, через посещения учащимися учреждений культуры (филармоний, выставочных и концертных залов, театров,</w:t>
      </w:r>
      <w:r>
        <w:rPr>
          <w:spacing w:val="40"/>
        </w:rPr>
        <w:t xml:space="preserve"> </w:t>
      </w:r>
      <w:r>
        <w:t>музеев и др.), а также организацию</w:t>
      </w:r>
      <w:r>
        <w:rPr>
          <w:spacing w:val="40"/>
        </w:rPr>
        <w:t xml:space="preserve"> </w:t>
      </w:r>
      <w:r>
        <w:t>культурно-просветительской деятельности совместно с другими детскими школами искусств и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 и другими</w:t>
      </w:r>
      <w:proofErr w:type="gramEnd"/>
      <w:r>
        <w:t xml:space="preserve"> социальными партнерами.</w:t>
      </w:r>
    </w:p>
    <w:sectPr w:rsidR="00224AB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CF5"/>
    <w:multiLevelType w:val="hybridMultilevel"/>
    <w:tmpl w:val="4F42E87E"/>
    <w:lvl w:ilvl="0" w:tplc="BA1AEC1C">
      <w:start w:val="1"/>
      <w:numFmt w:val="decimal"/>
      <w:lvlText w:val="%1."/>
      <w:lvlJc w:val="left"/>
      <w:pPr>
        <w:ind w:left="323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75A2253E">
      <w:numFmt w:val="bullet"/>
      <w:lvlText w:val="-"/>
      <w:lvlJc w:val="left"/>
      <w:pPr>
        <w:ind w:left="104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0BA8AE98">
      <w:numFmt w:val="bullet"/>
      <w:lvlText w:val="•"/>
      <w:lvlJc w:val="left"/>
      <w:pPr>
        <w:ind w:left="1347" w:hanging="224"/>
      </w:pPr>
      <w:rPr>
        <w:rFonts w:hint="default"/>
        <w:lang w:val="ru-RU" w:eastAsia="en-US" w:bidi="ar-SA"/>
      </w:rPr>
    </w:lvl>
    <w:lvl w:ilvl="3" w:tplc="A67ED58E">
      <w:numFmt w:val="bullet"/>
      <w:lvlText w:val="•"/>
      <w:lvlJc w:val="left"/>
      <w:pPr>
        <w:ind w:left="2374" w:hanging="224"/>
      </w:pPr>
      <w:rPr>
        <w:rFonts w:hint="default"/>
        <w:lang w:val="ru-RU" w:eastAsia="en-US" w:bidi="ar-SA"/>
      </w:rPr>
    </w:lvl>
    <w:lvl w:ilvl="4" w:tplc="20189820">
      <w:numFmt w:val="bullet"/>
      <w:lvlText w:val="•"/>
      <w:lvlJc w:val="left"/>
      <w:pPr>
        <w:ind w:left="3402" w:hanging="224"/>
      </w:pPr>
      <w:rPr>
        <w:rFonts w:hint="default"/>
        <w:lang w:val="ru-RU" w:eastAsia="en-US" w:bidi="ar-SA"/>
      </w:rPr>
    </w:lvl>
    <w:lvl w:ilvl="5" w:tplc="754A15C4">
      <w:numFmt w:val="bullet"/>
      <w:lvlText w:val="•"/>
      <w:lvlJc w:val="left"/>
      <w:pPr>
        <w:ind w:left="4429" w:hanging="224"/>
      </w:pPr>
      <w:rPr>
        <w:rFonts w:hint="default"/>
        <w:lang w:val="ru-RU" w:eastAsia="en-US" w:bidi="ar-SA"/>
      </w:rPr>
    </w:lvl>
    <w:lvl w:ilvl="6" w:tplc="6700E030">
      <w:numFmt w:val="bullet"/>
      <w:lvlText w:val="•"/>
      <w:lvlJc w:val="left"/>
      <w:pPr>
        <w:ind w:left="5456" w:hanging="224"/>
      </w:pPr>
      <w:rPr>
        <w:rFonts w:hint="default"/>
        <w:lang w:val="ru-RU" w:eastAsia="en-US" w:bidi="ar-SA"/>
      </w:rPr>
    </w:lvl>
    <w:lvl w:ilvl="7" w:tplc="3600E4A6">
      <w:numFmt w:val="bullet"/>
      <w:lvlText w:val="•"/>
      <w:lvlJc w:val="left"/>
      <w:pPr>
        <w:ind w:left="6484" w:hanging="224"/>
      </w:pPr>
      <w:rPr>
        <w:rFonts w:hint="default"/>
        <w:lang w:val="ru-RU" w:eastAsia="en-US" w:bidi="ar-SA"/>
      </w:rPr>
    </w:lvl>
    <w:lvl w:ilvl="8" w:tplc="5EE2A094">
      <w:numFmt w:val="bullet"/>
      <w:lvlText w:val="•"/>
      <w:lvlJc w:val="left"/>
      <w:pPr>
        <w:ind w:left="7511" w:hanging="224"/>
      </w:pPr>
      <w:rPr>
        <w:rFonts w:hint="default"/>
        <w:lang w:val="ru-RU" w:eastAsia="en-US" w:bidi="ar-SA"/>
      </w:rPr>
    </w:lvl>
  </w:abstractNum>
  <w:abstractNum w:abstractNumId="1">
    <w:nsid w:val="6B057FBD"/>
    <w:multiLevelType w:val="hybridMultilevel"/>
    <w:tmpl w:val="9A485362"/>
    <w:lvl w:ilvl="0" w:tplc="5BC6182E">
      <w:start w:val="1"/>
      <w:numFmt w:val="decimal"/>
      <w:lvlText w:val="%1)"/>
      <w:lvlJc w:val="left"/>
      <w:pPr>
        <w:ind w:left="395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0D8781E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2" w:tplc="B808B536">
      <w:numFmt w:val="bullet"/>
      <w:lvlText w:val="•"/>
      <w:lvlJc w:val="left"/>
      <w:pPr>
        <w:ind w:left="2233" w:hanging="238"/>
      </w:pPr>
      <w:rPr>
        <w:rFonts w:hint="default"/>
        <w:lang w:val="ru-RU" w:eastAsia="en-US" w:bidi="ar-SA"/>
      </w:rPr>
    </w:lvl>
    <w:lvl w:ilvl="3" w:tplc="6DB05718">
      <w:numFmt w:val="bullet"/>
      <w:lvlText w:val="•"/>
      <w:lvlJc w:val="left"/>
      <w:pPr>
        <w:ind w:left="3149" w:hanging="238"/>
      </w:pPr>
      <w:rPr>
        <w:rFonts w:hint="default"/>
        <w:lang w:val="ru-RU" w:eastAsia="en-US" w:bidi="ar-SA"/>
      </w:rPr>
    </w:lvl>
    <w:lvl w:ilvl="4" w:tplc="9ABCCDF2">
      <w:numFmt w:val="bullet"/>
      <w:lvlText w:val="•"/>
      <w:lvlJc w:val="left"/>
      <w:pPr>
        <w:ind w:left="4066" w:hanging="238"/>
      </w:pPr>
      <w:rPr>
        <w:rFonts w:hint="default"/>
        <w:lang w:val="ru-RU" w:eastAsia="en-US" w:bidi="ar-SA"/>
      </w:rPr>
    </w:lvl>
    <w:lvl w:ilvl="5" w:tplc="56820962">
      <w:numFmt w:val="bullet"/>
      <w:lvlText w:val="•"/>
      <w:lvlJc w:val="left"/>
      <w:pPr>
        <w:ind w:left="4983" w:hanging="238"/>
      </w:pPr>
      <w:rPr>
        <w:rFonts w:hint="default"/>
        <w:lang w:val="ru-RU" w:eastAsia="en-US" w:bidi="ar-SA"/>
      </w:rPr>
    </w:lvl>
    <w:lvl w:ilvl="6" w:tplc="327AF4A2">
      <w:numFmt w:val="bullet"/>
      <w:lvlText w:val="•"/>
      <w:lvlJc w:val="left"/>
      <w:pPr>
        <w:ind w:left="5899" w:hanging="238"/>
      </w:pPr>
      <w:rPr>
        <w:rFonts w:hint="default"/>
        <w:lang w:val="ru-RU" w:eastAsia="en-US" w:bidi="ar-SA"/>
      </w:rPr>
    </w:lvl>
    <w:lvl w:ilvl="7" w:tplc="B3540C10">
      <w:numFmt w:val="bullet"/>
      <w:lvlText w:val="•"/>
      <w:lvlJc w:val="left"/>
      <w:pPr>
        <w:ind w:left="6816" w:hanging="238"/>
      </w:pPr>
      <w:rPr>
        <w:rFonts w:hint="default"/>
        <w:lang w:val="ru-RU" w:eastAsia="en-US" w:bidi="ar-SA"/>
      </w:rPr>
    </w:lvl>
    <w:lvl w:ilvl="8" w:tplc="08D2DCAE">
      <w:numFmt w:val="bullet"/>
      <w:lvlText w:val="•"/>
      <w:lvlJc w:val="left"/>
      <w:pPr>
        <w:ind w:left="7732" w:hanging="2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4ABE"/>
    <w:rsid w:val="00014684"/>
    <w:rsid w:val="00224ABE"/>
    <w:rsid w:val="00321920"/>
    <w:rsid w:val="0035164A"/>
    <w:rsid w:val="00492DBA"/>
    <w:rsid w:val="00E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before="45"/>
      <w:ind w:left="104"/>
    </w:pPr>
    <w:rPr>
      <w:rFonts w:ascii="Cambria" w:eastAsia="Cambria" w:hAnsi="Cambria" w:cs="Cambria"/>
      <w:b/>
      <w:bCs/>
      <w:sz w:val="26"/>
      <w:szCs w:val="26"/>
    </w:rPr>
  </w:style>
  <w:style w:type="paragraph" w:styleId="a6">
    <w:name w:val="List Paragraph"/>
    <w:basedOn w:val="a"/>
    <w:uiPriority w:val="1"/>
    <w:qFormat/>
    <w:pPr>
      <w:spacing w:before="125"/>
      <w:ind w:left="323" w:hanging="2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473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before="45"/>
      <w:ind w:left="104"/>
    </w:pPr>
    <w:rPr>
      <w:rFonts w:ascii="Cambria" w:eastAsia="Cambria" w:hAnsi="Cambria" w:cs="Cambria"/>
      <w:b/>
      <w:bCs/>
      <w:sz w:val="26"/>
      <w:szCs w:val="26"/>
    </w:rPr>
  </w:style>
  <w:style w:type="paragraph" w:styleId="a6">
    <w:name w:val="List Paragraph"/>
    <w:basedOn w:val="a"/>
    <w:uiPriority w:val="1"/>
    <w:qFormat/>
    <w:pPr>
      <w:spacing w:before="125"/>
      <w:ind w:left="323" w:hanging="2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47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dcterms:created xsi:type="dcterms:W3CDTF">2024-02-09T09:36:00Z</dcterms:created>
  <dcterms:modified xsi:type="dcterms:W3CDTF">2024-02-09T12:05:00Z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6.3</vt:lpwstr>
  </property>
  <property fmtid="{D5CDD505-2E9C-101B-9397-08002B2CF9AE}" pid="5" name="LastSaved">
    <vt:filetime>2020-11-02T00:00:00Z</vt:filetime>
  </property>
</Properties>
</file>