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16" w:rsidRDefault="00070E16" w:rsidP="00070E16">
      <w:pPr>
        <w:pStyle w:val="a3"/>
        <w:spacing w:after="0" w:afterAutospacing="0"/>
        <w:jc w:val="center"/>
      </w:pPr>
      <w:r>
        <w:rPr>
          <w:rStyle w:val="a4"/>
          <w:sz w:val="27"/>
          <w:szCs w:val="27"/>
        </w:rPr>
        <w:t>Памятка для родителей по профилактике ОРВИ и гриппа у детей</w:t>
      </w:r>
    </w:p>
    <w:p w:rsidR="00070E16" w:rsidRDefault="00070E16" w:rsidP="00070E16">
      <w:pPr>
        <w:pStyle w:val="a3"/>
        <w:spacing w:after="0" w:afterAutospacing="0"/>
        <w:ind w:firstLine="540"/>
      </w:pPr>
      <w:r>
        <w:t> С целью обеспечения сезонной профилактики ОРВИ и гриппа необхо</w:t>
      </w:r>
      <w:r>
        <w:softHyphen/>
        <w:t>димо проводить следующие мероприятия:</w:t>
      </w:r>
    </w:p>
    <w:p w:rsidR="00070E16" w:rsidRDefault="00070E16" w:rsidP="00070E16">
      <w:pPr>
        <w:pStyle w:val="a3"/>
        <w:spacing w:after="0" w:afterAutospacing="0"/>
        <w:ind w:firstLine="540"/>
        <w:jc w:val="both"/>
      </w:pPr>
      <w:r>
        <w:t>Обеспечение соблюдения правил личной гигиены, в том числе:</w:t>
      </w:r>
    </w:p>
    <w:p w:rsidR="00070E16" w:rsidRDefault="00070E16" w:rsidP="00070E16">
      <w:pPr>
        <w:pStyle w:val="a3"/>
        <w:tabs>
          <w:tab w:val="num" w:pos="1260"/>
        </w:tabs>
        <w:spacing w:before="0" w:beforeAutospacing="0" w:after="0" w:afterAutospacing="0"/>
        <w:ind w:left="1260" w:hanging="36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соблюдение режима дня (достаточный сон, прогулки на свежем воздухе, избегать физических и умственных перегрузок);</w:t>
      </w:r>
    </w:p>
    <w:p w:rsidR="00070E16" w:rsidRDefault="00070E16" w:rsidP="00070E16">
      <w:pPr>
        <w:pStyle w:val="a3"/>
        <w:tabs>
          <w:tab w:val="num" w:pos="1260"/>
        </w:tabs>
        <w:spacing w:before="0" w:beforeAutospacing="0" w:after="0" w:afterAutospacing="0"/>
        <w:ind w:left="1260" w:hanging="36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избегать как переохлаждений, так и перегревания детей, особен</w:t>
      </w:r>
      <w:r>
        <w:softHyphen/>
        <w:t>но младшего возраста;</w:t>
      </w:r>
    </w:p>
    <w:p w:rsidR="00070E16" w:rsidRDefault="00070E16" w:rsidP="00070E16">
      <w:pPr>
        <w:pStyle w:val="a3"/>
        <w:tabs>
          <w:tab w:val="num" w:pos="1260"/>
        </w:tabs>
        <w:spacing w:before="0" w:beforeAutospacing="0" w:after="0" w:afterAutospacing="0"/>
        <w:ind w:left="1260" w:hanging="36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регулярно и тщательно мыть руки с мылом;</w:t>
      </w:r>
    </w:p>
    <w:p w:rsidR="00070E16" w:rsidRDefault="00070E16" w:rsidP="00070E16">
      <w:pPr>
        <w:pStyle w:val="a3"/>
        <w:tabs>
          <w:tab w:val="num" w:pos="1260"/>
        </w:tabs>
        <w:spacing w:before="0" w:beforeAutospacing="0" w:after="0" w:afterAutospacing="0"/>
        <w:ind w:left="1260" w:hanging="36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использовать индивидуальные или одноразовые полотенца;</w:t>
      </w:r>
    </w:p>
    <w:p w:rsidR="00070E16" w:rsidRDefault="00070E16" w:rsidP="00070E16">
      <w:pPr>
        <w:pStyle w:val="a3"/>
        <w:tabs>
          <w:tab w:val="num" w:pos="1260"/>
        </w:tabs>
        <w:spacing w:before="0" w:beforeAutospacing="0" w:after="0" w:afterAutospacing="0"/>
        <w:ind w:left="1260" w:hanging="36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во время кашля и чихания прикрывать рот и нос одноразовыми платками</w:t>
      </w:r>
    </w:p>
    <w:p w:rsidR="00070E16" w:rsidRDefault="00070E16" w:rsidP="00070E16">
      <w:pPr>
        <w:pStyle w:val="a3"/>
        <w:spacing w:after="0" w:afterAutospacing="0"/>
        <w:ind w:firstLine="540"/>
        <w:jc w:val="both"/>
      </w:pPr>
      <w:r>
        <w:t>Проведение регулярного проветривания и влажной уборки помещения, в котором находится ребенок и квартиры в целом</w:t>
      </w:r>
    </w:p>
    <w:p w:rsidR="00070E16" w:rsidRDefault="00070E16" w:rsidP="00070E16">
      <w:pPr>
        <w:pStyle w:val="a3"/>
        <w:spacing w:after="0" w:afterAutospacing="0"/>
        <w:ind w:firstLine="540"/>
        <w:jc w:val="both"/>
      </w:pPr>
      <w:r>
        <w:t>Проведение закаливающих мероприятий 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softHyphen/>
        <w:t>скольких минут перед кормлением)</w:t>
      </w:r>
    </w:p>
    <w:p w:rsidR="00070E16" w:rsidRDefault="00070E16" w:rsidP="00070E16">
      <w:pPr>
        <w:pStyle w:val="a3"/>
        <w:spacing w:after="0" w:afterAutospacing="0"/>
        <w:ind w:firstLine="540"/>
        <w:jc w:val="both"/>
      </w:pPr>
      <w:proofErr w:type="gramStart"/>
      <w:r>
        <w:t xml:space="preserve">Проведение неспецифической профилактики простудных заболеваний (с использованием препаратов </w:t>
      </w:r>
      <w:proofErr w:type="spellStart"/>
      <w:r>
        <w:t>арбидол</w:t>
      </w:r>
      <w:proofErr w:type="spellEnd"/>
      <w:r>
        <w:t xml:space="preserve">, аскорбиновая кислота, </w:t>
      </w:r>
      <w:proofErr w:type="spellStart"/>
      <w:r>
        <w:t>анаферон</w:t>
      </w:r>
      <w:proofErr w:type="spellEnd"/>
      <w:r>
        <w:t>, и др. (в соответствии с инструкцией по применению, при отсутствии противопока</w:t>
      </w:r>
      <w:r>
        <w:softHyphen/>
        <w:t>заний)</w:t>
      </w:r>
      <w:proofErr w:type="gramEnd"/>
    </w:p>
    <w:p w:rsidR="00070E16" w:rsidRDefault="00070E16" w:rsidP="00070E16">
      <w:pPr>
        <w:pStyle w:val="a3"/>
        <w:spacing w:after="0" w:afterAutospacing="0"/>
        <w:ind w:firstLine="540"/>
        <w:jc w:val="both"/>
      </w:pPr>
      <w:r>
        <w:t>При первых признаках заболевания:</w:t>
      </w:r>
    </w:p>
    <w:p w:rsidR="00070E16" w:rsidRDefault="00070E16" w:rsidP="00070E16">
      <w:pPr>
        <w:pStyle w:val="a3"/>
        <w:tabs>
          <w:tab w:val="left" w:pos="1260"/>
        </w:tabs>
        <w:spacing w:before="0" w:beforeAutospacing="0" w:after="0" w:afterAutospacing="0"/>
        <w:ind w:left="1260" w:hanging="36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изолировать ребенка от других детей (членов семьи)</w:t>
      </w:r>
    </w:p>
    <w:p w:rsidR="00070E16" w:rsidRDefault="00070E16" w:rsidP="00070E16">
      <w:pPr>
        <w:pStyle w:val="a3"/>
        <w:tabs>
          <w:tab w:val="left" w:pos="1260"/>
        </w:tabs>
        <w:spacing w:before="0" w:beforeAutospacing="0" w:after="0" w:afterAutospacing="0"/>
        <w:ind w:left="1260" w:hanging="36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вызвать врача</w:t>
      </w:r>
    </w:p>
    <w:p w:rsidR="00070E16" w:rsidRDefault="00070E16" w:rsidP="00070E16">
      <w:pPr>
        <w:pStyle w:val="a3"/>
        <w:tabs>
          <w:tab w:val="left" w:pos="1260"/>
        </w:tabs>
        <w:spacing w:before="0" w:beforeAutospacing="0" w:after="0" w:afterAutospacing="0"/>
        <w:ind w:left="1260" w:hanging="365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исключить пребывание ребенка в организованном коллективе</w:t>
      </w:r>
    </w:p>
    <w:p w:rsidR="002B5C5F" w:rsidRDefault="00070E16">
      <w:bookmarkStart w:id="0" w:name="_GoBack"/>
      <w:bookmarkEnd w:id="0"/>
    </w:p>
    <w:sectPr w:rsidR="002B5C5F" w:rsidSect="00070E16">
      <w:pgSz w:w="11906" w:h="16838"/>
      <w:pgMar w:top="1134" w:right="249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B6"/>
    <w:rsid w:val="00070E16"/>
    <w:rsid w:val="000C7755"/>
    <w:rsid w:val="003162F2"/>
    <w:rsid w:val="003646B6"/>
    <w:rsid w:val="0062311F"/>
    <w:rsid w:val="00B57CE0"/>
    <w:rsid w:val="00CE3E0B"/>
    <w:rsid w:val="00D1610D"/>
    <w:rsid w:val="00DC337C"/>
    <w:rsid w:val="00EF0F35"/>
    <w:rsid w:val="00F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70E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7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2014-03-11T12:40:00Z</dcterms:created>
  <dcterms:modified xsi:type="dcterms:W3CDTF">2014-03-11T12:40:00Z</dcterms:modified>
</cp:coreProperties>
</file>