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D0D4" w14:textId="238B2272" w:rsidR="00DF3511" w:rsidRPr="00D763CB" w:rsidRDefault="00D763CB" w:rsidP="00D763CB">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Задание для дистанционного образования. </w:t>
      </w:r>
      <w:r w:rsidRPr="00D763CB">
        <w:rPr>
          <w:rFonts w:ascii="Times New Roman" w:hAnsi="Times New Roman" w:cs="Times New Roman"/>
          <w:b/>
          <w:bCs/>
          <w:sz w:val="24"/>
          <w:szCs w:val="24"/>
        </w:rPr>
        <w:t>4 А ( ДПТ)</w:t>
      </w:r>
      <w:r>
        <w:rPr>
          <w:rFonts w:ascii="Times New Roman" w:hAnsi="Times New Roman" w:cs="Times New Roman"/>
          <w:b/>
          <w:bCs/>
          <w:sz w:val="24"/>
          <w:szCs w:val="24"/>
        </w:rPr>
        <w:t>. К</w:t>
      </w:r>
      <w:r w:rsidRPr="00D763CB">
        <w:rPr>
          <w:rFonts w:ascii="Times New Roman" w:hAnsi="Times New Roman" w:cs="Times New Roman"/>
          <w:b/>
          <w:bCs/>
          <w:sz w:val="24"/>
          <w:szCs w:val="24"/>
        </w:rPr>
        <w:t>онструирование.</w:t>
      </w:r>
      <w:r w:rsidRPr="00D763CB">
        <w:rPr>
          <w:rFonts w:ascii="Times New Roman" w:hAnsi="Times New Roman" w:cs="Times New Roman"/>
          <w:b/>
          <w:bCs/>
          <w:sz w:val="24"/>
          <w:szCs w:val="24"/>
        </w:rPr>
        <w:br/>
      </w:r>
      <w:r w:rsidRPr="00D763CB">
        <w:rPr>
          <w:rFonts w:ascii="Times New Roman" w:hAnsi="Times New Roman" w:cs="Times New Roman"/>
          <w:sz w:val="24"/>
          <w:szCs w:val="24"/>
        </w:rPr>
        <w:t>03.02.2022</w:t>
      </w:r>
      <w:r w:rsidRPr="00D763CB">
        <w:rPr>
          <w:rFonts w:ascii="Times New Roman" w:hAnsi="Times New Roman" w:cs="Times New Roman"/>
          <w:sz w:val="24"/>
          <w:szCs w:val="24"/>
        </w:rPr>
        <w:br/>
      </w:r>
      <w:r w:rsidRPr="00D763CB">
        <w:rPr>
          <w:rFonts w:ascii="Times New Roman" w:hAnsi="Times New Roman" w:cs="Times New Roman"/>
          <w:sz w:val="24"/>
          <w:szCs w:val="24"/>
        </w:rPr>
        <w:br/>
      </w:r>
      <w:r w:rsidRPr="00D763CB">
        <w:rPr>
          <w:rFonts w:ascii="Times New Roman" w:hAnsi="Times New Roman" w:cs="Times New Roman"/>
          <w:b/>
          <w:bCs/>
          <w:sz w:val="24"/>
          <w:szCs w:val="24"/>
        </w:rPr>
        <w:t>Тема урока</w:t>
      </w:r>
      <w:r w:rsidRPr="00D763CB">
        <w:rPr>
          <w:rFonts w:ascii="Times New Roman" w:hAnsi="Times New Roman" w:cs="Times New Roman"/>
          <w:sz w:val="24"/>
          <w:szCs w:val="24"/>
        </w:rPr>
        <w:t>: «Объемно-пространственная композиция»</w:t>
      </w:r>
      <w:r w:rsidRPr="00D763CB">
        <w:rPr>
          <w:rFonts w:ascii="Times New Roman" w:hAnsi="Times New Roman" w:cs="Times New Roman"/>
          <w:sz w:val="24"/>
          <w:szCs w:val="24"/>
        </w:rPr>
        <w:br/>
      </w:r>
      <w:r w:rsidRPr="00D763CB">
        <w:rPr>
          <w:rFonts w:ascii="Times New Roman" w:hAnsi="Times New Roman" w:cs="Times New Roman"/>
          <w:b/>
          <w:bCs/>
          <w:sz w:val="24"/>
          <w:szCs w:val="24"/>
        </w:rPr>
        <w:t>Цель урока:</w:t>
      </w:r>
      <w:r w:rsidRPr="00D763CB">
        <w:rPr>
          <w:rFonts w:ascii="Times New Roman" w:hAnsi="Times New Roman" w:cs="Times New Roman"/>
          <w:sz w:val="24"/>
          <w:szCs w:val="24"/>
        </w:rPr>
        <w:t xml:space="preserve"> изучить на практике свойства объемно-пространственной композиции путем создания макета</w:t>
      </w:r>
      <w:r w:rsidRPr="00D763CB">
        <w:rPr>
          <w:rFonts w:ascii="Times New Roman" w:hAnsi="Times New Roman" w:cs="Times New Roman"/>
          <w:sz w:val="24"/>
          <w:szCs w:val="24"/>
        </w:rPr>
        <w:br/>
      </w:r>
      <w:r w:rsidRPr="00D763CB">
        <w:rPr>
          <w:rFonts w:ascii="Times New Roman" w:hAnsi="Times New Roman" w:cs="Times New Roman"/>
          <w:b/>
          <w:bCs/>
          <w:sz w:val="24"/>
          <w:szCs w:val="24"/>
        </w:rPr>
        <w:t>Задачи:</w:t>
      </w:r>
      <w:r w:rsidRPr="00D763CB">
        <w:rPr>
          <w:rFonts w:ascii="Times New Roman" w:hAnsi="Times New Roman" w:cs="Times New Roman"/>
          <w:sz w:val="24"/>
          <w:szCs w:val="24"/>
        </w:rPr>
        <w:br/>
        <w:t>1. Воспитательная: воспитывать у учащихся усидчивость, наблюдательность.</w:t>
      </w:r>
      <w:r w:rsidRPr="00D763CB">
        <w:rPr>
          <w:rFonts w:ascii="Times New Roman" w:hAnsi="Times New Roman" w:cs="Times New Roman"/>
          <w:sz w:val="24"/>
          <w:szCs w:val="24"/>
        </w:rPr>
        <w:br/>
        <w:t>2. Развивающая: развивать творческое мышление и фантазию, умение грамотно пользоваться средствами художественной выразительности, навыки работы с объемно-пространственной композицией.</w:t>
      </w:r>
      <w:r w:rsidRPr="00D763CB">
        <w:rPr>
          <w:rFonts w:ascii="Times New Roman" w:hAnsi="Times New Roman" w:cs="Times New Roman"/>
          <w:sz w:val="24"/>
          <w:szCs w:val="24"/>
        </w:rPr>
        <w:br/>
      </w:r>
      <w:r w:rsidRPr="00D763CB">
        <w:rPr>
          <w:rFonts w:ascii="Times New Roman" w:hAnsi="Times New Roman" w:cs="Times New Roman"/>
          <w:b/>
          <w:bCs/>
          <w:sz w:val="24"/>
          <w:szCs w:val="24"/>
        </w:rPr>
        <w:t>Оборудование:</w:t>
      </w:r>
      <w:r w:rsidRPr="00D763CB">
        <w:rPr>
          <w:rFonts w:ascii="Times New Roman" w:hAnsi="Times New Roman" w:cs="Times New Roman"/>
          <w:sz w:val="24"/>
          <w:szCs w:val="24"/>
        </w:rPr>
        <w:t xml:space="preserve"> 8 штук бумаги размером 21x14, дополнительная бумага для рамки, канцелярский ножик, клей ПВА, карандаш, ластик, линейка.</w:t>
      </w:r>
      <w:r>
        <w:rPr>
          <w:rFonts w:ascii="Times New Roman" w:hAnsi="Times New Roman" w:cs="Times New Roman"/>
          <w:sz w:val="24"/>
          <w:szCs w:val="24"/>
        </w:rPr>
        <w:br/>
      </w:r>
      <w:r w:rsidRPr="00D763CB">
        <w:rPr>
          <w:rFonts w:ascii="Times New Roman" w:hAnsi="Times New Roman" w:cs="Times New Roman"/>
          <w:sz w:val="24"/>
          <w:szCs w:val="24"/>
        </w:rPr>
        <w:br/>
      </w:r>
      <w:r w:rsidRPr="00D763CB">
        <w:rPr>
          <w:rFonts w:ascii="Times New Roman" w:hAnsi="Times New Roman" w:cs="Times New Roman"/>
          <w:b/>
          <w:bCs/>
          <w:sz w:val="24"/>
          <w:szCs w:val="24"/>
        </w:rPr>
        <w:t>ХОД УРОКА:</w:t>
      </w:r>
      <w:r>
        <w:rPr>
          <w:rFonts w:ascii="Times New Roman" w:hAnsi="Times New Roman" w:cs="Times New Roman"/>
          <w:sz w:val="24"/>
          <w:szCs w:val="24"/>
        </w:rPr>
        <w:br/>
      </w:r>
      <w:r w:rsidRPr="00D763CB">
        <w:rPr>
          <w:rFonts w:ascii="Times New Roman" w:hAnsi="Times New Roman" w:cs="Times New Roman"/>
          <w:sz w:val="24"/>
          <w:szCs w:val="24"/>
        </w:rPr>
        <w:br/>
        <w:t>Макетирование- это форма проектно-исследователь</w:t>
      </w:r>
      <w:r>
        <w:rPr>
          <w:rFonts w:ascii="Times New Roman" w:hAnsi="Times New Roman" w:cs="Times New Roman"/>
          <w:sz w:val="24"/>
          <w:szCs w:val="24"/>
        </w:rPr>
        <w:t>ск</w:t>
      </w:r>
      <w:r w:rsidRPr="00D763CB">
        <w:rPr>
          <w:rFonts w:ascii="Times New Roman" w:hAnsi="Times New Roman" w:cs="Times New Roman"/>
          <w:sz w:val="24"/>
          <w:szCs w:val="24"/>
        </w:rPr>
        <w:t>ого моделирования, моделирования в объемных изображениях. Макет дает сведения об объемно-пространственной структуре, размерах, пропорциях, характере поверхностей, их пластике. Макет является пробным камнем для проверки исследовательских и проектных идей создания объекта; он позволяет преодолевать недостатки оперативного эскизирования, в котором неизбежны графические условности. Рисунки и фотографии с макетов обеспечивают достоверные сведения об изделии, позволяющем проводить графическую отработку его.</w:t>
      </w:r>
      <w:r w:rsidRPr="00D763CB">
        <w:rPr>
          <w:rFonts w:ascii="Times New Roman" w:hAnsi="Times New Roman" w:cs="Times New Roman"/>
          <w:sz w:val="24"/>
          <w:szCs w:val="24"/>
        </w:rPr>
        <w:br/>
        <w:t>Дальнейшее развитие пространственной композиции осуществляется путём расчленения единого пространства на отдельные взаимосвязанные части. Такое построение способствует возникновению при зрительном восприятии ощущения известной глубины. Многослойная аппликация является креативной поделкой, развивающей пространственное воображение ребенка. Это одна из разновидностей стандартной аппликации. Многослойные изделия могут реализовываться с применением самых разных материалов. Речь идет не только о простой или цветной бумаге, но и о различных тканях и даже коже.</w:t>
      </w:r>
      <w:r>
        <w:rPr>
          <w:rFonts w:ascii="Times New Roman" w:hAnsi="Times New Roman" w:cs="Times New Roman"/>
          <w:sz w:val="24"/>
          <w:szCs w:val="24"/>
        </w:rPr>
        <w:br/>
      </w:r>
      <w:r w:rsidRPr="00D763CB">
        <w:rPr>
          <w:rFonts w:ascii="Times New Roman" w:hAnsi="Times New Roman" w:cs="Times New Roman"/>
          <w:sz w:val="24"/>
          <w:szCs w:val="24"/>
        </w:rPr>
        <w:br/>
        <w:t>ОСНОВНЫЕ ЗАКОНОМЕРНОСТИ И СРЕДСТВА ГАРМОНИЗАЦИИ КОМПОЗИЦИИ:</w:t>
      </w:r>
      <w:r w:rsidRPr="00D763CB">
        <w:rPr>
          <w:rFonts w:ascii="Times New Roman" w:hAnsi="Times New Roman" w:cs="Times New Roman"/>
          <w:sz w:val="24"/>
          <w:szCs w:val="24"/>
        </w:rPr>
        <w:br/>
        <w:t>• Метр-ритм</w:t>
      </w:r>
      <w:r w:rsidRPr="00D763CB">
        <w:rPr>
          <w:rFonts w:ascii="Times New Roman" w:hAnsi="Times New Roman" w:cs="Times New Roman"/>
          <w:sz w:val="24"/>
          <w:szCs w:val="24"/>
        </w:rPr>
        <w:br/>
        <w:t>• Равновесие</w:t>
      </w:r>
      <w:r w:rsidRPr="00D763CB">
        <w:rPr>
          <w:rFonts w:ascii="Times New Roman" w:hAnsi="Times New Roman" w:cs="Times New Roman"/>
          <w:sz w:val="24"/>
          <w:szCs w:val="24"/>
        </w:rPr>
        <w:br/>
        <w:t>• Статика-динамика</w:t>
      </w:r>
      <w:r w:rsidRPr="00D763CB">
        <w:rPr>
          <w:rFonts w:ascii="Times New Roman" w:hAnsi="Times New Roman" w:cs="Times New Roman"/>
          <w:sz w:val="24"/>
          <w:szCs w:val="24"/>
        </w:rPr>
        <w:br/>
        <w:t>• Симметрия-асимметрия</w:t>
      </w:r>
      <w:r w:rsidRPr="00D763CB">
        <w:rPr>
          <w:rFonts w:ascii="Times New Roman" w:hAnsi="Times New Roman" w:cs="Times New Roman"/>
          <w:sz w:val="24"/>
          <w:szCs w:val="24"/>
        </w:rPr>
        <w:br/>
        <w:t>• Размер. Масштаб и масштабность</w:t>
      </w:r>
      <w:r w:rsidRPr="00D763CB">
        <w:rPr>
          <w:rFonts w:ascii="Times New Roman" w:hAnsi="Times New Roman" w:cs="Times New Roman"/>
          <w:sz w:val="24"/>
          <w:szCs w:val="24"/>
        </w:rPr>
        <w:br/>
        <w:t>• Отношения-пропорции</w:t>
      </w:r>
      <w:r w:rsidRPr="00D763CB">
        <w:rPr>
          <w:rFonts w:ascii="Times New Roman" w:hAnsi="Times New Roman" w:cs="Times New Roman"/>
          <w:sz w:val="24"/>
          <w:szCs w:val="24"/>
        </w:rPr>
        <w:br/>
        <w:t>• Нюанс-контраст.</w:t>
      </w:r>
      <w:r>
        <w:rPr>
          <w:rFonts w:ascii="Times New Roman" w:hAnsi="Times New Roman" w:cs="Times New Roman"/>
          <w:sz w:val="24"/>
          <w:szCs w:val="24"/>
        </w:rPr>
        <w:br/>
      </w:r>
      <w:r w:rsidRPr="00D763CB">
        <w:rPr>
          <w:rFonts w:ascii="Times New Roman" w:hAnsi="Times New Roman" w:cs="Times New Roman"/>
          <w:sz w:val="24"/>
          <w:szCs w:val="24"/>
        </w:rPr>
        <w:br/>
        <w:t>Практическая работа.</w:t>
      </w:r>
      <w:r w:rsidRPr="00D763CB">
        <w:rPr>
          <w:rFonts w:ascii="Times New Roman" w:hAnsi="Times New Roman" w:cs="Times New Roman"/>
          <w:sz w:val="24"/>
          <w:szCs w:val="24"/>
        </w:rPr>
        <w:br/>
        <w:t>1 этап. Поиск материалов и создание эскиза в карандаше.</w:t>
      </w:r>
      <w:r>
        <w:rPr>
          <w:rFonts w:ascii="Times New Roman" w:hAnsi="Times New Roman" w:cs="Times New Roman"/>
          <w:sz w:val="24"/>
          <w:szCs w:val="24"/>
        </w:rPr>
        <w:t xml:space="preserve"> </w:t>
      </w:r>
      <w:r w:rsidRPr="00D763CB">
        <w:rPr>
          <w:rFonts w:ascii="Times New Roman" w:hAnsi="Times New Roman" w:cs="Times New Roman"/>
          <w:sz w:val="24"/>
          <w:szCs w:val="24"/>
        </w:rPr>
        <w:t>Композицию можно делать как в вертикальном, так и в горизонтальном формате. Эскизы в карандаше присылаем личным сообщением.</w:t>
      </w:r>
      <w:r>
        <w:rPr>
          <w:rFonts w:ascii="Times New Roman" w:hAnsi="Times New Roman" w:cs="Times New Roman"/>
          <w:sz w:val="24"/>
          <w:szCs w:val="24"/>
        </w:rPr>
        <w:t xml:space="preserve"> </w:t>
      </w:r>
      <w:r w:rsidRPr="00D763CB">
        <w:rPr>
          <w:rFonts w:ascii="Times New Roman" w:hAnsi="Times New Roman" w:cs="Times New Roman"/>
          <w:sz w:val="24"/>
          <w:szCs w:val="24"/>
        </w:rPr>
        <w:t>После доработки и утверждения эскиз послойно переносится на бумагу.</w:t>
      </w:r>
      <w:r>
        <w:rPr>
          <w:rFonts w:ascii="Times New Roman" w:hAnsi="Times New Roman" w:cs="Times New Roman"/>
          <w:sz w:val="24"/>
          <w:szCs w:val="24"/>
        </w:rPr>
        <w:t xml:space="preserve"> </w:t>
      </w:r>
      <w:r w:rsidRPr="00D763CB">
        <w:rPr>
          <w:rFonts w:ascii="Times New Roman" w:hAnsi="Times New Roman" w:cs="Times New Roman"/>
          <w:sz w:val="24"/>
          <w:szCs w:val="24"/>
        </w:rPr>
        <w:t>Затем макетным ножом аккуратно вырезаем рисунок.</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Примеры работы. Образцы:</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sidRPr="00D763CB">
        <w:rPr>
          <w:rFonts w:ascii="Times New Roman" w:hAnsi="Times New Roman" w:cs="Times New Roman"/>
          <w:b/>
          <w:bCs/>
          <w:sz w:val="24"/>
          <w:szCs w:val="24"/>
        </w:rPr>
        <w:lastRenderedPageBreak/>
        <w:drawing>
          <wp:inline distT="0" distB="0" distL="0" distR="0" wp14:anchorId="73E9C29C" wp14:editId="4E3669CC">
            <wp:extent cx="2640399" cy="17716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3654" cy="1773834"/>
                    </a:xfrm>
                    <a:prstGeom prst="rect">
                      <a:avLst/>
                    </a:prstGeom>
                    <a:noFill/>
                    <a:ln>
                      <a:noFill/>
                    </a:ln>
                  </pic:spPr>
                </pic:pic>
              </a:graphicData>
            </a:graphic>
          </wp:inline>
        </w:drawing>
      </w:r>
      <w:r>
        <w:rPr>
          <w:rFonts w:ascii="Times New Roman" w:hAnsi="Times New Roman" w:cs="Times New Roman"/>
          <w:b/>
          <w:bCs/>
          <w:sz w:val="24"/>
          <w:szCs w:val="24"/>
        </w:rPr>
        <w:t xml:space="preserve">   </w:t>
      </w:r>
      <w:r w:rsidRPr="00D763CB">
        <w:rPr>
          <w:rFonts w:ascii="Times New Roman" w:hAnsi="Times New Roman" w:cs="Times New Roman"/>
          <w:b/>
          <w:bCs/>
          <w:sz w:val="24"/>
          <w:szCs w:val="24"/>
        </w:rPr>
        <w:drawing>
          <wp:inline distT="0" distB="0" distL="0" distR="0" wp14:anchorId="25D023F8" wp14:editId="504D3D82">
            <wp:extent cx="1800225" cy="17954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214" cy="1804379"/>
                    </a:xfrm>
                    <a:prstGeom prst="rect">
                      <a:avLst/>
                    </a:prstGeom>
                    <a:noFill/>
                    <a:ln>
                      <a:noFill/>
                    </a:ln>
                  </pic:spPr>
                </pic:pic>
              </a:graphicData>
            </a:graphic>
          </wp:inline>
        </w:drawing>
      </w:r>
      <w:r>
        <w:rPr>
          <w:rFonts w:ascii="Times New Roman" w:hAnsi="Times New Roman" w:cs="Times New Roman"/>
          <w:b/>
          <w:bCs/>
          <w:sz w:val="24"/>
          <w:szCs w:val="24"/>
        </w:rPr>
        <w:br/>
      </w:r>
      <w:r>
        <w:rPr>
          <w:rFonts w:ascii="Times New Roman" w:hAnsi="Times New Roman" w:cs="Times New Roman"/>
          <w:b/>
          <w:bCs/>
          <w:sz w:val="24"/>
          <w:szCs w:val="24"/>
        </w:rPr>
        <w:br/>
      </w:r>
      <w:r w:rsidRPr="00D763CB">
        <w:rPr>
          <w:rFonts w:ascii="Times New Roman" w:hAnsi="Times New Roman" w:cs="Times New Roman"/>
          <w:b/>
          <w:bCs/>
          <w:sz w:val="24"/>
          <w:szCs w:val="24"/>
        </w:rPr>
        <w:drawing>
          <wp:inline distT="0" distB="0" distL="0" distR="0" wp14:anchorId="0059CE1A" wp14:editId="2D9E3C03">
            <wp:extent cx="2609850" cy="1957318"/>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4742" cy="1968486"/>
                    </a:xfrm>
                    <a:prstGeom prst="rect">
                      <a:avLst/>
                    </a:prstGeom>
                    <a:noFill/>
                    <a:ln>
                      <a:noFill/>
                    </a:ln>
                  </pic:spPr>
                </pic:pic>
              </a:graphicData>
            </a:graphic>
          </wp:inline>
        </w:drawing>
      </w:r>
      <w:r>
        <w:rPr>
          <w:rFonts w:ascii="Times New Roman" w:hAnsi="Times New Roman" w:cs="Times New Roman"/>
          <w:b/>
          <w:bCs/>
          <w:sz w:val="24"/>
          <w:szCs w:val="24"/>
        </w:rPr>
        <w:t xml:space="preserve">  </w:t>
      </w:r>
      <w:r w:rsidRPr="00D763CB">
        <w:rPr>
          <w:rFonts w:ascii="Times New Roman" w:hAnsi="Times New Roman" w:cs="Times New Roman"/>
          <w:b/>
          <w:bCs/>
          <w:sz w:val="24"/>
          <w:szCs w:val="24"/>
        </w:rPr>
        <w:drawing>
          <wp:inline distT="0" distB="0" distL="0" distR="0" wp14:anchorId="6634F9D3" wp14:editId="7AF7FFD2">
            <wp:extent cx="1971675" cy="26330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060" cy="2641587"/>
                    </a:xfrm>
                    <a:prstGeom prst="rect">
                      <a:avLst/>
                    </a:prstGeom>
                    <a:noFill/>
                    <a:ln>
                      <a:noFill/>
                    </a:ln>
                  </pic:spPr>
                </pic:pic>
              </a:graphicData>
            </a:graphic>
          </wp:inline>
        </w:drawing>
      </w:r>
      <w:r>
        <w:rPr>
          <w:rFonts w:ascii="Times New Roman" w:hAnsi="Times New Roman" w:cs="Times New Roman"/>
          <w:b/>
          <w:bCs/>
          <w:sz w:val="24"/>
          <w:szCs w:val="24"/>
        </w:rPr>
        <w:br/>
      </w:r>
      <w:r>
        <w:rPr>
          <w:rFonts w:ascii="Times New Roman" w:hAnsi="Times New Roman" w:cs="Times New Roman"/>
          <w:b/>
          <w:bCs/>
          <w:sz w:val="24"/>
          <w:szCs w:val="24"/>
        </w:rPr>
        <w:br/>
      </w:r>
      <w:r w:rsidRPr="00D763CB">
        <w:rPr>
          <w:rFonts w:ascii="Times New Roman" w:hAnsi="Times New Roman" w:cs="Times New Roman"/>
          <w:b/>
          <w:bCs/>
          <w:sz w:val="24"/>
          <w:szCs w:val="24"/>
        </w:rPr>
        <w:drawing>
          <wp:inline distT="0" distB="0" distL="0" distR="0" wp14:anchorId="1543368A" wp14:editId="3E1C6EBF">
            <wp:extent cx="2538319" cy="1914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4217" cy="1918973"/>
                    </a:xfrm>
                    <a:prstGeom prst="rect">
                      <a:avLst/>
                    </a:prstGeom>
                    <a:noFill/>
                    <a:ln>
                      <a:noFill/>
                    </a:ln>
                  </pic:spPr>
                </pic:pic>
              </a:graphicData>
            </a:graphic>
          </wp:inline>
        </w:drawing>
      </w:r>
      <w:r>
        <w:rPr>
          <w:rFonts w:ascii="Times New Roman" w:hAnsi="Times New Roman" w:cs="Times New Roman"/>
          <w:b/>
          <w:bCs/>
          <w:sz w:val="24"/>
          <w:szCs w:val="24"/>
        </w:rPr>
        <w:t xml:space="preserve">   </w:t>
      </w:r>
      <w:r w:rsidRPr="00D763CB">
        <w:rPr>
          <w:rFonts w:ascii="Times New Roman" w:hAnsi="Times New Roman" w:cs="Times New Roman"/>
          <w:b/>
          <w:bCs/>
          <w:sz w:val="24"/>
          <w:szCs w:val="24"/>
        </w:rPr>
        <w:drawing>
          <wp:inline distT="0" distB="0" distL="0" distR="0" wp14:anchorId="68F7EB0E" wp14:editId="11DEB89D">
            <wp:extent cx="2858722" cy="1905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50" cy="1910549"/>
                    </a:xfrm>
                    <a:prstGeom prst="rect">
                      <a:avLst/>
                    </a:prstGeom>
                    <a:noFill/>
                    <a:ln>
                      <a:noFill/>
                    </a:ln>
                  </pic:spPr>
                </pic:pic>
              </a:graphicData>
            </a:graphic>
          </wp:inline>
        </w:drawing>
      </w:r>
      <w:r>
        <w:rPr>
          <w:rFonts w:ascii="Times New Roman" w:hAnsi="Times New Roman" w:cs="Times New Roman"/>
          <w:b/>
          <w:bCs/>
          <w:sz w:val="24"/>
          <w:szCs w:val="24"/>
        </w:rPr>
        <w:br/>
      </w:r>
      <w:r>
        <w:rPr>
          <w:rFonts w:ascii="Times New Roman" w:hAnsi="Times New Roman" w:cs="Times New Roman"/>
          <w:b/>
          <w:bCs/>
          <w:sz w:val="24"/>
          <w:szCs w:val="24"/>
        </w:rPr>
        <w:br/>
      </w:r>
      <w:r w:rsidRPr="00D763CB">
        <w:rPr>
          <w:rFonts w:ascii="Times New Roman" w:hAnsi="Times New Roman" w:cs="Times New Roman"/>
          <w:b/>
          <w:bCs/>
          <w:sz w:val="24"/>
          <w:szCs w:val="24"/>
        </w:rPr>
        <w:drawing>
          <wp:inline distT="0" distB="0" distL="0" distR="0" wp14:anchorId="6FA995BE" wp14:editId="7DCFAF6F">
            <wp:extent cx="1828800" cy="1828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Times New Roman" w:hAnsi="Times New Roman" w:cs="Times New Roman"/>
          <w:b/>
          <w:bCs/>
          <w:sz w:val="24"/>
          <w:szCs w:val="24"/>
        </w:rPr>
        <w:t xml:space="preserve">  </w:t>
      </w:r>
      <w:r w:rsidRPr="00D763CB">
        <w:rPr>
          <w:rFonts w:ascii="Times New Roman" w:hAnsi="Times New Roman" w:cs="Times New Roman"/>
          <w:b/>
          <w:bCs/>
          <w:sz w:val="24"/>
          <w:szCs w:val="24"/>
        </w:rPr>
        <w:drawing>
          <wp:inline distT="0" distB="0" distL="0" distR="0" wp14:anchorId="55C45720" wp14:editId="2E33A4AE">
            <wp:extent cx="1752600" cy="181479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0186" cy="1833007"/>
                    </a:xfrm>
                    <a:prstGeom prst="rect">
                      <a:avLst/>
                    </a:prstGeom>
                    <a:noFill/>
                    <a:ln>
                      <a:noFill/>
                    </a:ln>
                  </pic:spPr>
                </pic:pic>
              </a:graphicData>
            </a:graphic>
          </wp:inline>
        </w:drawing>
      </w:r>
      <w:r>
        <w:rPr>
          <w:rFonts w:ascii="Times New Roman" w:hAnsi="Times New Roman" w:cs="Times New Roman"/>
          <w:b/>
          <w:bCs/>
          <w:sz w:val="24"/>
          <w:szCs w:val="24"/>
        </w:rPr>
        <w:t xml:space="preserve">   </w:t>
      </w:r>
      <w:r w:rsidRPr="00D763CB">
        <w:rPr>
          <w:rFonts w:ascii="Times New Roman" w:hAnsi="Times New Roman" w:cs="Times New Roman"/>
          <w:b/>
          <w:bCs/>
          <w:sz w:val="24"/>
          <w:szCs w:val="24"/>
        </w:rPr>
        <w:drawing>
          <wp:inline distT="0" distB="0" distL="0" distR="0" wp14:anchorId="024F6529" wp14:editId="4606A4DD">
            <wp:extent cx="1885950" cy="1859339"/>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6531" cy="1869770"/>
                    </a:xfrm>
                    <a:prstGeom prst="rect">
                      <a:avLst/>
                    </a:prstGeom>
                    <a:noFill/>
                    <a:ln>
                      <a:noFill/>
                    </a:ln>
                  </pic:spPr>
                </pic:pic>
              </a:graphicData>
            </a:graphic>
          </wp:inline>
        </w:drawing>
      </w:r>
    </w:p>
    <w:sectPr w:rsidR="00DF3511" w:rsidRPr="00D76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E9"/>
    <w:rsid w:val="001B2DDA"/>
    <w:rsid w:val="003F11E9"/>
    <w:rsid w:val="00741FE4"/>
    <w:rsid w:val="00D763CB"/>
    <w:rsid w:val="00DD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65E9"/>
  <w15:chartTrackingRefBased/>
  <w15:docId w15:val="{1BAB631D-2831-45D9-96FC-073F09C7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dc:creator>
  <cp:keywords/>
  <dc:description/>
  <cp:lastModifiedBy>F F</cp:lastModifiedBy>
  <cp:revision>3</cp:revision>
  <dcterms:created xsi:type="dcterms:W3CDTF">2022-02-04T12:09:00Z</dcterms:created>
  <dcterms:modified xsi:type="dcterms:W3CDTF">2022-02-04T12:16:00Z</dcterms:modified>
</cp:coreProperties>
</file>