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B" w:rsidRDefault="00C43862" w:rsidP="00E5318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 xml:space="preserve">творческой результативности, достижений и участия в мероприятиях </w:t>
      </w:r>
    </w:p>
    <w:p w:rsidR="00696F1C" w:rsidRPr="0032781E" w:rsidRDefault="00696F1C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за 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</w:t>
      </w:r>
      <w:r w:rsidR="008854E0">
        <w:rPr>
          <w:rFonts w:ascii="Times New Roman" w:hAnsi="Times New Roman" w:cs="Times New Roman"/>
          <w:b/>
          <w:sz w:val="24"/>
          <w:szCs w:val="24"/>
        </w:rPr>
        <w:t>3</w:t>
      </w:r>
      <w:r w:rsidRPr="0032781E">
        <w:rPr>
          <w:rFonts w:ascii="Times New Roman" w:hAnsi="Times New Roman" w:cs="Times New Roman"/>
          <w:b/>
          <w:sz w:val="24"/>
          <w:szCs w:val="24"/>
        </w:rPr>
        <w:t>-20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</w:t>
      </w:r>
      <w:r w:rsidR="008854E0">
        <w:rPr>
          <w:rFonts w:ascii="Times New Roman" w:hAnsi="Times New Roman" w:cs="Times New Roman"/>
          <w:b/>
          <w:sz w:val="24"/>
          <w:szCs w:val="24"/>
        </w:rPr>
        <w:t>4</w:t>
      </w:r>
      <w:r w:rsidR="002F3E31" w:rsidRPr="0032781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D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(</w:t>
      </w:r>
      <w:r w:rsidR="006B5544">
        <w:rPr>
          <w:rFonts w:ascii="Times New Roman" w:hAnsi="Times New Roman" w:cs="Times New Roman"/>
          <w:b/>
          <w:sz w:val="24"/>
          <w:szCs w:val="24"/>
        </w:rPr>
        <w:t>1-</w:t>
      </w:r>
      <w:r w:rsidR="00BD441B">
        <w:rPr>
          <w:rFonts w:ascii="Times New Roman" w:hAnsi="Times New Roman" w:cs="Times New Roman"/>
          <w:b/>
          <w:sz w:val="24"/>
          <w:szCs w:val="24"/>
        </w:rPr>
        <w:t>2</w:t>
      </w:r>
      <w:r w:rsidR="00097916" w:rsidRPr="0032781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)</w:t>
      </w:r>
      <w:r w:rsidRPr="0032781E">
        <w:rPr>
          <w:rFonts w:ascii="Times New Roman" w:hAnsi="Times New Roman" w:cs="Times New Roman"/>
          <w:b/>
          <w:sz w:val="24"/>
          <w:szCs w:val="24"/>
        </w:rPr>
        <w:t>.</w:t>
      </w:r>
      <w:r w:rsidR="00C43862"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F1C" w:rsidRPr="0032781E" w:rsidRDefault="00696F1C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22" w:rsidRPr="00022D12" w:rsidRDefault="004613EE" w:rsidP="0054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   </w:t>
      </w:r>
      <w:r w:rsidR="00467962" w:rsidRPr="0032781E">
        <w:rPr>
          <w:rFonts w:ascii="Times New Roman" w:hAnsi="Times New Roman" w:cs="Times New Roman"/>
          <w:sz w:val="24"/>
          <w:szCs w:val="24"/>
        </w:rPr>
        <w:tab/>
      </w:r>
      <w:r w:rsidRPr="0032781E">
        <w:rPr>
          <w:rFonts w:ascii="Times New Roman" w:hAnsi="Times New Roman" w:cs="Times New Roman"/>
          <w:sz w:val="24"/>
          <w:szCs w:val="24"/>
        </w:rPr>
        <w:t xml:space="preserve"> В 20</w:t>
      </w:r>
      <w:r w:rsidR="007135E4" w:rsidRPr="0032781E">
        <w:rPr>
          <w:rFonts w:ascii="Times New Roman" w:hAnsi="Times New Roman" w:cs="Times New Roman"/>
          <w:sz w:val="24"/>
          <w:szCs w:val="24"/>
        </w:rPr>
        <w:t>2</w:t>
      </w:r>
      <w:r w:rsidR="008854E0">
        <w:rPr>
          <w:rFonts w:ascii="Times New Roman" w:hAnsi="Times New Roman" w:cs="Times New Roman"/>
          <w:sz w:val="24"/>
          <w:szCs w:val="24"/>
        </w:rPr>
        <w:t>3</w:t>
      </w:r>
      <w:r w:rsidRPr="0032781E">
        <w:rPr>
          <w:rFonts w:ascii="Times New Roman" w:hAnsi="Times New Roman" w:cs="Times New Roman"/>
          <w:sz w:val="24"/>
          <w:szCs w:val="24"/>
        </w:rPr>
        <w:t>-</w:t>
      </w:r>
      <w:r w:rsidR="007135E4" w:rsidRPr="0032781E">
        <w:rPr>
          <w:rFonts w:ascii="Times New Roman" w:hAnsi="Times New Roman" w:cs="Times New Roman"/>
          <w:sz w:val="24"/>
          <w:szCs w:val="24"/>
        </w:rPr>
        <w:t>2</w:t>
      </w:r>
      <w:r w:rsidR="008854E0">
        <w:rPr>
          <w:rFonts w:ascii="Times New Roman" w:hAnsi="Times New Roman" w:cs="Times New Roman"/>
          <w:sz w:val="24"/>
          <w:szCs w:val="24"/>
        </w:rPr>
        <w:t>4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F3E31" w:rsidRPr="0032781E">
        <w:rPr>
          <w:rFonts w:ascii="Times New Roman" w:hAnsi="Times New Roman" w:cs="Times New Roman"/>
          <w:sz w:val="24"/>
          <w:szCs w:val="24"/>
        </w:rPr>
        <w:t>ом</w:t>
      </w:r>
      <w:r w:rsidRPr="0032781E">
        <w:rPr>
          <w:rFonts w:ascii="Times New Roman" w:hAnsi="Times New Roman" w:cs="Times New Roman"/>
          <w:sz w:val="24"/>
          <w:szCs w:val="24"/>
        </w:rPr>
        <w:t xml:space="preserve"> год</w:t>
      </w:r>
      <w:r w:rsidR="002F3E31" w:rsidRPr="0032781E">
        <w:rPr>
          <w:rFonts w:ascii="Times New Roman" w:hAnsi="Times New Roman" w:cs="Times New Roman"/>
          <w:sz w:val="24"/>
          <w:szCs w:val="24"/>
        </w:rPr>
        <w:t xml:space="preserve">у </w:t>
      </w:r>
      <w:r w:rsidRPr="0032781E">
        <w:rPr>
          <w:rFonts w:ascii="Times New Roman" w:hAnsi="Times New Roman" w:cs="Times New Roman"/>
          <w:sz w:val="24"/>
          <w:szCs w:val="24"/>
        </w:rPr>
        <w:t xml:space="preserve">муниципальное  учреждение дополнительного образования «Центр эстетического воспитания детей» осуществляло образовательную деятельность на основе Устава и лицензии  на образовательную деятельность в соответствии с дополнительными общеобразовательными (дополнительными общеразвивающими) программами разрабатываемые и утверждаемые МУ 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</w:t>
      </w:r>
      <w:r w:rsidR="00876C87" w:rsidRPr="0032781E">
        <w:rPr>
          <w:rFonts w:ascii="Times New Roman" w:hAnsi="Times New Roman" w:cs="Times New Roman"/>
          <w:sz w:val="24"/>
          <w:szCs w:val="24"/>
        </w:rPr>
        <w:t>тей» различной направленности.</w:t>
      </w:r>
      <w:r w:rsidR="00575FC8">
        <w:rPr>
          <w:rFonts w:ascii="Times New Roman" w:hAnsi="Times New Roman" w:cs="Times New Roman"/>
          <w:sz w:val="24"/>
          <w:szCs w:val="24"/>
        </w:rPr>
        <w:t xml:space="preserve"> </w:t>
      </w:r>
      <w:r w:rsidR="00AD4F21" w:rsidRPr="00022D12">
        <w:rPr>
          <w:rFonts w:ascii="Times New Roman" w:hAnsi="Times New Roman" w:cs="Times New Roman"/>
          <w:color w:val="000000"/>
        </w:rPr>
        <w:t>Проведены инструктажи по охране труда и техники безопасности с обучающимися, педагогами при проведении учебного занятия.</w:t>
      </w:r>
    </w:p>
    <w:p w:rsidR="003F2406" w:rsidRPr="0032781E" w:rsidRDefault="003F2406" w:rsidP="0046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цель </w:t>
      </w:r>
      <w:r w:rsidRPr="0032781E">
        <w:rPr>
          <w:rFonts w:ascii="Times New Roman" w:hAnsi="Times New Roman" w:cs="Times New Roman"/>
          <w:sz w:val="24"/>
          <w:szCs w:val="24"/>
        </w:rPr>
        <w:t xml:space="preserve">деятельности - </w:t>
      </w:r>
      <w:r w:rsidRPr="0032781E">
        <w:rPr>
          <w:rFonts w:ascii="Times New Roman" w:hAnsi="Times New Roman" w:cs="Times New Roman"/>
          <w:iCs/>
          <w:sz w:val="24"/>
          <w:szCs w:val="24"/>
        </w:rPr>
        <w:t xml:space="preserve">обеспечить занятость учащихся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во второй половине дня, создать условия для активного отдыха детей, предоставив им </w:t>
      </w:r>
      <w:r w:rsidRPr="0032781E">
        <w:rPr>
          <w:rFonts w:ascii="Times New Roman" w:hAnsi="Times New Roman" w:cs="Times New Roman"/>
          <w:iCs/>
          <w:sz w:val="24"/>
          <w:szCs w:val="24"/>
        </w:rPr>
        <w:t>поле деятельности для самовыражения, самоопределения, саморазвития.</w:t>
      </w:r>
    </w:p>
    <w:p w:rsidR="00876C87" w:rsidRPr="0032781E" w:rsidRDefault="00876C87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2F3E31" w:rsidRPr="0032781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E0C58" w:rsidRPr="00FE0C58">
        <w:rPr>
          <w:rFonts w:ascii="Times New Roman" w:hAnsi="Times New Roman" w:cs="Times New Roman"/>
          <w:sz w:val="24"/>
          <w:szCs w:val="24"/>
        </w:rPr>
        <w:t>2</w:t>
      </w:r>
      <w:r w:rsidR="002F3E31" w:rsidRPr="00FE0C58">
        <w:rPr>
          <w:rFonts w:ascii="Times New Roman" w:hAnsi="Times New Roman" w:cs="Times New Roman"/>
          <w:sz w:val="24"/>
          <w:szCs w:val="24"/>
        </w:rPr>
        <w:t>0</w:t>
      </w:r>
      <w:r w:rsidRPr="0032781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3E31" w:rsidRPr="0032781E">
        <w:rPr>
          <w:rFonts w:ascii="Times New Roman" w:hAnsi="Times New Roman" w:cs="Times New Roman"/>
          <w:sz w:val="24"/>
          <w:szCs w:val="24"/>
        </w:rPr>
        <w:t>й</w:t>
      </w:r>
      <w:r w:rsidRPr="00327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1B7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уровня-это организация выста</w:t>
      </w:r>
      <w:r w:rsidR="007135E4" w:rsidRPr="0032781E">
        <w:rPr>
          <w:rFonts w:ascii="Times New Roman" w:hAnsi="Times New Roman" w:cs="Times New Roman"/>
          <w:sz w:val="24"/>
          <w:szCs w:val="24"/>
        </w:rPr>
        <w:t xml:space="preserve">вок, тематических мероприятий  (очно-заочно, дистанционный формат, онлайн-формат).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 </w:t>
      </w:r>
      <w:r w:rsidR="002F3E31" w:rsidRPr="0032781E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2F3E31" w:rsidRPr="003278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E31" w:rsidRPr="0032781E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участвовали в конкурсах и фестивалях разного уровня, демонстрировали полученные навыки и умения и достигнутый результат, получая призовые места. </w:t>
      </w:r>
    </w:p>
    <w:p w:rsidR="00946222" w:rsidRPr="0032781E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222" w:rsidRDefault="00946222" w:rsidP="0094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мероприятиях различного уровня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2551"/>
        <w:gridCol w:w="1701"/>
        <w:gridCol w:w="3544"/>
      </w:tblGrid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FE0C58" w:rsidTr="00FE0C58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Лекции в музее изобразительных искусств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осени»,  «Уроки безопасности дорожного движения».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А.Н. Музей изобразительных искусств</w:t>
            </w:r>
          </w:p>
        </w:tc>
      </w:tr>
      <w:tr w:rsidR="00FE0C58" w:rsidTr="00FE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Акция-мероприятие  «Дни здоровья и спорта» Агитация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жизни среди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спортивного направления</w:t>
            </w:r>
          </w:p>
        </w:tc>
      </w:tr>
      <w:tr w:rsidR="00FE0C58" w:rsidTr="00FE0C58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 дорожного движения, правила  поведения и охрана здоровья, антитеррористической защищенности.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праздничных    мероприятиях  «День знаний – 1 сентября». Выступления танцевальных и вокальных коллективов, хоровых и эстрадных студий на торжествах в Парке культуры и отдыха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района.</w:t>
            </w:r>
          </w:p>
          <w:p w:rsidR="00FE0C58" w:rsidRDefault="00FE0C58" w:rsidP="00D83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58" w:rsidRDefault="00FE0C58" w:rsidP="00D83AA8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 направлениям деятельности</w:t>
            </w:r>
          </w:p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Пискунова Е.В. Фролова Е.С.  Петрова Н.И.   Макарова В.И.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рисунков «Золотая осень»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и 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FE0C58" w:rsidRDefault="00FE0C58" w:rsidP="00D83AA8">
            <w:pPr>
              <w:jc w:val="both"/>
              <w:rPr>
                <w:rStyle w:val="a7"/>
                <w:rFonts w:ascii="Times New Roman" w:eastAsiaTheme="majorEastAsia" w:hAnsi="Times New Roman" w:cs="Times New Roman"/>
                <w:b w:val="0"/>
              </w:rPr>
            </w:pPr>
            <w:r w:rsidRPr="00FE0C58">
              <w:rPr>
                <w:rStyle w:val="a7"/>
                <w:rFonts w:ascii="Times New Roman" w:eastAsiaTheme="majorEastAsia" w:hAnsi="Times New Roman" w:cs="Times New Roman"/>
                <w:b w:val="0"/>
              </w:rPr>
              <w:t xml:space="preserve">Проведение мероприятий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FE0C58">
              <w:rPr>
                <w:rFonts w:ascii="Times New Roman" w:hAnsi="Times New Roman" w:cs="Times New Roman"/>
              </w:rPr>
              <w:t>в рамках</w:t>
            </w:r>
            <w:r w:rsidRPr="006C4A44">
              <w:rPr>
                <w:rFonts w:ascii="Times New Roman" w:hAnsi="Times New Roman" w:cs="Times New Roman"/>
              </w:rPr>
              <w:t xml:space="preserve"> «Месячника пожилых людей»: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Изготовление поздравительных открыток своим бабушкам и дедушкам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  <w:bCs/>
              </w:rPr>
              <w:t>«День добрых дел» -</w:t>
            </w:r>
            <w:r w:rsidRPr="006C4A44">
              <w:rPr>
                <w:rFonts w:ascii="Times New Roman" w:hAnsi="Times New Roman" w:cs="Times New Roman"/>
              </w:rPr>
              <w:t xml:space="preserve"> День открытых дверей в музее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  <w:bCs/>
              </w:rPr>
              <w:t>«Наши дорогие, бабушки и дедушки!»</w:t>
            </w:r>
            <w:r w:rsidRPr="006C4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 месяца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</w:t>
            </w:r>
          </w:p>
          <w:p w:rsidR="00FE0C58" w:rsidRPr="006C4A44" w:rsidRDefault="00FE0C58" w:rsidP="00D83A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«Краски осени» (выставка рисунков и поделок  учащихся студии изобразительного искусства и кружков ДПИ)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Участие в муниципальном конкурсе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«Учитель глазами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До 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Педагог по направлению деятельности Калиниченко Т.А.; Павельева Е.Ф.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Участие в отборочном туре районного фестиваля народного художественного творчества   в рамках  Республиканского  фестиваля народного творчества  «</w:t>
            </w:r>
            <w:proofErr w:type="spellStart"/>
            <w:r w:rsidRPr="006C4A44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, Мордовия!»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направлению деятельности  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Калиниченко Т.А.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Павельева Е. Ф.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Участие  в отборочном туре Международного    конкурса детского творчества  «Красота  Божьего мира»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Савинова И.А. – методист</w:t>
            </w:r>
          </w:p>
          <w:p w:rsidR="00FE0C58" w:rsidRPr="006C4A44" w:rsidRDefault="00FE0C58" w:rsidP="00D83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Проведение мероприятия для дошкольников «В гостях у осени»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Глебова Т.Н. </w:t>
            </w:r>
            <w:proofErr w:type="spellStart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 Т.В. - методисты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A44">
              <w:rPr>
                <w:rFonts w:ascii="Times New Roman" w:hAnsi="Times New Roman" w:cs="Times New Roman"/>
                <w:bCs/>
              </w:rPr>
              <w:t>Республиканский  этап</w:t>
            </w:r>
          </w:p>
          <w:p w:rsidR="00FE0C58" w:rsidRPr="006C4A44" w:rsidRDefault="00FE0C58" w:rsidP="00D8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A44">
              <w:rPr>
                <w:rFonts w:ascii="Times New Roman" w:hAnsi="Times New Roman" w:cs="Times New Roman"/>
                <w:bCs/>
              </w:rPr>
              <w:t xml:space="preserve">Всероссийского конкурса </w:t>
            </w:r>
            <w:proofErr w:type="gramStart"/>
            <w:r w:rsidRPr="006C4A44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FE0C58" w:rsidRPr="006C4A44" w:rsidRDefault="00FE0C58" w:rsidP="00D8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A44">
              <w:rPr>
                <w:rFonts w:ascii="Times New Roman" w:hAnsi="Times New Roman" w:cs="Times New Roman"/>
                <w:bCs/>
              </w:rPr>
              <w:lastRenderedPageBreak/>
              <w:t xml:space="preserve">на знание </w:t>
            </w:r>
            <w:proofErr w:type="gramStart"/>
            <w:r w:rsidRPr="006C4A44">
              <w:rPr>
                <w:rFonts w:ascii="Times New Roman" w:hAnsi="Times New Roman" w:cs="Times New Roman"/>
                <w:bCs/>
              </w:rPr>
              <w:t>государственных</w:t>
            </w:r>
            <w:proofErr w:type="gramEnd"/>
            <w:r w:rsidRPr="006C4A44">
              <w:rPr>
                <w:rFonts w:ascii="Times New Roman" w:hAnsi="Times New Roman" w:cs="Times New Roman"/>
                <w:bCs/>
              </w:rPr>
              <w:t xml:space="preserve"> и региональных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  <w:bCs/>
              </w:rPr>
              <w:t>символов и атрибутов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 дополнительного образования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Викторина: «Азбука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Калиниченко А.Н. педагог-организатор 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Мероприятия с </w:t>
            </w:r>
            <w:proofErr w:type="gramStart"/>
            <w:r w:rsidRPr="006C4A44">
              <w:rPr>
                <w:rFonts w:ascii="Times New Roman" w:hAnsi="Times New Roman" w:cs="Times New Roman"/>
                <w:bCs/>
                <w:iCs/>
                <w:color w:val="000000"/>
              </w:rPr>
              <w:t>обучающимися</w:t>
            </w:r>
            <w:proofErr w:type="gramEnd"/>
            <w:r w:rsidRPr="006C4A44">
              <w:rPr>
                <w:rFonts w:ascii="Times New Roman" w:hAnsi="Times New Roman" w:cs="Times New Roman"/>
                <w:bCs/>
                <w:iCs/>
                <w:color w:val="000000"/>
              </w:rPr>
              <w:t>, направленные  на развитие навыков поведения в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Педагоги по направлениям деятельности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Т.В.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Максимкина А.А.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«Моя мамочка» (выставка рисунков учащихся студии изобразительного искусства и ДПИ)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До 28.11.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Павельева Е. Ф.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Калиниченко Т.А.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Ахматова Л.В.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Л.А.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Творческая гостиная «Добрых рук мастерство для наших мам</w:t>
            </w:r>
            <w:proofErr w:type="gramStart"/>
            <w:r w:rsidRPr="006C4A44">
              <w:rPr>
                <w:rFonts w:ascii="Times New Roman" w:hAnsi="Times New Roman" w:cs="Times New Roman"/>
              </w:rPr>
              <w:t>»-</w:t>
            </w:r>
            <w:proofErr w:type="gramEnd"/>
            <w:r w:rsidRPr="006C4A44">
              <w:rPr>
                <w:rFonts w:ascii="Times New Roman" w:hAnsi="Times New Roman" w:cs="Times New Roman"/>
              </w:rPr>
              <w:t>изготовление поделок своими руками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6C4A44">
              <w:rPr>
                <w:rFonts w:ascii="Times New Roman" w:hAnsi="Times New Roman" w:cs="Times New Roman"/>
              </w:rPr>
              <w:t>ИЗО</w:t>
            </w:r>
            <w:proofErr w:type="gramEnd"/>
            <w:r w:rsidRPr="006C4A44">
              <w:rPr>
                <w:rFonts w:ascii="Times New Roman" w:hAnsi="Times New Roman" w:cs="Times New Roman"/>
              </w:rPr>
              <w:t xml:space="preserve"> и ДПИ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Т.В. Калиниченко А.Н. 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Участие в заочных </w:t>
            </w:r>
            <w:proofErr w:type="gramStart"/>
            <w:r w:rsidRPr="006C4A44">
              <w:rPr>
                <w:rFonts w:ascii="Times New Roman" w:hAnsi="Times New Roman" w:cs="Times New Roman"/>
              </w:rPr>
              <w:t>интернет-конкурсах</w:t>
            </w:r>
            <w:proofErr w:type="gramEnd"/>
            <w:r w:rsidRPr="006C4A44">
              <w:rPr>
                <w:rFonts w:ascii="Times New Roman" w:hAnsi="Times New Roman" w:cs="Times New Roman"/>
              </w:rPr>
              <w:t>, олимпиадах всероссийского и 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Педагоги по направлениям деятельности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Тематические экскурсии в музее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-</w:t>
            </w:r>
            <w:proofErr w:type="gramStart"/>
            <w:r w:rsidRPr="006C4A44">
              <w:rPr>
                <w:rFonts w:ascii="Times New Roman" w:hAnsi="Times New Roman" w:cs="Times New Roman"/>
              </w:rPr>
              <w:t>Выдающееся</w:t>
            </w:r>
            <w:proofErr w:type="gramEnd"/>
            <w:r w:rsidRPr="006C4A44">
              <w:rPr>
                <w:rFonts w:ascii="Times New Roman" w:hAnsi="Times New Roman" w:cs="Times New Roman"/>
              </w:rPr>
              <w:t xml:space="preserve"> русские художники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-Театр это…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-Старый Саранск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-Осенний карнавал</w:t>
            </w:r>
          </w:p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Калиниченко А.Н. 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  <w:color w:val="000000"/>
              </w:rPr>
              <w:t>Беседа-лекция на тему: «</w:t>
            </w:r>
            <w:proofErr w:type="gramStart"/>
            <w:r w:rsidRPr="006C4A44">
              <w:rPr>
                <w:rFonts w:ascii="Times New Roman" w:hAnsi="Times New Roman" w:cs="Times New Roman"/>
                <w:color w:val="000000"/>
              </w:rPr>
              <w:t>Профориентация</w:t>
            </w:r>
            <w:proofErr w:type="gramEnd"/>
            <w:r w:rsidRPr="006C4A44">
              <w:rPr>
                <w:rFonts w:ascii="Times New Roman" w:hAnsi="Times New Roman" w:cs="Times New Roman"/>
                <w:color w:val="000000"/>
              </w:rPr>
              <w:t xml:space="preserve">: какие профессии сейчас важны и нужны». 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Педагоги по направлениям деятельности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color w:val="000000"/>
              </w:rPr>
            </w:pPr>
            <w:r w:rsidRPr="006C4A44">
              <w:rPr>
                <w:rFonts w:ascii="Times New Roman" w:hAnsi="Times New Roman" w:cs="Times New Roman"/>
              </w:rPr>
              <w:t>Мероприятие для дошкольников «Синичкин день»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Савинова И.А.-методист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игра-викторина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«Сто вопросов и ответов»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Макарова В.И. педагог дополнительного образования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  <w:bCs/>
              </w:rPr>
              <w:t xml:space="preserve"> Цикл тематических бесед и мероприятий о вреде курения и наркомании </w:t>
            </w:r>
            <w:r w:rsidRPr="006C4A44">
              <w:rPr>
                <w:rFonts w:ascii="Times New Roman" w:hAnsi="Times New Roman" w:cs="Times New Roman"/>
              </w:rPr>
              <w:t>“Сохрани себя”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Т.В.- замдиректора по УВР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Педагоги по направлениям деятельности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Лазарева О.Н. педагог-организатор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Участие в акции «Наряди елочку» на площади  по </w:t>
            </w:r>
            <w:proofErr w:type="spellStart"/>
            <w:r w:rsidRPr="006C4A44">
              <w:rPr>
                <w:rFonts w:ascii="Times New Roman" w:hAnsi="Times New Roman" w:cs="Times New Roman"/>
              </w:rPr>
              <w:t>ул</w:t>
            </w:r>
            <w:proofErr w:type="gramStart"/>
            <w:r w:rsidRPr="006C4A44">
              <w:rPr>
                <w:rFonts w:ascii="Times New Roman" w:hAnsi="Times New Roman" w:cs="Times New Roman"/>
              </w:rPr>
              <w:t>.К</w:t>
            </w:r>
            <w:proofErr w:type="gramEnd"/>
            <w:r w:rsidRPr="006C4A44">
              <w:rPr>
                <w:rFonts w:ascii="Times New Roman" w:hAnsi="Times New Roman" w:cs="Times New Roman"/>
              </w:rPr>
              <w:t>оваленко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Т.В.-замдиректора по УВР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6C4A44">
              <w:rPr>
                <w:rFonts w:ascii="Times New Roman" w:hAnsi="Times New Roman" w:cs="Times New Roman"/>
              </w:rPr>
              <w:t>ИЗО</w:t>
            </w:r>
            <w:proofErr w:type="gramEnd"/>
            <w:r w:rsidRPr="006C4A44">
              <w:rPr>
                <w:rFonts w:ascii="Times New Roman" w:hAnsi="Times New Roman" w:cs="Times New Roman"/>
              </w:rPr>
              <w:t xml:space="preserve"> и ДПИ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методисты Савинова И.А. Лазарева О.Н.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Калиниченко А.Н. 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Поздравления  воспитанников  ШРР «Малышок» к Новому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     2</w:t>
            </w:r>
            <w:r>
              <w:rPr>
                <w:rFonts w:ascii="Times New Roman" w:hAnsi="Times New Roman" w:cs="Times New Roman"/>
              </w:rPr>
              <w:t>5</w:t>
            </w:r>
            <w:r w:rsidRPr="006C4A4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Савинова И.А.- методист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Калиниченко А.Н. 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«Зимние и новогодние пейзажи» (выставка рисунков учащихся студии изобразительного искусства и ДПИ)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Павельева Е. Ф.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Ахматова Л.В.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Л.А.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6C4A4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pStyle w:val="Default"/>
            </w:pPr>
            <w:r w:rsidRPr="006C4A44">
              <w:t>Муниципальные этапы новогодних  конкурсов</w:t>
            </w:r>
          </w:p>
          <w:p w:rsidR="00FE0C58" w:rsidRPr="006C4A44" w:rsidRDefault="00FE0C58" w:rsidP="00D83AA8">
            <w:pPr>
              <w:pStyle w:val="Default"/>
            </w:pPr>
            <w:r w:rsidRPr="006C4A44">
              <w:t xml:space="preserve">Городская выставка-конкурс «Волшебная зима», «Новогодняя фантазия» </w:t>
            </w:r>
            <w:r>
              <w:t xml:space="preserve"> «Подарок Деду </w:t>
            </w:r>
            <w:proofErr w:type="spellStart"/>
            <w:r>
              <w:t>Морозу</w:t>
            </w:r>
            <w:proofErr w:type="gramStart"/>
            <w:r>
              <w:t>»</w:t>
            </w:r>
            <w:r w:rsidRPr="006C4A44">
              <w:t>и</w:t>
            </w:r>
            <w:proofErr w:type="spellEnd"/>
            <w:proofErr w:type="gramEnd"/>
            <w:r w:rsidRPr="006C4A44">
              <w:t xml:space="preserve">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до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proofErr w:type="spellStart"/>
            <w:r w:rsidRPr="006C4A44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</w:rPr>
              <w:t xml:space="preserve"> Т.В.-замдиректора по УВР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6C4A44">
              <w:rPr>
                <w:rFonts w:ascii="Times New Roman" w:hAnsi="Times New Roman" w:cs="Times New Roman"/>
              </w:rPr>
              <w:t>ИЗО</w:t>
            </w:r>
            <w:proofErr w:type="gramEnd"/>
            <w:r w:rsidRPr="006C4A44">
              <w:rPr>
                <w:rFonts w:ascii="Times New Roman" w:hAnsi="Times New Roman" w:cs="Times New Roman"/>
              </w:rPr>
              <w:t xml:space="preserve"> и ДПИ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 xml:space="preserve">Лазарева О.Н. –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</w:rPr>
            </w:pPr>
            <w:r w:rsidRPr="006C4A4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Беседа-лекция на тему: «Профориентация, какие профессии сейчас важны и нужны». 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Лазарева О.Н.-методист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конкурсе-акции новогодних открыток «Новый год – в новые регионы»</w:t>
            </w:r>
          </w:p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новогодних  конкурсов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4A44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Лазарева О.Н. – методист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и 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FE0C58" w:rsidTr="00FE0C5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8" w:rsidRDefault="00FE0C58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Всего охват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8" w:rsidRPr="006C4A44" w:rsidRDefault="00FE0C58" w:rsidP="00D83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C8" w:rsidRDefault="00575FC8" w:rsidP="00575FC8">
      <w:pPr>
        <w:rPr>
          <w:rFonts w:ascii="Arial" w:hAnsi="Arial" w:cs="Arial"/>
          <w:sz w:val="30"/>
          <w:szCs w:val="30"/>
        </w:rPr>
      </w:pPr>
    </w:p>
    <w:p w:rsidR="0047261C" w:rsidRPr="0032781E" w:rsidRDefault="00B40D75" w:rsidP="00472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Призовые места в значимых конкурсах и мероприятиях разного уровня по итогам ежемесячного мониторинга (сентябрь-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F86E8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регулируются Положением «О порядке  и  условиях осуществления  выплат стимулирующего характера работникам муниципального учреждения дополнительного образования «Центр эстетического воспитания детей»  и учитывается при</w:t>
      </w:r>
      <w:r w:rsidRPr="00ED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стимулирующей части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копии и протоколы призовых мест находятся в электронном формате и в виде таблицы достижений (очно, дистанционно)  формируются  ежемесячно.</w:t>
      </w:r>
      <w:r w:rsidR="0047261C" w:rsidRPr="0047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1C" w:rsidRPr="0032781E">
        <w:rPr>
          <w:rFonts w:ascii="Times New Roman" w:hAnsi="Times New Roman" w:cs="Times New Roman"/>
          <w:b/>
          <w:sz w:val="24"/>
          <w:szCs w:val="24"/>
        </w:rPr>
        <w:t>Призовые места воспитанников в конкурсных мероприятиях разного уровня  (очно-заочно, дистанционно) ежемесячно  сканируются и оформляются в таблицы достижений в электронном формате.</w:t>
      </w:r>
    </w:p>
    <w:p w:rsidR="0047261C" w:rsidRDefault="0047261C" w:rsidP="0047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75" w:rsidRDefault="00B40D75" w:rsidP="00E53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8A" w:rsidRDefault="00E5318A" w:rsidP="001F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47261C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Участие и призовые места воспитанников в конкурсах и фестивалях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ОЧНЫЕ</w:t>
      </w:r>
      <w:proofErr w:type="gramStart"/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47261C" w:rsidRPr="00FD431B" w:rsidTr="00E30611">
        <w:trPr>
          <w:trHeight w:val="330"/>
        </w:trPr>
        <w:tc>
          <w:tcPr>
            <w:tcW w:w="2235" w:type="dxa"/>
            <w:vMerge w:val="restart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47261C" w:rsidRPr="00FD431B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7261C" w:rsidRPr="00BE39FE" w:rsidTr="00E30611">
        <w:trPr>
          <w:trHeight w:val="630"/>
        </w:trPr>
        <w:tc>
          <w:tcPr>
            <w:tcW w:w="2235" w:type="dxa"/>
            <w:vMerge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7261C" w:rsidRPr="00BE39FE" w:rsidTr="00E30611">
        <w:trPr>
          <w:cantSplit/>
          <w:trHeight w:val="1805"/>
        </w:trPr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1C" w:rsidRDefault="0047261C" w:rsidP="0047261C"/>
    <w:p w:rsidR="0047261C" w:rsidRDefault="0047261C" w:rsidP="0047261C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ризовые места воспитанников в конкурсах и фестивалях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Дистанционные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-ЗАОЧНО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47261C" w:rsidRPr="00FD431B" w:rsidTr="00E30611">
        <w:trPr>
          <w:trHeight w:val="330"/>
        </w:trPr>
        <w:tc>
          <w:tcPr>
            <w:tcW w:w="2235" w:type="dxa"/>
            <w:vMerge w:val="restart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47261C" w:rsidRPr="00FD431B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7261C" w:rsidRPr="00BE39FE" w:rsidTr="00E30611">
        <w:trPr>
          <w:trHeight w:val="630"/>
        </w:trPr>
        <w:tc>
          <w:tcPr>
            <w:tcW w:w="2235" w:type="dxa"/>
            <w:vMerge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7261C" w:rsidRPr="00BE39FE" w:rsidTr="00E30611">
        <w:trPr>
          <w:cantSplit/>
          <w:trHeight w:val="1805"/>
        </w:trPr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261C" w:rsidRPr="00FD431B" w:rsidTr="00E30611">
        <w:trPr>
          <w:trHeight w:val="391"/>
        </w:trPr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7261C" w:rsidRPr="00FD431B" w:rsidTr="00E30611">
        <w:trPr>
          <w:trHeight w:val="274"/>
        </w:trPr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1C" w:rsidRDefault="0047261C" w:rsidP="00472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472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Pr="00102664" w:rsidRDefault="0047261C" w:rsidP="00472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64">
        <w:rPr>
          <w:rFonts w:ascii="Times New Roman" w:hAnsi="Times New Roman" w:cs="Times New Roman"/>
          <w:b/>
          <w:sz w:val="24"/>
          <w:szCs w:val="24"/>
        </w:rPr>
        <w:t xml:space="preserve">Призовые места </w:t>
      </w:r>
      <w:r w:rsidRPr="001026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воспитанников </w:t>
      </w:r>
      <w:r w:rsidRPr="00102664">
        <w:rPr>
          <w:rFonts w:ascii="Times New Roman" w:hAnsi="Times New Roman" w:cs="Times New Roman"/>
          <w:b/>
          <w:sz w:val="24"/>
          <w:szCs w:val="24"/>
        </w:rPr>
        <w:t>в конкурсных мероприятиях разного уровня (</w:t>
      </w:r>
      <w:proofErr w:type="gramStart"/>
      <w:r w:rsidRPr="00102664">
        <w:rPr>
          <w:rFonts w:ascii="Times New Roman" w:hAnsi="Times New Roman" w:cs="Times New Roman"/>
          <w:b/>
          <w:sz w:val="24"/>
          <w:szCs w:val="24"/>
        </w:rPr>
        <w:t>Заочные-дистанционные</w:t>
      </w:r>
      <w:proofErr w:type="gramEnd"/>
      <w:r w:rsidRPr="00102664">
        <w:rPr>
          <w:rFonts w:ascii="Times New Roman" w:hAnsi="Times New Roman" w:cs="Times New Roman"/>
          <w:b/>
          <w:sz w:val="24"/>
          <w:szCs w:val="24"/>
        </w:rPr>
        <w:t xml:space="preserve">,  очные) </w:t>
      </w:r>
    </w:p>
    <w:p w:rsidR="0047261C" w:rsidRPr="00102664" w:rsidRDefault="0047261C" w:rsidP="00472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664">
        <w:rPr>
          <w:rStyle w:val="a7"/>
          <w:rFonts w:ascii="Times New Roman" w:hAnsi="Times New Roman" w:cs="Times New Roman"/>
          <w:sz w:val="24"/>
          <w:szCs w:val="24"/>
        </w:rPr>
        <w:t xml:space="preserve">которые  рекомендованы к участию  Министерством просвещения, Министерством образования, культуры и спорта, в рамках национального  проекта «Образование»,  участие в творческих, интеллектуальных конкурсах и (или) мероприятиях, перечень которых утвержден приказом </w:t>
      </w:r>
      <w:proofErr w:type="spellStart"/>
      <w:r w:rsidRPr="00102664">
        <w:rPr>
          <w:rStyle w:val="a7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02664">
        <w:rPr>
          <w:rStyle w:val="a7"/>
          <w:rFonts w:ascii="Times New Roman" w:hAnsi="Times New Roman" w:cs="Times New Roman"/>
          <w:sz w:val="24"/>
          <w:szCs w:val="24"/>
        </w:rPr>
        <w:t xml:space="preserve"> РФ от 24.07.2019 г. № 390, промежуточные многоступенчатые конкурсы (этапы одного и того же конкурса) по линии Управления образования, РМ, РФ, региональные сообщества, конкурсы по интернет-голосованию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47261C" w:rsidRPr="00FD431B" w:rsidTr="00E30611">
        <w:trPr>
          <w:trHeight w:val="330"/>
        </w:trPr>
        <w:tc>
          <w:tcPr>
            <w:tcW w:w="2235" w:type="dxa"/>
            <w:vMerge w:val="restart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47261C" w:rsidRPr="00FD431B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7261C" w:rsidRPr="00BE39FE" w:rsidTr="00E30611">
        <w:trPr>
          <w:trHeight w:val="630"/>
        </w:trPr>
        <w:tc>
          <w:tcPr>
            <w:tcW w:w="2235" w:type="dxa"/>
            <w:vMerge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7261C" w:rsidRPr="00BE39FE" w:rsidTr="00E30611">
        <w:trPr>
          <w:cantSplit/>
          <w:trHeight w:val="1805"/>
        </w:trPr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rPr>
          <w:trHeight w:val="411"/>
        </w:trPr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1C" w:rsidRDefault="0047261C" w:rsidP="0047261C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7261C" w:rsidRDefault="0047261C" w:rsidP="0047261C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Организация, проведение и участие</w:t>
      </w:r>
    </w:p>
    <w:p w:rsidR="0047261C" w:rsidRDefault="0047261C" w:rsidP="004726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общественных  и массовых мероприятиях, акциях, фестивалях, </w:t>
      </w:r>
      <w:proofErr w:type="spellStart"/>
      <w:r>
        <w:rPr>
          <w:rFonts w:ascii="Times New Roman" w:hAnsi="Times New Roman" w:cs="Times New Roman"/>
          <w:color w:val="auto"/>
        </w:rPr>
        <w:t>флешмобах</w:t>
      </w:r>
      <w:proofErr w:type="spellEnd"/>
      <w:r>
        <w:rPr>
          <w:rFonts w:ascii="Times New Roman" w:hAnsi="Times New Roman" w:cs="Times New Roman"/>
          <w:color w:val="auto"/>
        </w:rPr>
        <w:t xml:space="preserve">  и т.д.:</w:t>
      </w:r>
    </w:p>
    <w:p w:rsidR="0047261C" w:rsidRDefault="0047261C" w:rsidP="0047261C">
      <w:pPr>
        <w:spacing w:after="0"/>
        <w:jc w:val="center"/>
      </w:pPr>
    </w:p>
    <w:tbl>
      <w:tblPr>
        <w:tblStyle w:val="a8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991"/>
        <w:gridCol w:w="1134"/>
        <w:gridCol w:w="1276"/>
        <w:gridCol w:w="1275"/>
        <w:gridCol w:w="1276"/>
        <w:gridCol w:w="1418"/>
        <w:gridCol w:w="1559"/>
        <w:gridCol w:w="1559"/>
        <w:gridCol w:w="1134"/>
        <w:gridCol w:w="992"/>
      </w:tblGrid>
      <w:tr w:rsidR="0047261C" w:rsidTr="00E30611">
        <w:trPr>
          <w:trHeight w:val="3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7261C" w:rsidTr="00E30611">
        <w:trPr>
          <w:trHeight w:val="63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1C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7261C" w:rsidTr="00E30611">
        <w:trPr>
          <w:cantSplit/>
          <w:trHeight w:val="18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61C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7261C" w:rsidTr="00E30611">
        <w:trPr>
          <w:trHeight w:val="7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Tr="00E30611">
        <w:trPr>
          <w:trHeight w:val="34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996E0A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2348F8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860127" w:rsidRDefault="0047261C" w:rsidP="00E306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61C" w:rsidRPr="002348F8" w:rsidTr="00E30611">
        <w:trPr>
          <w:trHeight w:val="17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2348F8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2348F8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2348F8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2348F8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2348F8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2348F8" w:rsidTr="00E3061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1C" w:rsidRDefault="0047261C" w:rsidP="0047261C"/>
    <w:p w:rsidR="0047261C" w:rsidRDefault="0047261C" w:rsidP="0047261C"/>
    <w:p w:rsidR="0047261C" w:rsidRDefault="0047261C" w:rsidP="0047261C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ризовые места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ПЕДАГОГОВ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конкурсах и фестивалях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Дистанционные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-ЗАОЧНО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47261C" w:rsidRPr="00FD431B" w:rsidTr="00E30611">
        <w:trPr>
          <w:trHeight w:val="330"/>
        </w:trPr>
        <w:tc>
          <w:tcPr>
            <w:tcW w:w="2235" w:type="dxa"/>
            <w:vMerge w:val="restart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47261C" w:rsidRPr="00FD431B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7261C" w:rsidRPr="00BE39FE" w:rsidTr="00E30611">
        <w:trPr>
          <w:trHeight w:val="630"/>
        </w:trPr>
        <w:tc>
          <w:tcPr>
            <w:tcW w:w="2235" w:type="dxa"/>
            <w:vMerge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7261C" w:rsidRPr="00BE39FE" w:rsidTr="00E30611">
        <w:trPr>
          <w:cantSplit/>
          <w:trHeight w:val="1805"/>
        </w:trPr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261C" w:rsidRPr="00FD431B" w:rsidTr="00E30611">
        <w:trPr>
          <w:trHeight w:val="405"/>
        </w:trPr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rPr>
          <w:trHeight w:val="70"/>
        </w:trPr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1C" w:rsidRPr="000A580C" w:rsidRDefault="0047261C" w:rsidP="0047261C">
      <w:pPr>
        <w:rPr>
          <w:rFonts w:ascii="Times New Roman" w:hAnsi="Times New Roman" w:cs="Times New Roman"/>
        </w:rPr>
      </w:pPr>
      <w:r>
        <w:t xml:space="preserve">  </w:t>
      </w:r>
    </w:p>
    <w:p w:rsidR="0047261C" w:rsidRPr="000A580C" w:rsidRDefault="0047261C" w:rsidP="0047261C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580C">
        <w:rPr>
          <w:rFonts w:ascii="Times New Roman" w:hAnsi="Times New Roman" w:cs="Times New Roman"/>
        </w:rPr>
        <w:t xml:space="preserve">ПУБЛИКАЦИИ на образовательных  порталах </w:t>
      </w:r>
      <w:r w:rsidRPr="000A580C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Дистанционные-ЗАОЧНО</w:t>
      </w:r>
      <w:proofErr w:type="gramStart"/>
      <w:r w:rsidRPr="000A580C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47261C" w:rsidRPr="000A580C" w:rsidTr="00E30611">
        <w:trPr>
          <w:trHeight w:val="330"/>
        </w:trPr>
        <w:tc>
          <w:tcPr>
            <w:tcW w:w="2235" w:type="dxa"/>
            <w:vMerge w:val="restart"/>
          </w:tcPr>
          <w:p w:rsidR="0047261C" w:rsidRPr="000A580C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47261C" w:rsidRPr="000A580C" w:rsidRDefault="0047261C" w:rsidP="00E3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0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7261C" w:rsidRPr="00BE39FE" w:rsidTr="00E30611">
        <w:trPr>
          <w:trHeight w:val="630"/>
        </w:trPr>
        <w:tc>
          <w:tcPr>
            <w:tcW w:w="2235" w:type="dxa"/>
            <w:vMerge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47261C" w:rsidRPr="00BE39FE" w:rsidRDefault="0047261C" w:rsidP="00E3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47261C" w:rsidRPr="00BE39FE" w:rsidTr="00E30611">
        <w:trPr>
          <w:cantSplit/>
          <w:trHeight w:val="1805"/>
        </w:trPr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extDirection w:val="btLr"/>
          </w:tcPr>
          <w:p w:rsidR="0047261C" w:rsidRPr="00BE39FE" w:rsidRDefault="0047261C" w:rsidP="00E306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7261C" w:rsidRPr="00FD431B" w:rsidTr="00E30611">
        <w:trPr>
          <w:trHeight w:val="70"/>
        </w:trPr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Pr="00FD431B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1C" w:rsidRPr="00FD431B" w:rsidTr="00E30611">
        <w:tc>
          <w:tcPr>
            <w:tcW w:w="223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47261C" w:rsidRDefault="0047261C" w:rsidP="00E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1C" w:rsidRDefault="0047261C" w:rsidP="0047261C"/>
    <w:p w:rsidR="005C2D44" w:rsidRDefault="005C2D44" w:rsidP="005C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82" w:rsidRPr="00E5318A" w:rsidRDefault="00461882" w:rsidP="004618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E8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Награждение педагогических коллективов, отдельных педагогов в конкурсах педагогических достижений (районных, городских, Всероссийских) </w:t>
      </w:r>
      <w:r w:rsidR="00E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имеется</w:t>
      </w:r>
    </w:p>
    <w:p w:rsidR="00461882" w:rsidRPr="00F86E80" w:rsidRDefault="00461882" w:rsidP="00461882">
      <w:pPr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18"/>
        <w:gridCol w:w="3155"/>
        <w:gridCol w:w="3830"/>
      </w:tblGrid>
      <w:tr w:rsidR="00461882" w:rsidRPr="00B8028D" w:rsidTr="0047261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B8028D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B8028D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Pr="00B8028D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Pr="00B8028D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награды </w:t>
            </w:r>
          </w:p>
        </w:tc>
      </w:tr>
      <w:tr w:rsidR="0047261C" w:rsidRPr="00B8028D" w:rsidTr="0047261C">
        <w:trPr>
          <w:trHeight w:val="27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B8028D" w:rsidRDefault="0047261C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B8028D" w:rsidRDefault="0047261C" w:rsidP="00E306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B8028D" w:rsidRDefault="0047261C" w:rsidP="00E306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B8028D" w:rsidRDefault="0047261C" w:rsidP="00E3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Pr="00B8028D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Министерства образования и науки </w:t>
            </w:r>
            <w:r w:rsidRPr="00B8028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B8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47261C" w:rsidRPr="00B8028D" w:rsidRDefault="0047261C" w:rsidP="00E30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C05" w:rsidRDefault="00066C05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C05" w:rsidRDefault="00066C05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02" w:rsidRPr="0032781E" w:rsidRDefault="00946222" w:rsidP="0094622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2781E">
        <w:rPr>
          <w:rFonts w:ascii="Times New Roman" w:hAnsi="Times New Roman" w:cs="Times New Roman"/>
          <w:b/>
          <w:color w:val="000000"/>
          <w:spacing w:val="2"/>
          <w:w w:val="115"/>
          <w:sz w:val="24"/>
          <w:szCs w:val="24"/>
        </w:rPr>
        <w:t xml:space="preserve">Обобщение и распространение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собственного педагогического </w:t>
      </w:r>
      <w:r w:rsidRPr="0032781E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опыта на муниципальном   и </w:t>
      </w:r>
      <w:r w:rsidRPr="0032781E">
        <w:rPr>
          <w:rFonts w:ascii="Times New Roman" w:hAnsi="Times New Roman" w:cs="Times New Roman"/>
          <w:b/>
          <w:color w:val="000000"/>
          <w:spacing w:val="5"/>
          <w:w w:val="115"/>
          <w:sz w:val="24"/>
          <w:szCs w:val="24"/>
        </w:rPr>
        <w:t>региональном уровне (мастер-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классы, выступление на </w:t>
      </w:r>
      <w:r w:rsidRPr="0032781E">
        <w:rPr>
          <w:rFonts w:ascii="Times New Roman" w:hAnsi="Times New Roman" w:cs="Times New Roman"/>
          <w:b/>
          <w:color w:val="000000"/>
          <w:spacing w:val="1"/>
          <w:w w:val="115"/>
          <w:sz w:val="24"/>
          <w:szCs w:val="24"/>
        </w:rPr>
        <w:t xml:space="preserve">методических объединениях,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>педагогических советах)</w:t>
      </w:r>
    </w:p>
    <w:tbl>
      <w:tblPr>
        <w:tblpPr w:leftFromText="180" w:rightFromText="180" w:bottomFromText="160" w:vertAnchor="text" w:horzAnchor="margin" w:tblpX="959" w:tblpY="434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8"/>
        <w:gridCol w:w="3828"/>
      </w:tblGrid>
      <w:tr w:rsidR="0047261C" w:rsidRPr="0047261C" w:rsidTr="0047261C">
        <w:trPr>
          <w:trHeight w:val="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261C">
              <w:rPr>
                <w:rFonts w:ascii="Times New Roman" w:eastAsia="Calibri" w:hAnsi="Times New Roman" w:cs="Times New Roman"/>
                <w:b/>
              </w:rPr>
              <w:t>Уровень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7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7261C">
              <w:rPr>
                <w:rFonts w:ascii="Times New Roman" w:eastAsia="Calibri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261C">
              <w:rPr>
                <w:rFonts w:ascii="Times New Roman" w:eastAsia="Calibri" w:hAnsi="Times New Roman" w:cs="Times New Roman"/>
                <w:b/>
              </w:rPr>
              <w:t xml:space="preserve">Результат </w:t>
            </w:r>
          </w:p>
        </w:tc>
      </w:tr>
      <w:tr w:rsidR="0047261C" w:rsidRPr="0047261C" w:rsidTr="001A0722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61C">
              <w:rPr>
                <w:rFonts w:ascii="Times New Roman" w:eastAsia="Calibri" w:hAnsi="Times New Roman" w:cs="Times New Roman"/>
              </w:rPr>
              <w:t xml:space="preserve">Городской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форум </w:t>
            </w:r>
          </w:p>
          <w:p w:rsidR="0047261C" w:rsidRPr="0047261C" w:rsidRDefault="0047261C" w:rsidP="001A072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47261C">
              <w:rPr>
                <w:rFonts w:ascii="Times New Roman" w:hAnsi="Times New Roman" w:cs="Times New Roman"/>
              </w:rPr>
              <w:t>«Воспитание в школе: траектория достижения цели»</w:t>
            </w:r>
          </w:p>
          <w:p w:rsidR="0047261C" w:rsidRPr="0047261C" w:rsidRDefault="0047261C" w:rsidP="001A0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261C">
              <w:rPr>
                <w:rStyle w:val="a7"/>
                <w:rFonts w:ascii="Times New Roman" w:hAnsi="Times New Roman" w:cs="Times New Roman"/>
              </w:rPr>
              <w:t>25 августа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47261C" w:rsidRPr="0047261C" w:rsidTr="001A0722">
        <w:trPr>
          <w:trHeight w:val="1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4726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Онлайн-семинар</w:t>
            </w:r>
            <w:r w:rsidRPr="004726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47261C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Методическое руководство по разработке и дизайну дополнительных общеразвивающих программ»</w:t>
            </w:r>
          </w:p>
          <w:p w:rsidR="0047261C" w:rsidRPr="0047261C" w:rsidRDefault="0047261C" w:rsidP="001A0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61C" w:rsidRPr="0047261C" w:rsidRDefault="0047261C" w:rsidP="001A0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12-13 сентября 2023года, </w:t>
            </w:r>
            <w:proofErr w:type="spellStart"/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осква</w:t>
            </w:r>
            <w:proofErr w:type="spellEnd"/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47261C" w:rsidRPr="0047261C" w:rsidRDefault="0047261C" w:rsidP="001A0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47261C" w:rsidRPr="0047261C" w:rsidTr="0047261C">
        <w:trPr>
          <w:trHeight w:val="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Вебинар</w:t>
            </w:r>
            <w:proofErr w:type="spellEnd"/>
            <w:r w:rsidRPr="0047261C">
              <w:rPr>
                <w:rFonts w:ascii="Times New Roman" w:hAnsi="Times New Roman" w:cs="Times New Roman"/>
                <w:shd w:val="clear" w:color="auto" w:fill="FFFFFF"/>
              </w:rPr>
              <w:t xml:space="preserve"> для учителей «Делимся опытом: практика использования </w:t>
            </w: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Сферума</w:t>
            </w:r>
            <w:proofErr w:type="spellEnd"/>
            <w:r w:rsidRPr="0047261C">
              <w:rPr>
                <w:rFonts w:ascii="Times New Roman" w:hAnsi="Times New Roman" w:cs="Times New Roman"/>
                <w:shd w:val="clear" w:color="auto" w:fill="FFFFFF"/>
              </w:rPr>
              <w:t xml:space="preserve"> в организациях дополнительного образования»</w:t>
            </w:r>
          </w:p>
          <w:p w:rsidR="0047261C" w:rsidRPr="0047261C" w:rsidRDefault="0047261C" w:rsidP="001A07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shd w:val="clear" w:color="auto" w:fill="FFFFFF"/>
              </w:rPr>
              <w:t>20 октября 2023 года</w:t>
            </w:r>
          </w:p>
          <w:p w:rsidR="0047261C" w:rsidRPr="0047261C" w:rsidRDefault="0047261C" w:rsidP="001A0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Администрация, педагоги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47261C" w:rsidRPr="0047261C" w:rsidTr="0047261C">
        <w:trPr>
          <w:trHeight w:val="1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53856"/>
              </w:rPr>
            </w:pPr>
            <w:r w:rsidRPr="0047261C">
              <w:rPr>
                <w:color w:val="253856"/>
              </w:rPr>
              <w:t>Форум молодых преподавателей родных языков и родных литератур для субъектов Приволжского федерального округа.</w:t>
            </w:r>
          </w:p>
          <w:p w:rsidR="0047261C" w:rsidRPr="0047261C" w:rsidRDefault="0047261C" w:rsidP="001A07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53856"/>
              </w:rPr>
            </w:pPr>
            <w:r w:rsidRPr="0047261C">
              <w:rPr>
                <w:color w:val="253856"/>
              </w:rPr>
              <w:t>Министерство просвещения Российской Федерации, ФГБНУ «Институт стратегии развития образования», Министерство образования Республики Мордовия.</w:t>
            </w:r>
          </w:p>
          <w:p w:rsidR="0047261C" w:rsidRPr="0047261C" w:rsidRDefault="0047261C" w:rsidP="001A07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53856"/>
              </w:rPr>
            </w:pPr>
            <w:r w:rsidRPr="0047261C">
              <w:rPr>
                <w:color w:val="253856"/>
              </w:rPr>
              <w:lastRenderedPageBreak/>
              <w:t>26-27 октября 2023г.</w:t>
            </w:r>
          </w:p>
          <w:p w:rsidR="0047261C" w:rsidRPr="0047261C" w:rsidRDefault="0047261C" w:rsidP="001A07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Соболев С.И.</w:t>
            </w:r>
          </w:p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Щанкина</w:t>
            </w:r>
            <w:proofErr w:type="spellEnd"/>
            <w:r w:rsidRPr="0047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мастер-класса по художественной деревообработке</w:t>
            </w:r>
          </w:p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261C" w:rsidRPr="0047261C" w:rsidTr="001A0722">
        <w:trPr>
          <w:trHeight w:val="1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61C">
              <w:rPr>
                <w:rFonts w:ascii="Times New Roman" w:hAnsi="Times New Roman"/>
              </w:rPr>
              <w:t>ПРАКТИКА РЕАЛИЗАЦИИ ДОПОЛНИТЕЛЬНЫХ ОБЩЕОБРАЗОВАТЕЛЬНЫХ ПРОГРАММ ПО ФИНАНСОВОЙ ГРАМОТНОСТИ И ПРЕДПРИНИМАТЕЛЬСТВУ ФГБУК «ВЦХТ» 22 ноября 2023 года</w:t>
            </w:r>
            <w:r w:rsidRPr="0047261C">
              <w:rPr>
                <w:rFonts w:ascii="Times New Roman" w:hAnsi="Times New Roman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Администрация, педагоги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47261C" w:rsidRPr="0047261C" w:rsidTr="001A0722">
        <w:trPr>
          <w:trHeight w:val="12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726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X Всероссийское совещание работников сферы дополнительного образования детей.</w:t>
            </w:r>
          </w:p>
          <w:p w:rsidR="0047261C" w:rsidRPr="0047261C" w:rsidRDefault="0047261C" w:rsidP="001A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 xml:space="preserve">29-30 ноября 2023 года </w:t>
            </w:r>
            <w:proofErr w:type="spellStart"/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  <w:p w:rsidR="0047261C" w:rsidRPr="00B8028D" w:rsidRDefault="0047261C" w:rsidP="001A0722">
            <w:pPr>
              <w:pStyle w:val="aa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8028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Всероссийский центр развития художественного творчества и гуманитарных технологий (ФГБУК «ВЦХТ»)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Администрация, педагоги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C" w:rsidRPr="0047261C" w:rsidRDefault="0047261C" w:rsidP="001A07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1C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</w:tbl>
    <w:p w:rsidR="00CD5315" w:rsidRDefault="00CD5315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47261C">
      <w:pPr>
        <w:shd w:val="clear" w:color="auto" w:fill="FFFFFF"/>
        <w:jc w:val="center"/>
        <w:rPr>
          <w:b/>
        </w:rPr>
      </w:pPr>
    </w:p>
    <w:p w:rsidR="0047261C" w:rsidRDefault="0047261C" w:rsidP="0047261C">
      <w:pPr>
        <w:shd w:val="clear" w:color="auto" w:fill="FFFFFF"/>
        <w:jc w:val="center"/>
        <w:rPr>
          <w:b/>
        </w:rPr>
      </w:pPr>
    </w:p>
    <w:p w:rsidR="0047261C" w:rsidRPr="0047261C" w:rsidRDefault="0047261C" w:rsidP="004726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47261C">
        <w:rPr>
          <w:rFonts w:ascii="Times New Roman" w:hAnsi="Times New Roman" w:cs="Times New Roman"/>
          <w:b/>
        </w:rPr>
        <w:t>Участие специалистов (педагогических работников) учреждения в качестве членов жюри на мероприятиях различного уровня</w:t>
      </w:r>
    </w:p>
    <w:p w:rsidR="0047261C" w:rsidRPr="0047261C" w:rsidRDefault="0047261C" w:rsidP="004726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  <w:gridCol w:w="3828"/>
      </w:tblGrid>
      <w:tr w:rsidR="0047261C" w:rsidRPr="0047261C" w:rsidTr="0047261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Ф.И.О., должность</w:t>
            </w:r>
          </w:p>
        </w:tc>
      </w:tr>
      <w:tr w:rsidR="0047261C" w:rsidRPr="0047261C" w:rsidTr="0047261C">
        <w:trPr>
          <w:trHeight w:val="9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 xml:space="preserve">ноябрь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261C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Республиканский этап </w:t>
            </w:r>
            <w:r w:rsidRPr="0047261C">
              <w:rPr>
                <w:rFonts w:ascii="Times New Roman" w:hAnsi="Times New Roman" w:cs="Times New Roman"/>
                <w:lang w:val="en-US"/>
              </w:rPr>
              <w:t>XIX</w:t>
            </w:r>
            <w:r w:rsidRPr="0047261C">
              <w:rPr>
                <w:rFonts w:ascii="Times New Roman" w:hAnsi="Times New Roman" w:cs="Times New Roman"/>
              </w:rPr>
              <w:t xml:space="preserve"> Международного    конкурса детского творчества «Красота Божьего мира»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Ахматова Л.В., педагог дополнительного образования</w:t>
            </w:r>
          </w:p>
        </w:tc>
      </w:tr>
      <w:tr w:rsidR="0047261C" w:rsidRPr="0047261C" w:rsidTr="0047261C">
        <w:trPr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Всероссийская Олимпиада школьников по технологии</w:t>
            </w:r>
            <w:proofErr w:type="gramStart"/>
            <w:r w:rsidRPr="0047261C">
              <w:rPr>
                <w:rFonts w:ascii="Times New Roman" w:hAnsi="Times New Roman" w:cs="Times New Roman"/>
              </w:rPr>
              <w:t>.(</w:t>
            </w:r>
            <w:proofErr w:type="gramEnd"/>
            <w:r w:rsidRPr="0047261C">
              <w:rPr>
                <w:rFonts w:ascii="Times New Roman" w:hAnsi="Times New Roman" w:cs="Times New Roman"/>
              </w:rPr>
              <w:t>муниципальный этап)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61C">
              <w:rPr>
                <w:rFonts w:ascii="Times New Roman" w:hAnsi="Times New Roman" w:cs="Times New Roman"/>
              </w:rPr>
              <w:t>Шкурова</w:t>
            </w:r>
            <w:proofErr w:type="spellEnd"/>
            <w:r w:rsidRPr="0047261C">
              <w:rPr>
                <w:rFonts w:ascii="Times New Roman" w:hAnsi="Times New Roman" w:cs="Times New Roman"/>
              </w:rPr>
              <w:t xml:space="preserve"> О.С.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7261C">
              <w:rPr>
                <w:rFonts w:ascii="Times New Roman" w:hAnsi="Times New Roman" w:cs="Times New Roman"/>
              </w:rPr>
              <w:t>Маринина</w:t>
            </w:r>
            <w:proofErr w:type="gramEnd"/>
            <w:r w:rsidRPr="0047261C">
              <w:rPr>
                <w:rFonts w:ascii="Times New Roman" w:hAnsi="Times New Roman" w:cs="Times New Roman"/>
              </w:rPr>
              <w:t xml:space="preserve"> Н.Н.</w:t>
            </w:r>
            <w:r w:rsidR="001A0722" w:rsidRPr="0047261C">
              <w:rPr>
                <w:rFonts w:ascii="Times New Roman" w:hAnsi="Times New Roman" w:cs="Times New Roman"/>
              </w:rPr>
              <w:t xml:space="preserve"> </w:t>
            </w:r>
            <w:r w:rsidR="001A0722">
              <w:rPr>
                <w:rFonts w:ascii="Times New Roman" w:hAnsi="Times New Roman" w:cs="Times New Roman"/>
              </w:rPr>
              <w:t xml:space="preserve">педагоги </w:t>
            </w:r>
            <w:r w:rsidR="001A0722" w:rsidRPr="0047261C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</w:tr>
      <w:tr w:rsidR="0047261C" w:rsidRPr="0047261C" w:rsidTr="0047261C">
        <w:trPr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Муниципальный этап конкурса новогодних поделок и игрушек «Новогодняя фантазия».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261C">
              <w:rPr>
                <w:rFonts w:ascii="Times New Roman" w:hAnsi="Times New Roman" w:cs="Times New Roman"/>
              </w:rPr>
              <w:t>Шкурова</w:t>
            </w:r>
            <w:proofErr w:type="spellEnd"/>
            <w:r w:rsidRPr="0047261C">
              <w:rPr>
                <w:rFonts w:ascii="Times New Roman" w:hAnsi="Times New Roman" w:cs="Times New Roman"/>
              </w:rPr>
              <w:t xml:space="preserve"> О.С.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Тетеря С.И.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261C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47261C">
              <w:rPr>
                <w:rFonts w:ascii="Times New Roman" w:hAnsi="Times New Roman" w:cs="Times New Roman"/>
              </w:rPr>
              <w:t xml:space="preserve"> Л.А.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Степанова Е.А.</w:t>
            </w:r>
            <w:r w:rsidR="001A0722" w:rsidRPr="0047261C">
              <w:rPr>
                <w:rFonts w:ascii="Times New Roman" w:hAnsi="Times New Roman" w:cs="Times New Roman"/>
              </w:rPr>
              <w:t xml:space="preserve"> педагог</w:t>
            </w:r>
            <w:r w:rsidR="001A0722">
              <w:rPr>
                <w:rFonts w:ascii="Times New Roman" w:hAnsi="Times New Roman" w:cs="Times New Roman"/>
              </w:rPr>
              <w:t>и</w:t>
            </w:r>
            <w:r w:rsidR="001A0722" w:rsidRPr="0047261C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</w:tr>
      <w:tr w:rsidR="0047261C" w:rsidRPr="0047261C" w:rsidTr="0047261C">
        <w:trPr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hd w:val="clear" w:color="auto" w:fill="FFFFFF"/>
              <w:spacing w:after="0" w:line="205" w:lineRule="atLeast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05" w:lineRule="atLeast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 xml:space="preserve">Калиниченко Т.А. </w:t>
            </w:r>
            <w:r w:rsidR="001A0722" w:rsidRPr="0047261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47261C" w:rsidRPr="0047261C" w:rsidTr="0047261C">
        <w:trPr>
          <w:trHeight w:val="8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hd w:val="clear" w:color="auto" w:fill="FFFFFF"/>
              <w:spacing w:after="0" w:line="205" w:lineRule="atLeast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II муниципальный  фестиваль  художественной самодеятельности «Созвездие талантов – 2024»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Соколова Ю.Н.</w:t>
            </w:r>
          </w:p>
          <w:p w:rsidR="0047261C" w:rsidRPr="0047261C" w:rsidRDefault="0047261C" w:rsidP="0047261C">
            <w:pPr>
              <w:spacing w:after="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Петрова Н.И. </w:t>
            </w:r>
          </w:p>
          <w:p w:rsidR="0047261C" w:rsidRPr="0047261C" w:rsidRDefault="0047261C" w:rsidP="0047261C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Пискунова Е.В.</w:t>
            </w:r>
          </w:p>
          <w:p w:rsidR="0047261C" w:rsidRPr="0047261C" w:rsidRDefault="0047261C" w:rsidP="0047261C">
            <w:pPr>
              <w:spacing w:after="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Фролова Е.С.</w:t>
            </w:r>
          </w:p>
          <w:p w:rsidR="0047261C" w:rsidRPr="0047261C" w:rsidRDefault="0047261C" w:rsidP="0047261C">
            <w:pPr>
              <w:spacing w:after="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Макарова В.И.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Масляева</w:t>
            </w:r>
            <w:proofErr w:type="spellEnd"/>
            <w:r w:rsidRPr="0047261C">
              <w:rPr>
                <w:rFonts w:ascii="Times New Roman" w:hAnsi="Times New Roman" w:cs="Times New Roman"/>
                <w:shd w:val="clear" w:color="auto" w:fill="FFFFFF"/>
              </w:rPr>
              <w:t xml:space="preserve"> А.И.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Сюбаева</w:t>
            </w:r>
            <w:proofErr w:type="spellEnd"/>
            <w:r w:rsidRPr="0047261C">
              <w:rPr>
                <w:rFonts w:ascii="Times New Roman" w:hAnsi="Times New Roman" w:cs="Times New Roman"/>
                <w:shd w:val="clear" w:color="auto" w:fill="FFFFFF"/>
              </w:rPr>
              <w:t xml:space="preserve"> О.М.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7261C">
              <w:rPr>
                <w:rFonts w:ascii="Times New Roman" w:hAnsi="Times New Roman" w:cs="Times New Roman"/>
                <w:shd w:val="clear" w:color="auto" w:fill="FFFFFF"/>
              </w:rPr>
              <w:t>Алехина И.Г.</w:t>
            </w:r>
          </w:p>
          <w:p w:rsidR="0047261C" w:rsidRPr="0047261C" w:rsidRDefault="0047261C" w:rsidP="0047261C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Мавлиханова</w:t>
            </w:r>
            <w:proofErr w:type="spellEnd"/>
            <w:r w:rsidRPr="0047261C">
              <w:rPr>
                <w:rFonts w:ascii="Times New Roman" w:hAnsi="Times New Roman" w:cs="Times New Roman"/>
                <w:shd w:val="clear" w:color="auto" w:fill="FFFFFF"/>
              </w:rPr>
              <w:t xml:space="preserve"> О.Н.</w:t>
            </w:r>
            <w:r w:rsidR="001A0722" w:rsidRPr="0047261C">
              <w:rPr>
                <w:rFonts w:ascii="Times New Roman" w:hAnsi="Times New Roman" w:cs="Times New Roman"/>
              </w:rPr>
              <w:t xml:space="preserve"> педагог</w:t>
            </w:r>
            <w:r w:rsidR="001A0722">
              <w:rPr>
                <w:rFonts w:ascii="Times New Roman" w:hAnsi="Times New Roman" w:cs="Times New Roman"/>
              </w:rPr>
              <w:t>и</w:t>
            </w:r>
            <w:r w:rsidR="001A0722" w:rsidRPr="0047261C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  <w:p w:rsidR="0047261C" w:rsidRPr="0047261C" w:rsidRDefault="0047261C" w:rsidP="004726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Севанькаева</w:t>
            </w:r>
            <w:proofErr w:type="spellEnd"/>
            <w:r w:rsidRPr="0047261C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spellStart"/>
            <w:r w:rsidRPr="0047261C">
              <w:rPr>
                <w:rFonts w:ascii="Times New Roman" w:hAnsi="Times New Roman" w:cs="Times New Roman"/>
                <w:shd w:val="clear" w:color="auto" w:fill="FFFFFF"/>
              </w:rPr>
              <w:t>Н.А.</w:t>
            </w:r>
            <w:r w:rsidR="001A0722">
              <w:rPr>
                <w:rFonts w:ascii="Times New Roman" w:hAnsi="Times New Roman" w:cs="Times New Roman"/>
                <w:shd w:val="clear" w:color="auto" w:fill="FFFFFF"/>
              </w:rPr>
              <w:t>завотделом</w:t>
            </w:r>
            <w:proofErr w:type="spellEnd"/>
          </w:p>
        </w:tc>
      </w:tr>
      <w:tr w:rsidR="0047261C" w:rsidRPr="0047261C" w:rsidTr="00B8028D">
        <w:trPr>
          <w:trHeight w:val="6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  <w:color w:val="1A1A1A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C" w:rsidRPr="0047261C" w:rsidRDefault="0047261C" w:rsidP="0047261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47261C">
              <w:rPr>
                <w:rFonts w:ascii="Times New Roman" w:hAnsi="Times New Roman" w:cs="Times New Roman"/>
                <w:color w:val="1A1A1A"/>
              </w:rPr>
              <w:t xml:space="preserve">Муниципальный конкурс </w:t>
            </w:r>
            <w:proofErr w:type="gramStart"/>
            <w:r w:rsidRPr="0047261C">
              <w:rPr>
                <w:rFonts w:ascii="Times New Roman" w:hAnsi="Times New Roman" w:cs="Times New Roman"/>
                <w:color w:val="1A1A1A"/>
              </w:rPr>
              <w:t>учебно-исследовательских</w:t>
            </w:r>
            <w:proofErr w:type="gramEnd"/>
            <w:r w:rsidRPr="0047261C">
              <w:rPr>
                <w:rFonts w:ascii="Times New Roman" w:hAnsi="Times New Roman" w:cs="Times New Roman"/>
                <w:color w:val="1A1A1A"/>
              </w:rPr>
              <w:t xml:space="preserve"> и проектных</w:t>
            </w:r>
          </w:p>
          <w:p w:rsidR="0047261C" w:rsidRPr="0047261C" w:rsidRDefault="0047261C" w:rsidP="0047261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1A1A1A"/>
              </w:rPr>
            </w:pPr>
            <w:r w:rsidRPr="0047261C">
              <w:rPr>
                <w:rFonts w:ascii="Times New Roman" w:hAnsi="Times New Roman" w:cs="Times New Roman"/>
                <w:color w:val="1A1A1A"/>
              </w:rPr>
              <w:t>работ обучающихся «Школьники города – науке XXI века».</w:t>
            </w:r>
          </w:p>
          <w:p w:rsidR="0047261C" w:rsidRPr="0047261C" w:rsidRDefault="0047261C" w:rsidP="0047261C">
            <w:pPr>
              <w:shd w:val="clear" w:color="auto" w:fill="FFFFFF"/>
              <w:spacing w:after="0" w:line="20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C" w:rsidRPr="0047261C" w:rsidRDefault="0047261C" w:rsidP="0047261C">
            <w:pPr>
              <w:spacing w:after="0" w:line="205" w:lineRule="atLeast"/>
              <w:rPr>
                <w:rFonts w:ascii="Times New Roman" w:eastAsia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Маринина Н.Н., педагог дополнительного образования </w:t>
            </w:r>
            <w:r w:rsidRPr="0047261C">
              <w:rPr>
                <w:rFonts w:ascii="Times New Roman" w:hAnsi="Times New Roman" w:cs="Times New Roman"/>
                <w:color w:val="2C2D2E"/>
              </w:rPr>
              <w:t> </w:t>
            </w:r>
          </w:p>
        </w:tc>
      </w:tr>
    </w:tbl>
    <w:p w:rsidR="0047261C" w:rsidRPr="0047261C" w:rsidRDefault="0047261C" w:rsidP="004726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1C"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Дистанционный формат - нет</w:t>
      </w:r>
      <w:r w:rsidRPr="0047261C">
        <w:rPr>
          <w:rFonts w:ascii="Times New Roman" w:hAnsi="Times New Roman" w:cs="Times New Roman"/>
          <w:b/>
          <w:sz w:val="24"/>
          <w:szCs w:val="24"/>
        </w:rPr>
        <w:tab/>
      </w:r>
    </w:p>
    <w:p w:rsidR="0047261C" w:rsidRPr="0047261C" w:rsidRDefault="0047261C" w:rsidP="004726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1C" w:rsidRDefault="0047261C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F7" w:rsidRPr="000A580C" w:rsidRDefault="001F704A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0C"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 за 1 полугодие</w:t>
      </w:r>
    </w:p>
    <w:p w:rsidR="00066C05" w:rsidRPr="000A580C" w:rsidRDefault="001F704A" w:rsidP="00066C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E5318A"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580C"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E5318A"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проведена промежуточная аттестация обучающихся</w:t>
      </w:r>
      <w:r w:rsidRPr="000A580C">
        <w:rPr>
          <w:rFonts w:ascii="Times New Roman" w:hAnsi="Times New Roman" w:cs="Times New Roman"/>
          <w:sz w:val="24"/>
          <w:szCs w:val="24"/>
        </w:rPr>
        <w:t xml:space="preserve"> (согласно Положения о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г.</w:t>
      </w:r>
      <w:r w:rsidR="000013EB" w:rsidRPr="000A580C">
        <w:rPr>
          <w:rFonts w:ascii="Times New Roman" w:hAnsi="Times New Roman" w:cs="Times New Roman"/>
          <w:sz w:val="24"/>
          <w:szCs w:val="24"/>
        </w:rPr>
        <w:t xml:space="preserve"> </w:t>
      </w:r>
      <w:r w:rsidRPr="000A580C">
        <w:rPr>
          <w:rFonts w:ascii="Times New Roman" w:hAnsi="Times New Roman" w:cs="Times New Roman"/>
          <w:sz w:val="24"/>
          <w:szCs w:val="24"/>
        </w:rPr>
        <w:t xml:space="preserve">и в </w:t>
      </w:r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</w:t>
      </w:r>
      <w:r w:rsidRPr="000A58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Учреждения</w:t>
      </w:r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A580C"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5318A" w:rsidRPr="000A58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декабря 202</w:t>
      </w:r>
      <w:r w:rsidR="000A580C" w:rsidRPr="000A58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proofErr w:type="gramEnd"/>
      <w:r w:rsidRPr="000A58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</w:t>
      </w:r>
      <w:r w:rsidR="00DB785B" w:rsidRPr="000A58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310</w:t>
      </w:r>
      <w:r w:rsidRPr="000A58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 промежуточного контроля  </w:t>
      </w:r>
      <w:proofErr w:type="gramStart"/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580C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Составлена аналитическая справка по итогам проведения и сводный протокол.</w:t>
      </w:r>
      <w:r w:rsidRPr="000A580C">
        <w:rPr>
          <w:rFonts w:ascii="Times New Roman" w:hAnsi="Times New Roman" w:cs="Times New Roman"/>
          <w:sz w:val="24"/>
          <w:szCs w:val="24"/>
        </w:rPr>
        <w:t xml:space="preserve"> Протоколы промежуточной аттестации по направлению деятельности  прилагаются в электронном формате.</w:t>
      </w:r>
      <w:r w:rsidRPr="000A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580C">
        <w:rPr>
          <w:rFonts w:ascii="Times New Roman" w:hAnsi="Times New Roman" w:cs="Times New Roman"/>
          <w:sz w:val="24"/>
          <w:szCs w:val="24"/>
        </w:rPr>
        <w:t xml:space="preserve">Сохранность контингента  воспитанников  на конец первого полугодия </w:t>
      </w:r>
      <w:r w:rsidR="000013EB" w:rsidRPr="000A580C">
        <w:rPr>
          <w:rFonts w:ascii="Times New Roman" w:hAnsi="Times New Roman" w:cs="Times New Roman"/>
          <w:sz w:val="24"/>
          <w:szCs w:val="24"/>
        </w:rPr>
        <w:t xml:space="preserve"> определяется при проверке присутствия детей на занятиях по направлениям деятельности  и ведению журналов</w:t>
      </w:r>
      <w:r w:rsidR="00E34C2C" w:rsidRPr="000A580C">
        <w:rPr>
          <w:rFonts w:ascii="Times New Roman" w:hAnsi="Times New Roman" w:cs="Times New Roman"/>
          <w:sz w:val="24"/>
          <w:szCs w:val="24"/>
        </w:rPr>
        <w:t xml:space="preserve"> и проведению итоговых занятий</w:t>
      </w:r>
      <w:r w:rsidR="000013EB" w:rsidRPr="000A580C">
        <w:rPr>
          <w:rFonts w:ascii="Times New Roman" w:hAnsi="Times New Roman" w:cs="Times New Roman"/>
          <w:sz w:val="24"/>
          <w:szCs w:val="24"/>
        </w:rPr>
        <w:t xml:space="preserve">. Отсутствие на занятиях детей  объясняется  уважительной причиной (участие в школьных мероприятиях, болезнь, карантин, отъезд и т.п.).  </w:t>
      </w:r>
      <w:r w:rsidR="009F3657" w:rsidRPr="000A580C">
        <w:rPr>
          <w:rFonts w:ascii="Times New Roman" w:hAnsi="Times New Roman" w:cs="Times New Roman"/>
          <w:sz w:val="24"/>
          <w:szCs w:val="24"/>
        </w:rPr>
        <w:t xml:space="preserve">Всего по итогам полугодия прошли аттестацию </w:t>
      </w:r>
      <w:r w:rsidR="00350E4D" w:rsidRPr="000A580C">
        <w:rPr>
          <w:rFonts w:ascii="Times New Roman" w:hAnsi="Times New Roman" w:cs="Times New Roman"/>
          <w:sz w:val="24"/>
          <w:szCs w:val="24"/>
        </w:rPr>
        <w:t>3</w:t>
      </w:r>
      <w:r w:rsidR="000A580C">
        <w:rPr>
          <w:rFonts w:ascii="Times New Roman" w:hAnsi="Times New Roman" w:cs="Times New Roman"/>
          <w:sz w:val="24"/>
          <w:szCs w:val="24"/>
        </w:rPr>
        <w:t>1</w:t>
      </w:r>
      <w:r w:rsidR="0002279A" w:rsidRPr="000A580C">
        <w:rPr>
          <w:rFonts w:ascii="Times New Roman" w:hAnsi="Times New Roman" w:cs="Times New Roman"/>
          <w:sz w:val="24"/>
          <w:szCs w:val="24"/>
        </w:rPr>
        <w:t>17</w:t>
      </w:r>
      <w:r w:rsidR="009F3657" w:rsidRPr="000A580C">
        <w:rPr>
          <w:rFonts w:ascii="Times New Roman" w:hAnsi="Times New Roman" w:cs="Times New Roman"/>
          <w:sz w:val="24"/>
          <w:szCs w:val="24"/>
        </w:rPr>
        <w:t xml:space="preserve">учащихся (в среднем это </w:t>
      </w:r>
      <w:r w:rsidR="0002279A" w:rsidRPr="000A580C">
        <w:rPr>
          <w:rFonts w:ascii="Times New Roman" w:hAnsi="Times New Roman" w:cs="Times New Roman"/>
          <w:sz w:val="24"/>
          <w:szCs w:val="24"/>
        </w:rPr>
        <w:t>97</w:t>
      </w:r>
      <w:r w:rsidR="009F3657" w:rsidRPr="000A580C">
        <w:rPr>
          <w:rFonts w:ascii="Times New Roman" w:hAnsi="Times New Roman" w:cs="Times New Roman"/>
          <w:sz w:val="24"/>
          <w:szCs w:val="24"/>
        </w:rPr>
        <w:t>% от общего контингента воспитанников</w:t>
      </w:r>
      <w:r w:rsidR="008A1EA0" w:rsidRPr="000A580C">
        <w:rPr>
          <w:rFonts w:ascii="Times New Roman" w:hAnsi="Times New Roman" w:cs="Times New Roman"/>
          <w:sz w:val="24"/>
          <w:szCs w:val="24"/>
        </w:rPr>
        <w:t>).</w:t>
      </w:r>
      <w:r w:rsidR="00066C05" w:rsidRPr="000A5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66C05" w:rsidRPr="000A580C">
        <w:rPr>
          <w:rFonts w:ascii="Times New Roman" w:eastAsia="Calibri" w:hAnsi="Times New Roman" w:cs="Times New Roman"/>
          <w:sz w:val="24"/>
          <w:szCs w:val="24"/>
        </w:rPr>
        <w:t>В музыкальной студия проводились экзамены за 1 полугодие, кроме первоклассников и выпускников и по итогам за 1 полугодие учебный год по специальности.</w:t>
      </w:r>
      <w:proofErr w:type="gramEnd"/>
      <w:r w:rsidR="00066C05" w:rsidRPr="000A580C">
        <w:rPr>
          <w:rFonts w:ascii="Times New Roman" w:eastAsia="Calibri" w:hAnsi="Times New Roman" w:cs="Times New Roman"/>
          <w:sz w:val="24"/>
          <w:szCs w:val="24"/>
        </w:rPr>
        <w:t xml:space="preserve"> Протоколы имеются.</w:t>
      </w:r>
    </w:p>
    <w:p w:rsidR="008A1EA0" w:rsidRPr="000A580C" w:rsidRDefault="008A1EA0" w:rsidP="000A58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A580C">
        <w:rPr>
          <w:rFonts w:ascii="Times New Roman" w:hAnsi="Times New Roman"/>
          <w:b/>
          <w:sz w:val="24"/>
          <w:szCs w:val="24"/>
        </w:rPr>
        <w:t>Уровень оценки результатов (количество человек /% к общему кол-ву аттестуемых)</w:t>
      </w:r>
    </w:p>
    <w:tbl>
      <w:tblPr>
        <w:tblW w:w="12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3017"/>
        <w:gridCol w:w="2682"/>
        <w:gridCol w:w="2346"/>
      </w:tblGrid>
      <w:tr w:rsidR="00FE6FF7" w:rsidRPr="006F02C8" w:rsidTr="00FE6FF7">
        <w:trPr>
          <w:trHeight w:val="14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Всего: среднее по итогам 1 полугодия  аттестовано 3</w:t>
            </w:r>
            <w:r w:rsidR="000A580C" w:rsidRPr="000A580C">
              <w:rPr>
                <w:rFonts w:ascii="Times New Roman" w:hAnsi="Times New Roman"/>
                <w:sz w:val="24"/>
                <w:szCs w:val="24"/>
              </w:rPr>
              <w:t>11</w:t>
            </w:r>
            <w:r w:rsidRPr="000A580C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10</w:t>
            </w:r>
            <w:r w:rsidR="000A580C" w:rsidRPr="000A580C">
              <w:rPr>
                <w:rFonts w:ascii="Times New Roman" w:hAnsi="Times New Roman"/>
                <w:sz w:val="24"/>
                <w:szCs w:val="24"/>
              </w:rPr>
              <w:t>05</w:t>
            </w:r>
            <w:r w:rsidRPr="000A580C">
              <w:rPr>
                <w:rFonts w:ascii="Times New Roman" w:hAnsi="Times New Roman"/>
                <w:sz w:val="24"/>
                <w:szCs w:val="24"/>
              </w:rPr>
              <w:t>/</w:t>
            </w:r>
            <w:r w:rsidR="000A580C" w:rsidRPr="000A58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16</w:t>
            </w:r>
            <w:r w:rsidR="000A580C" w:rsidRPr="000A580C">
              <w:rPr>
                <w:rFonts w:ascii="Times New Roman" w:hAnsi="Times New Roman"/>
                <w:sz w:val="24"/>
                <w:szCs w:val="24"/>
              </w:rPr>
              <w:t>4</w:t>
            </w:r>
            <w:r w:rsidRPr="000A580C">
              <w:rPr>
                <w:rFonts w:ascii="Times New Roman" w:hAnsi="Times New Roman"/>
                <w:sz w:val="24"/>
                <w:szCs w:val="24"/>
              </w:rPr>
              <w:t>1/52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FE6FF7" w:rsidRPr="000A580C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FF7" w:rsidRPr="006F02C8" w:rsidRDefault="00FE6FF7" w:rsidP="000A58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0C">
              <w:rPr>
                <w:rFonts w:ascii="Times New Roman" w:hAnsi="Times New Roman"/>
                <w:sz w:val="24"/>
                <w:szCs w:val="24"/>
              </w:rPr>
              <w:t>4</w:t>
            </w:r>
            <w:r w:rsidR="000A580C" w:rsidRPr="000A580C">
              <w:rPr>
                <w:rFonts w:ascii="Times New Roman" w:hAnsi="Times New Roman"/>
                <w:sz w:val="24"/>
                <w:szCs w:val="24"/>
              </w:rPr>
              <w:t>5</w:t>
            </w:r>
            <w:r w:rsidRPr="000A580C">
              <w:rPr>
                <w:rFonts w:ascii="Times New Roman" w:hAnsi="Times New Roman"/>
                <w:sz w:val="24"/>
                <w:szCs w:val="24"/>
              </w:rPr>
              <w:t>3/1</w:t>
            </w:r>
            <w:r w:rsidR="000A580C" w:rsidRPr="000A5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C51F7" w:rsidRDefault="00DC51F7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lastRenderedPageBreak/>
        <w:t>ОБОБЩЕНИЕ ПЕДАГОГИЧЕСКОГО ОПЫТА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(для педагогов, кто аттестовался в </w:t>
      </w:r>
      <w:r w:rsidR="0047261C">
        <w:rPr>
          <w:rFonts w:ascii="Times New Roman" w:hAnsi="Times New Roman" w:cs="Times New Roman"/>
          <w:b/>
          <w:sz w:val="24"/>
          <w:szCs w:val="24"/>
        </w:rPr>
        <w:t xml:space="preserve">1 полугодии </w:t>
      </w:r>
      <w:r w:rsidRPr="0032781E">
        <w:rPr>
          <w:rFonts w:ascii="Times New Roman" w:hAnsi="Times New Roman" w:cs="Times New Roman"/>
          <w:b/>
          <w:sz w:val="24"/>
          <w:szCs w:val="24"/>
        </w:rPr>
        <w:t>202</w:t>
      </w:r>
      <w:r w:rsidR="0047261C">
        <w:rPr>
          <w:rFonts w:ascii="Times New Roman" w:hAnsi="Times New Roman" w:cs="Times New Roman"/>
          <w:b/>
          <w:sz w:val="24"/>
          <w:szCs w:val="24"/>
        </w:rPr>
        <w:t>3</w:t>
      </w:r>
      <w:r w:rsidRPr="0032781E">
        <w:rPr>
          <w:rFonts w:ascii="Times New Roman" w:hAnsi="Times New Roman" w:cs="Times New Roman"/>
          <w:b/>
          <w:sz w:val="24"/>
          <w:szCs w:val="24"/>
        </w:rPr>
        <w:t>-2</w:t>
      </w:r>
      <w:r w:rsidR="0047261C">
        <w:rPr>
          <w:rFonts w:ascii="Times New Roman" w:hAnsi="Times New Roman" w:cs="Times New Roman"/>
          <w:b/>
          <w:sz w:val="24"/>
          <w:szCs w:val="24"/>
        </w:rPr>
        <w:t>4</w:t>
      </w:r>
      <w:r w:rsidRPr="0032781E">
        <w:rPr>
          <w:rFonts w:ascii="Times New Roman" w:hAnsi="Times New Roman" w:cs="Times New Roman"/>
          <w:b/>
          <w:sz w:val="24"/>
          <w:szCs w:val="24"/>
        </w:rPr>
        <w:t xml:space="preserve"> учебном году)</w:t>
      </w:r>
    </w:p>
    <w:tbl>
      <w:tblPr>
        <w:tblpPr w:leftFromText="180" w:rightFromText="180" w:vertAnchor="text" w:tblpX="75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52"/>
        <w:gridCol w:w="6520"/>
        <w:gridCol w:w="3544"/>
      </w:tblGrid>
      <w:tr w:rsidR="00792DC4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4" w:rsidRDefault="00792DC4" w:rsidP="00B80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4" w:rsidRDefault="00792DC4" w:rsidP="00B80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4" w:rsidRDefault="00792DC4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4" w:rsidRDefault="00792DC4" w:rsidP="00B80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Дата аттестации</w:t>
            </w:r>
          </w:p>
        </w:tc>
      </w:tr>
      <w:tr w:rsidR="001A072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2" w:rsidRPr="005E0B44" w:rsidRDefault="001A072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2" w:rsidRDefault="001A0722" w:rsidP="00B802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Ростова Е.В.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2" w:rsidRDefault="001A072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2" w:rsidRDefault="001A072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10.09.2023(С)</w:t>
            </w:r>
          </w:p>
        </w:tc>
      </w:tr>
      <w:tr w:rsidR="001A072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22" w:rsidRPr="005E0B44" w:rsidRDefault="001A072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2" w:rsidRDefault="001A0722" w:rsidP="00B802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С.И.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2" w:rsidRDefault="001A072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2" w:rsidRDefault="001A072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10.09.2023(С)</w:t>
            </w:r>
          </w:p>
        </w:tc>
      </w:tr>
      <w:tr w:rsidR="001A0722" w:rsidTr="0058607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2" w:rsidRPr="005E0B44" w:rsidRDefault="001A072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2" w:rsidRDefault="001A0722" w:rsidP="00B802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Рогожин Ю.Д.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2" w:rsidRDefault="001A0722" w:rsidP="00B80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22" w:rsidRDefault="001A072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10.09.2023(С)</w:t>
            </w:r>
          </w:p>
        </w:tc>
      </w:tr>
      <w:tr w:rsidR="00586072" w:rsidTr="00586072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В.А.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10.09.2023(С)</w:t>
            </w:r>
          </w:p>
        </w:tc>
      </w:tr>
      <w:tr w:rsidR="00586072" w:rsidTr="00586072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Калиниченко А.Н.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10.09.2023(С)</w:t>
            </w:r>
          </w:p>
        </w:tc>
      </w:tr>
      <w:tr w:rsidR="00586072" w:rsidTr="00D83AA8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Афанасьева О.И.</w:t>
            </w:r>
          </w:p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Курочкина Н.В.</w:t>
            </w:r>
          </w:p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Захарова Т.А.</w:t>
            </w:r>
          </w:p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Кечуткина</w:t>
            </w:r>
            <w:proofErr w:type="spellEnd"/>
            <w:r>
              <w:rPr>
                <w:rFonts w:ascii="Times New Roman" w:hAnsi="Times New Roman"/>
              </w:rPr>
              <w:t xml:space="preserve">  И.А.</w:t>
            </w:r>
          </w:p>
          <w:p w:rsidR="00586072" w:rsidRDefault="00586072" w:rsidP="00B80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Комаров А.А.</w:t>
            </w:r>
          </w:p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D83AA8" w:rsidP="00B80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Чернеев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Семтина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D83AA8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Мидеян</w:t>
            </w:r>
            <w:proofErr w:type="spellEnd"/>
            <w:r>
              <w:rPr>
                <w:rFonts w:ascii="Times New Roman" w:hAnsi="Times New Roman"/>
              </w:rPr>
              <w:t xml:space="preserve">  А.А.</w:t>
            </w:r>
          </w:p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D83AA8" w:rsidP="00B80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Тишина В.И.</w:t>
            </w:r>
          </w:p>
          <w:p w:rsidR="00586072" w:rsidRDefault="00586072" w:rsidP="00B80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Догадова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Н.М.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Лешкина В.И.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Немецкина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Бурлаченко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27.12.2023(С)</w:t>
            </w:r>
          </w:p>
        </w:tc>
      </w:tr>
      <w:tr w:rsidR="00586072" w:rsidTr="005860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Pr="005E0B44" w:rsidRDefault="00586072" w:rsidP="00B8028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2" w:rsidRDefault="00586072" w:rsidP="00B8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Наумова Е.А.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Default="00586072" w:rsidP="00B80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27.12.2023(С)</w:t>
            </w:r>
          </w:p>
        </w:tc>
      </w:tr>
    </w:tbl>
    <w:p w:rsidR="00350E4D" w:rsidRDefault="00350E4D" w:rsidP="009462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0E4D" w:rsidRDefault="00350E4D" w:rsidP="009462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0E4D" w:rsidRDefault="00350E4D" w:rsidP="009462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6072" w:rsidRDefault="00586072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46222" w:rsidRPr="00792DC4" w:rsidRDefault="00792DC4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2DC4">
        <w:rPr>
          <w:rFonts w:ascii="Times New Roman" w:hAnsi="Times New Roman" w:cs="Times New Roman"/>
          <w:sz w:val="24"/>
          <w:szCs w:val="24"/>
        </w:rPr>
        <w:t>Характеристики - представления имеются. Протоколы оформлены.</w:t>
      </w:r>
    </w:p>
    <w:p w:rsidR="00066C05" w:rsidRDefault="00066C05" w:rsidP="00EB10E9">
      <w:pPr>
        <w:spacing w:line="293" w:lineRule="atLeast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946222" w:rsidRDefault="00B40D75" w:rsidP="00EB10E9">
      <w:pPr>
        <w:spacing w:line="293" w:lineRule="atLeast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</w:rPr>
        <w:lastRenderedPageBreak/>
        <w:t>КПК по направлениям деятельности</w:t>
      </w:r>
    </w:p>
    <w:tbl>
      <w:tblPr>
        <w:tblW w:w="4796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8"/>
        <w:gridCol w:w="4087"/>
        <w:gridCol w:w="5371"/>
        <w:gridCol w:w="1313"/>
      </w:tblGrid>
      <w:tr w:rsidR="00B40D75" w:rsidRPr="00586072" w:rsidTr="00D83AA8">
        <w:trPr>
          <w:trHeight w:hRule="exact" w:val="129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№</w:t>
            </w:r>
          </w:p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072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5860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(по штатному расписанию)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Наименование направлений (если у сотрудников они различаются)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40D75" w:rsidRPr="00586072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07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30611" w:rsidRPr="00586072" w:rsidTr="00D83AA8">
        <w:trPr>
          <w:trHeight w:hRule="exact" w:val="102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611" w:rsidRPr="00586072" w:rsidRDefault="00E30611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Глебова Татьяна Николаевна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spacing w:after="200"/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72 ч.</w:t>
            </w:r>
          </w:p>
        </w:tc>
      </w:tr>
      <w:tr w:rsidR="00E30611" w:rsidRPr="00586072" w:rsidTr="00D83AA8">
        <w:trPr>
          <w:trHeight w:hRule="exact" w:val="778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611" w:rsidRPr="00586072" w:rsidRDefault="00E30611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 xml:space="preserve">Соболев Сергей Иванович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spacing w:after="200"/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72 ч.</w:t>
            </w:r>
          </w:p>
        </w:tc>
      </w:tr>
      <w:tr w:rsidR="00E30611" w:rsidRPr="00586072" w:rsidTr="00D83AA8">
        <w:trPr>
          <w:trHeight w:hRule="exact" w:val="1001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11" w:rsidRPr="00586072" w:rsidRDefault="00E30611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586072">
              <w:rPr>
                <w:rFonts w:ascii="Times New Roman" w:hAnsi="Times New Roman" w:cs="Times New Roman"/>
                <w:color w:val="1A1A1A"/>
                <w:sz w:val="23"/>
                <w:szCs w:val="23"/>
              </w:rPr>
              <w:t>Петрова Наталья Ивановна</w:t>
            </w:r>
          </w:p>
          <w:p w:rsidR="00E30611" w:rsidRPr="00586072" w:rsidRDefault="00E30611" w:rsidP="00E3061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  <w:highlight w:val="yellow"/>
              </w:rPr>
            </w:pPr>
            <w:r w:rsidRPr="0058607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611" w:rsidRPr="00586072" w:rsidRDefault="00E30611" w:rsidP="00E30611">
            <w:pPr>
              <w:spacing w:after="200"/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 xml:space="preserve">Методы и приемы обучения вокалу в рамках организации дополнительного образования детей. Художественное направление 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586072" w:rsidRDefault="00E30611" w:rsidP="00E30611">
            <w:pPr>
              <w:rPr>
                <w:rFonts w:ascii="Times New Roman" w:hAnsi="Times New Roman" w:cs="Times New Roman"/>
              </w:rPr>
            </w:pPr>
            <w:r w:rsidRPr="00586072">
              <w:rPr>
                <w:rFonts w:ascii="Times New Roman" w:hAnsi="Times New Roman" w:cs="Times New Roman"/>
              </w:rPr>
              <w:t>72 ч.</w:t>
            </w:r>
          </w:p>
        </w:tc>
      </w:tr>
    </w:tbl>
    <w:p w:rsidR="003C40F6" w:rsidRDefault="003C40F6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D12" w:rsidRDefault="00022D12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F1C" w:rsidRPr="002F3E31" w:rsidRDefault="00696F1C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E31">
        <w:rPr>
          <w:rFonts w:ascii="Times New Roman" w:hAnsi="Times New Roman" w:cs="Times New Roman"/>
          <w:b/>
          <w:bCs/>
          <w:sz w:val="24"/>
          <w:szCs w:val="24"/>
        </w:rPr>
        <w:t>Общие выводы: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>1. Продолжить работу по подготовке и участию всех кружков и объединений в плановых мероприятиях и конкурсах согласно утвержденному плану работы.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 xml:space="preserve">2.Мотивировать участие педагогов в научно-методической работе и участие в интернет-конкурсах </w:t>
      </w:r>
      <w:r w:rsidR="00022D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2D12">
        <w:rPr>
          <w:rFonts w:ascii="Times New Roman" w:hAnsi="Times New Roman" w:cs="Times New Roman"/>
          <w:sz w:val="24"/>
          <w:szCs w:val="24"/>
        </w:rPr>
        <w:t>ян</w:t>
      </w:r>
      <w:proofErr w:type="gramStart"/>
      <w:r w:rsidR="00022D1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F3E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DC0C8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F3E31">
        <w:rPr>
          <w:rFonts w:ascii="Times New Roman" w:hAnsi="Times New Roman" w:cs="Times New Roman"/>
          <w:sz w:val="24"/>
          <w:szCs w:val="24"/>
        </w:rPr>
        <w:t>).</w:t>
      </w:r>
    </w:p>
    <w:p w:rsidR="00B4775B" w:rsidRDefault="006B05B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 xml:space="preserve">3.Осуществить </w:t>
      </w:r>
      <w:proofErr w:type="gramStart"/>
      <w:r w:rsidRPr="002F3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посещаемостью и наполняемостью групп в период </w:t>
      </w:r>
      <w:r w:rsidR="00022D1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="00022D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22D12">
        <w:rPr>
          <w:rFonts w:ascii="Times New Roman" w:hAnsi="Times New Roman" w:cs="Times New Roman"/>
          <w:sz w:val="24"/>
          <w:szCs w:val="24"/>
        </w:rPr>
        <w:t xml:space="preserve"> полугодия </w:t>
      </w:r>
      <w:r w:rsidR="00DC0C81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Pr="002F3E31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                                                    </w:t>
      </w:r>
      <w:r w:rsidR="00066C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821E33" w:rsidRPr="002F3E31" w:rsidSect="00E5318A">
      <w:pgSz w:w="16838" w:h="11906" w:orient="landscape"/>
      <w:pgMar w:top="426" w:right="709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F6"/>
    <w:multiLevelType w:val="hybridMultilevel"/>
    <w:tmpl w:val="BF1E8FC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2337C2"/>
    <w:multiLevelType w:val="hybridMultilevel"/>
    <w:tmpl w:val="957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350"/>
    <w:multiLevelType w:val="hybridMultilevel"/>
    <w:tmpl w:val="9B1CF16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0E74D9"/>
    <w:multiLevelType w:val="hybridMultilevel"/>
    <w:tmpl w:val="DC2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448"/>
    <w:multiLevelType w:val="hybridMultilevel"/>
    <w:tmpl w:val="9ED8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739"/>
    <w:multiLevelType w:val="hybridMultilevel"/>
    <w:tmpl w:val="D0BC7B8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157537"/>
    <w:multiLevelType w:val="hybridMultilevel"/>
    <w:tmpl w:val="2244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124"/>
    <w:multiLevelType w:val="hybridMultilevel"/>
    <w:tmpl w:val="AD50651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6A1212"/>
    <w:multiLevelType w:val="hybridMultilevel"/>
    <w:tmpl w:val="EB24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7EEF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720A"/>
    <w:multiLevelType w:val="hybridMultilevel"/>
    <w:tmpl w:val="8E2C9F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B14E53"/>
    <w:multiLevelType w:val="hybridMultilevel"/>
    <w:tmpl w:val="07D0F83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6B118F"/>
    <w:multiLevelType w:val="hybridMultilevel"/>
    <w:tmpl w:val="A784E860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1674899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51762"/>
    <w:multiLevelType w:val="hybridMultilevel"/>
    <w:tmpl w:val="F2A8C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EEB43B6"/>
    <w:multiLevelType w:val="hybridMultilevel"/>
    <w:tmpl w:val="9A788C2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34956B2"/>
    <w:multiLevelType w:val="hybridMultilevel"/>
    <w:tmpl w:val="7A6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32575"/>
    <w:multiLevelType w:val="hybridMultilevel"/>
    <w:tmpl w:val="86A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30D2C"/>
    <w:multiLevelType w:val="hybridMultilevel"/>
    <w:tmpl w:val="1580144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35AE8"/>
    <w:multiLevelType w:val="hybridMultilevel"/>
    <w:tmpl w:val="6C8C95EA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4B7FE0"/>
    <w:multiLevelType w:val="hybridMultilevel"/>
    <w:tmpl w:val="26F61E7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DA0C55"/>
    <w:multiLevelType w:val="hybridMultilevel"/>
    <w:tmpl w:val="B76C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30DCE"/>
    <w:multiLevelType w:val="hybridMultilevel"/>
    <w:tmpl w:val="B640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716D3"/>
    <w:multiLevelType w:val="hybridMultilevel"/>
    <w:tmpl w:val="91A4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C17AF"/>
    <w:multiLevelType w:val="hybridMultilevel"/>
    <w:tmpl w:val="6FA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F7EF4"/>
    <w:multiLevelType w:val="hybridMultilevel"/>
    <w:tmpl w:val="52BAFD5C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0"/>
  </w:num>
  <w:num w:numId="5">
    <w:abstractNumId w:val="18"/>
  </w:num>
  <w:num w:numId="6">
    <w:abstractNumId w:val="0"/>
  </w:num>
  <w:num w:numId="7">
    <w:abstractNumId w:val="5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13"/>
  </w:num>
  <w:num w:numId="16">
    <w:abstractNumId w:val="6"/>
  </w:num>
  <w:num w:numId="17">
    <w:abstractNumId w:val="21"/>
  </w:num>
  <w:num w:numId="18">
    <w:abstractNumId w:val="10"/>
  </w:num>
  <w:num w:numId="19">
    <w:abstractNumId w:val="4"/>
  </w:num>
  <w:num w:numId="20">
    <w:abstractNumId w:val="16"/>
  </w:num>
  <w:num w:numId="21">
    <w:abstractNumId w:val="24"/>
  </w:num>
  <w:num w:numId="22">
    <w:abstractNumId w:val="3"/>
  </w:num>
  <w:num w:numId="23">
    <w:abstractNumId w:val="23"/>
  </w:num>
  <w:num w:numId="24">
    <w:abstractNumId w:val="8"/>
  </w:num>
  <w:num w:numId="25">
    <w:abstractNumId w:val="22"/>
  </w:num>
  <w:num w:numId="26">
    <w:abstractNumId w:val="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8"/>
    <w:rsid w:val="000013EB"/>
    <w:rsid w:val="0002279A"/>
    <w:rsid w:val="00022D12"/>
    <w:rsid w:val="00066C05"/>
    <w:rsid w:val="00073848"/>
    <w:rsid w:val="000811F8"/>
    <w:rsid w:val="00097916"/>
    <w:rsid w:val="000A580C"/>
    <w:rsid w:val="000C1913"/>
    <w:rsid w:val="000C54C1"/>
    <w:rsid w:val="000D0A51"/>
    <w:rsid w:val="000F53CD"/>
    <w:rsid w:val="001234AF"/>
    <w:rsid w:val="001A0722"/>
    <w:rsid w:val="001F1311"/>
    <w:rsid w:val="001F673A"/>
    <w:rsid w:val="001F704A"/>
    <w:rsid w:val="002531E8"/>
    <w:rsid w:val="002736BC"/>
    <w:rsid w:val="002F3E31"/>
    <w:rsid w:val="0032781E"/>
    <w:rsid w:val="00343E28"/>
    <w:rsid w:val="00350E4D"/>
    <w:rsid w:val="003B3FFB"/>
    <w:rsid w:val="003B71CB"/>
    <w:rsid w:val="003B7B5F"/>
    <w:rsid w:val="003C40F6"/>
    <w:rsid w:val="003F2406"/>
    <w:rsid w:val="003F4770"/>
    <w:rsid w:val="0042078B"/>
    <w:rsid w:val="0043233A"/>
    <w:rsid w:val="00444652"/>
    <w:rsid w:val="00454712"/>
    <w:rsid w:val="004613EE"/>
    <w:rsid w:val="00461882"/>
    <w:rsid w:val="00467962"/>
    <w:rsid w:val="0047261C"/>
    <w:rsid w:val="00507683"/>
    <w:rsid w:val="005411D0"/>
    <w:rsid w:val="00541F9D"/>
    <w:rsid w:val="00575FC8"/>
    <w:rsid w:val="00577997"/>
    <w:rsid w:val="00586072"/>
    <w:rsid w:val="005C2D44"/>
    <w:rsid w:val="005C5DC1"/>
    <w:rsid w:val="005D3578"/>
    <w:rsid w:val="006836C9"/>
    <w:rsid w:val="00691902"/>
    <w:rsid w:val="00696F1C"/>
    <w:rsid w:val="006B05B3"/>
    <w:rsid w:val="006B532E"/>
    <w:rsid w:val="006B5544"/>
    <w:rsid w:val="007135E4"/>
    <w:rsid w:val="007440A1"/>
    <w:rsid w:val="00783FFC"/>
    <w:rsid w:val="00792DC4"/>
    <w:rsid w:val="007C41E1"/>
    <w:rsid w:val="00821E33"/>
    <w:rsid w:val="00840633"/>
    <w:rsid w:val="00876C87"/>
    <w:rsid w:val="008854E0"/>
    <w:rsid w:val="008A1EA0"/>
    <w:rsid w:val="008A6257"/>
    <w:rsid w:val="008C32FC"/>
    <w:rsid w:val="00946222"/>
    <w:rsid w:val="009A199D"/>
    <w:rsid w:val="009D50A5"/>
    <w:rsid w:val="009F3657"/>
    <w:rsid w:val="00A25F43"/>
    <w:rsid w:val="00A70643"/>
    <w:rsid w:val="00A929D1"/>
    <w:rsid w:val="00AD1927"/>
    <w:rsid w:val="00AD4F21"/>
    <w:rsid w:val="00AE6963"/>
    <w:rsid w:val="00B174B6"/>
    <w:rsid w:val="00B20EB1"/>
    <w:rsid w:val="00B40D75"/>
    <w:rsid w:val="00B4775B"/>
    <w:rsid w:val="00B8028D"/>
    <w:rsid w:val="00BD441B"/>
    <w:rsid w:val="00C4301A"/>
    <w:rsid w:val="00C43862"/>
    <w:rsid w:val="00C54FFA"/>
    <w:rsid w:val="00C6143D"/>
    <w:rsid w:val="00C77D83"/>
    <w:rsid w:val="00C97653"/>
    <w:rsid w:val="00CD5315"/>
    <w:rsid w:val="00D10686"/>
    <w:rsid w:val="00D531B7"/>
    <w:rsid w:val="00D83AA8"/>
    <w:rsid w:val="00DB785B"/>
    <w:rsid w:val="00DC0C81"/>
    <w:rsid w:val="00DC51F7"/>
    <w:rsid w:val="00E043FA"/>
    <w:rsid w:val="00E30611"/>
    <w:rsid w:val="00E34C2C"/>
    <w:rsid w:val="00E35D7C"/>
    <w:rsid w:val="00E46291"/>
    <w:rsid w:val="00E5318A"/>
    <w:rsid w:val="00E95F21"/>
    <w:rsid w:val="00EB10E9"/>
    <w:rsid w:val="00EB59B2"/>
    <w:rsid w:val="00F24B35"/>
    <w:rsid w:val="00FB6A14"/>
    <w:rsid w:val="00FE0C58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3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subject--1cdm0">
    <w:name w:val="title__subject--1cdm0"/>
    <w:basedOn w:val="a0"/>
    <w:rsid w:val="000C1913"/>
  </w:style>
  <w:style w:type="character" w:styleId="a9">
    <w:name w:val="Hyperlink"/>
    <w:basedOn w:val="a0"/>
    <w:uiPriority w:val="99"/>
    <w:unhideWhenUsed/>
    <w:rsid w:val="000C1913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726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726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3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subject--1cdm0">
    <w:name w:val="title__subject--1cdm0"/>
    <w:basedOn w:val="a0"/>
    <w:rsid w:val="000C1913"/>
  </w:style>
  <w:style w:type="character" w:styleId="a9">
    <w:name w:val="Hyperlink"/>
    <w:basedOn w:val="a0"/>
    <w:uiPriority w:val="99"/>
    <w:unhideWhenUsed/>
    <w:rsid w:val="000C1913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726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726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B1C7-974A-4290-8866-D3619A4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87</cp:revision>
  <cp:lastPrinted>2023-02-13T09:28:00Z</cp:lastPrinted>
  <dcterms:created xsi:type="dcterms:W3CDTF">2017-12-26T08:11:00Z</dcterms:created>
  <dcterms:modified xsi:type="dcterms:W3CDTF">2024-01-19T11:17:00Z</dcterms:modified>
</cp:coreProperties>
</file>