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C412FF">
        <w:rPr>
          <w:rFonts w:ascii="Times New Roman" w:hAnsi="Times New Roman" w:cs="Times New Roman"/>
          <w:b/>
          <w:bCs/>
          <w:sz w:val="28"/>
          <w:lang w:val="ru-RU"/>
        </w:rPr>
        <w:drawing>
          <wp:inline distT="0" distB="0" distL="0" distR="0">
            <wp:extent cx="5940425" cy="8507117"/>
            <wp:effectExtent l="19050" t="0" r="3175" b="0"/>
            <wp:docPr id="2" name="Рисунок 1" descr="\\Fileshare\департамент по социальной политике\Образование\Ведяшкина Е.С\2016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hare\департамент по социальной политике\Образование\Ведяшкина Е.С\2016-11-17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C412FF">
        <w:rPr>
          <w:rFonts w:ascii="Times New Roman" w:hAnsi="Times New Roman" w:cs="Times New Roman"/>
          <w:b/>
          <w:bCs/>
          <w:sz w:val="28"/>
          <w:lang w:val="ru-RU"/>
        </w:rPr>
        <w:lastRenderedPageBreak/>
        <w:drawing>
          <wp:inline distT="0" distB="0" distL="0" distR="0">
            <wp:extent cx="6286500" cy="8638099"/>
            <wp:effectExtent l="19050" t="0" r="0" b="0"/>
            <wp:docPr id="3" name="Рисунок 2" descr="\\Fileshare\департамент по социальной политике\Образование\Ведяшкина Е.С\2016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hare\департамент по социальной политике\Образование\Ведяшкина Е.С\2016-11-17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C412FF">
        <w:rPr>
          <w:rFonts w:ascii="Times New Roman" w:hAnsi="Times New Roman" w:cs="Times New Roman"/>
          <w:b/>
          <w:bCs/>
          <w:sz w:val="28"/>
          <w:lang w:val="ru-RU"/>
        </w:rPr>
        <w:lastRenderedPageBreak/>
        <w:drawing>
          <wp:inline distT="0" distB="0" distL="0" distR="0">
            <wp:extent cx="6286500" cy="8638100"/>
            <wp:effectExtent l="19050" t="0" r="0" b="0"/>
            <wp:docPr id="4" name="Рисунок 3" descr="\\Fileshare\департамент по социальной политике\Образование\Ведяшкина Е.С\2016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hare\департамент по социальной политике\Образование\Ведяшкина Е.С\2016-11-17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C412FF" w:rsidRDefault="00C412FF" w:rsidP="008648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</w:p>
    <w:p w:rsidR="00DE65DF" w:rsidRPr="00E407C1" w:rsidRDefault="00DE65DF" w:rsidP="00E407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sub_9"/>
      <w:r w:rsidRPr="00E407C1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требованиями законодательства Российской Федерации об обеспечении доступности для инвалидов объектов и услуг.</w:t>
      </w:r>
    </w:p>
    <w:p w:rsidR="00DE65DF" w:rsidRPr="00E407C1" w:rsidRDefault="00DE65DF" w:rsidP="00E407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sub_10"/>
      <w:bookmarkEnd w:id="0"/>
      <w:r w:rsidRPr="00E407C1">
        <w:rPr>
          <w:rFonts w:ascii="Times New Roman" w:hAnsi="Times New Roman" w:cs="Times New Roman"/>
          <w:sz w:val="28"/>
          <w:szCs w:val="28"/>
          <w:lang w:val="ru-RU"/>
        </w:rPr>
        <w:t>«Дорожной картой» предусматривается создание необходимых условий для решения основных проблем с обеспечением для инвалидов беспрепятственного доступа к объектам и услугам, таких как:</w:t>
      </w:r>
    </w:p>
    <w:bookmarkEnd w:id="1"/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наличие объектов с низкой степенью доступности и полностью не доступных для инвалидов, в которых им предоставляются услуги;</w:t>
      </w:r>
    </w:p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наличие объектов, которые невозможно до их реконструкции или капитального ремонта приспособить с учетом потребностей инвалидов;</w:t>
      </w:r>
    </w:p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отсутствие или неполная оснащенность части объектов приспособлениями, средствами и источниками информации в доступной форме, необходимыми для получения инвалидами услуг наравне с другими лицами;</w:t>
      </w:r>
    </w:p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наличие работников, предоставляющих услуги инвалидам, не прошедших инструктирование или </w:t>
      </w:r>
      <w:proofErr w:type="gramStart"/>
      <w:r w:rsidRPr="00E407C1">
        <w:rPr>
          <w:rFonts w:ascii="Times New Roman" w:hAnsi="Times New Roman" w:cs="Times New Roman"/>
          <w:sz w:val="28"/>
          <w:szCs w:val="28"/>
          <w:lang w:val="ru-RU"/>
        </w:rPr>
        <w:t>обучение по вопросам</w:t>
      </w:r>
      <w:proofErr w:type="gramEnd"/>
      <w:r w:rsidRPr="00E407C1">
        <w:rPr>
          <w:rFonts w:ascii="Times New Roman" w:hAnsi="Times New Roman" w:cs="Times New Roman"/>
          <w:sz w:val="28"/>
          <w:szCs w:val="28"/>
          <w:lang w:val="ru-RU"/>
        </w:rPr>
        <w:t>, связанным с обеспечением их доступности и оказанием при этом помощи инвалидам, и не владеющих необходимыми для этого знаниями и навыками;</w:t>
      </w:r>
    </w:p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отсутствие паспортов доступности объектов, содержащих решения об объеме и сроках проведения мероприятий по поэтапному созданию условий для беспрепятственного доступа к ним инвалидов;</w:t>
      </w:r>
    </w:p>
    <w:p w:rsidR="00DE65DF" w:rsidRPr="00E407C1" w:rsidRDefault="00DE65DF" w:rsidP="00E407C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отсутствие в административных регламентах ряда государственных услуг, а также в должностных инструкциях работников положений, определяющих их обязанности и порядок действий по оказанию инвалидам помощи и содействия в преодолении барьеров, мешающих получению ими услуг наравне с другими лицами.</w:t>
      </w:r>
    </w:p>
    <w:p w:rsidR="006064B2" w:rsidRPr="00E407C1" w:rsidRDefault="00C93A27" w:rsidP="00E407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b/>
          <w:bCs/>
          <w:sz w:val="28"/>
          <w:szCs w:val="28"/>
          <w:lang w:val="ru-RU"/>
        </w:rPr>
        <w:t>Нормативно-правовое основание: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Конвенция ООН о правах инвалидов.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09 февраля 2009 года № 8-ФЗ «Об обеспечении доступа к информации о деятельности государственных органов и органов местного самоуправления.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29 декабря 2012 года № 273-ФЗ «Об образовании в Российской Федерации».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24 ноября 1995 года № 181-ФЗ «О социальной защите инвалидов в Российской Федерации».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27 июля 2010 года № 210-ФЗ «Об организации предоставления государственных и муниципальных услуг».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закон от 01 декабря 2014 года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>СП 59.13330.2012 «</w:t>
      </w:r>
      <w:proofErr w:type="spellStart"/>
      <w:r w:rsidRPr="00E407C1">
        <w:rPr>
          <w:rFonts w:ascii="Times New Roman" w:hAnsi="Times New Roman" w:cs="Times New Roman"/>
          <w:sz w:val="28"/>
          <w:szCs w:val="28"/>
          <w:lang w:val="ru-RU"/>
        </w:rPr>
        <w:t>СНиП</w:t>
      </w:r>
      <w:proofErr w:type="spellEnd"/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 35-01-2001 «Доступность зданий и сооружений для </w:t>
      </w:r>
      <w:proofErr w:type="spellStart"/>
      <w:r w:rsidRPr="00E407C1">
        <w:rPr>
          <w:rFonts w:ascii="Times New Roman" w:hAnsi="Times New Roman" w:cs="Times New Roman"/>
          <w:sz w:val="28"/>
          <w:szCs w:val="28"/>
          <w:lang w:val="ru-RU"/>
        </w:rPr>
        <w:t>маломобильных</w:t>
      </w:r>
      <w:proofErr w:type="spellEnd"/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 групп населения».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Постановление Правительства Российской Федерации от 17 июня 2015 года № 599 «О порядке и сроках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</w:t>
      </w:r>
      <w:r w:rsidRPr="00E407C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значений показателей доступности для инвалидов объектов и услуг в установленных сферах деятельности».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образования и науки Российской Федерации 06 октября 2009 года № 373 «Об утверждении Федерального государственного образовательного стандарта начального общего образования».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образования и науки Российской Федерации 17 декабря 2010 года № 1897 «Об утверждении Федерального государственного образовательного стандарта основного общего образования».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образования и науки Российской Федерации 17 мая 2012 года № 413 «Об утверждении Федерального государственного образовательного стандарта среднего (полного) общего образования». </w:t>
      </w:r>
    </w:p>
    <w:p w:rsidR="006064B2" w:rsidRPr="00E407C1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образования и науки Российской Федерации от 19 декабря 2014 года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E407C1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E407C1">
        <w:rPr>
          <w:rFonts w:ascii="Times New Roman" w:hAnsi="Times New Roman" w:cs="Times New Roman"/>
          <w:sz w:val="28"/>
          <w:szCs w:val="28"/>
          <w:lang w:val="ru-RU"/>
        </w:rPr>
        <w:t xml:space="preserve"> с ограниченными возможностями здоровья». </w:t>
      </w:r>
    </w:p>
    <w:p w:rsidR="00990ACA" w:rsidRPr="00990ACA" w:rsidRDefault="00C93A27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0ACA">
        <w:rPr>
          <w:rFonts w:ascii="Times New Roman" w:hAnsi="Times New Roman" w:cs="Times New Roman"/>
          <w:sz w:val="28"/>
          <w:szCs w:val="28"/>
          <w:lang w:val="ru-RU"/>
        </w:rPr>
        <w:t>Концепция долгосрочного социально-экономического развития Российской Федерации на период до 2020 года (утверждена распоряжением Правительства Российской Федерации от 17 ноября 2008 года №</w:t>
      </w:r>
      <w:r w:rsidRPr="00990ACA">
        <w:rPr>
          <w:rFonts w:ascii="Times New Roman" w:hAnsi="Times New Roman" w:cs="Times New Roman"/>
          <w:sz w:val="24"/>
          <w:szCs w:val="24"/>
          <w:lang w:val="ru-RU"/>
        </w:rPr>
        <w:t xml:space="preserve"> 1662-р). </w:t>
      </w:r>
    </w:p>
    <w:p w:rsidR="00990ACA" w:rsidRPr="00990ACA" w:rsidRDefault="00E407C1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ACA">
        <w:rPr>
          <w:rFonts w:ascii="Times New Roman" w:hAnsi="Times New Roman" w:cs="Times New Roman"/>
          <w:sz w:val="28"/>
          <w:szCs w:val="28"/>
          <w:lang w:val="ru-RU"/>
        </w:rPr>
        <w:t>Постановление Правительства Республики Мордовия от 4 октября 2013</w:t>
      </w:r>
      <w:r w:rsidRPr="00990ACA">
        <w:rPr>
          <w:rFonts w:ascii="Times New Roman" w:hAnsi="Times New Roman" w:cs="Times New Roman"/>
          <w:sz w:val="28"/>
          <w:szCs w:val="28"/>
        </w:rPr>
        <w:t> 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="00990ACA" w:rsidRPr="00990ACA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>452</w:t>
      </w:r>
      <w:r w:rsidR="00F568DE" w:rsidRPr="00990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0ACA" w:rsidRPr="00990AC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>Об утверждении государственной программы Республики Мордовия "Доступная среда" на 2014</w:t>
      </w:r>
      <w:r w:rsidRPr="00990ACA">
        <w:rPr>
          <w:rFonts w:ascii="Times New Roman" w:hAnsi="Times New Roman" w:cs="Times New Roman"/>
          <w:sz w:val="28"/>
          <w:szCs w:val="28"/>
        </w:rPr>
        <w:t> 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90ACA">
        <w:rPr>
          <w:rFonts w:ascii="Times New Roman" w:hAnsi="Times New Roman" w:cs="Times New Roman"/>
          <w:sz w:val="28"/>
          <w:szCs w:val="28"/>
        </w:rPr>
        <w:t> 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>2018</w:t>
      </w:r>
      <w:r w:rsidRPr="00990ACA">
        <w:rPr>
          <w:rFonts w:ascii="Times New Roman" w:hAnsi="Times New Roman" w:cs="Times New Roman"/>
          <w:sz w:val="28"/>
          <w:szCs w:val="28"/>
        </w:rPr>
        <w:t> </w:t>
      </w:r>
      <w:r w:rsidRPr="00990ACA">
        <w:rPr>
          <w:rFonts w:ascii="Times New Roman" w:hAnsi="Times New Roman" w:cs="Times New Roman"/>
          <w:sz w:val="28"/>
          <w:szCs w:val="28"/>
          <w:lang w:val="ru-RU"/>
        </w:rPr>
        <w:t>годы</w:t>
      </w:r>
      <w:r w:rsidR="00990ACA" w:rsidRPr="00990ACA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E407C1" w:rsidRPr="00A94B08" w:rsidRDefault="00E407C1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AC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990AC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  <w:lang w:val="ru-RU"/>
        </w:rPr>
        <w:t xml:space="preserve">риказ Министерства образования и науки РФ от 9 ноября 2015 года </w:t>
      </w:r>
      <w:r w:rsidR="00990ACA" w:rsidRPr="00990AC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  <w:lang w:val="ru-RU"/>
        </w:rPr>
        <w:t xml:space="preserve">        </w:t>
      </w:r>
      <w:r w:rsidRPr="00990ACA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  <w:lang w:val="ru-RU"/>
        </w:rPr>
        <w:t>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(с изменениями и дополнениями)</w:t>
      </w:r>
      <w:r w:rsidR="00A94B08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  <w:lang w:val="ru-RU"/>
        </w:rPr>
        <w:t>.</w:t>
      </w:r>
    </w:p>
    <w:p w:rsidR="00A94B08" w:rsidRPr="00A94B08" w:rsidRDefault="00A94B08" w:rsidP="00F568DE">
      <w:pPr>
        <w:widowControl w:val="0"/>
        <w:numPr>
          <w:ilvl w:val="0"/>
          <w:numId w:val="1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4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Приказ Министерства образования и науки Российской Федерации от 17 октября 2013 г. № 1155 г. Москва «Об утверждении федерального государственного образовательного стандарта дошкольного образования».</w:t>
      </w:r>
    </w:p>
    <w:p w:rsidR="00E407C1" w:rsidRPr="00A94B08" w:rsidRDefault="00E407C1" w:rsidP="00E407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64B2" w:rsidRPr="006F5800" w:rsidRDefault="006064B2" w:rsidP="00E407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064B2" w:rsidRPr="006F5800">
          <w:pgSz w:w="11906" w:h="16838"/>
          <w:pgMar w:top="699" w:right="420" w:bottom="1440" w:left="1580" w:header="720" w:footer="720" w:gutter="0"/>
          <w:cols w:space="720" w:equalWidth="0">
            <w:col w:w="9900"/>
          </w:cols>
          <w:noEndnote/>
        </w:sectPr>
      </w:pPr>
    </w:p>
    <w:p w:rsidR="00A75EED" w:rsidRPr="000B3268" w:rsidRDefault="00A75EED" w:rsidP="00A75EED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" w:name="page15"/>
      <w:bookmarkEnd w:id="2"/>
      <w:r w:rsidRPr="000B3268">
        <w:rPr>
          <w:rFonts w:ascii="Times New Roman" w:hAnsi="Times New Roman" w:cs="Times New Roman"/>
          <w:sz w:val="28"/>
          <w:szCs w:val="28"/>
        </w:rPr>
        <w:lastRenderedPageBreak/>
        <w:t>II. Таблица повышения значений показателей доступности для инвалидов объектов и услуг</w:t>
      </w:r>
    </w:p>
    <w:p w:rsidR="00A75EED" w:rsidRPr="00A75EED" w:rsidRDefault="00A75EED" w:rsidP="00A75EED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74"/>
        <w:gridCol w:w="3660"/>
        <w:gridCol w:w="1066"/>
        <w:gridCol w:w="763"/>
        <w:gridCol w:w="762"/>
        <w:gridCol w:w="763"/>
        <w:gridCol w:w="762"/>
        <w:gridCol w:w="763"/>
        <w:gridCol w:w="762"/>
        <w:gridCol w:w="762"/>
        <w:gridCol w:w="763"/>
        <w:gridCol w:w="3660"/>
      </w:tblGrid>
      <w:tr w:rsidR="00A75EED" w:rsidRPr="00C412FF" w:rsidTr="00A75EED">
        <w:tc>
          <w:tcPr>
            <w:tcW w:w="77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75EED" w:rsidRPr="000B3268" w:rsidRDefault="00990ACA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="00A75EED" w:rsidRPr="000B32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="00A75EED" w:rsidRPr="000B32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A75EED" w:rsidRPr="000B32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доступности для инвалидов объектов и услуг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Значение показателей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подразделение, ответственное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 w:rsidR="00A75EED" w:rsidRPr="000B3268" w:rsidTr="00A75EED">
        <w:tc>
          <w:tcPr>
            <w:tcW w:w="77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2030 год</w:t>
            </w:r>
          </w:p>
        </w:tc>
        <w:tc>
          <w:tcPr>
            <w:tcW w:w="36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EED" w:rsidRPr="00C412FF" w:rsidTr="00A75EED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Доля общеобразовательных организаций, в которых создана универсальная </w:t>
            </w:r>
            <w:proofErr w:type="spellStart"/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безбарьерная</w:t>
            </w:r>
            <w:proofErr w:type="spellEnd"/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75EED" w:rsidRPr="00C412FF" w:rsidTr="00A75EED">
        <w:tc>
          <w:tcPr>
            <w:tcW w:w="7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75EED" w:rsidRPr="002333E5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33E5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 xml:space="preserve">Доля дошкольных образовательных организаций, в которых создана универсальная </w:t>
            </w:r>
            <w:proofErr w:type="spellStart"/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безбарьерная</w:t>
            </w:r>
            <w:proofErr w:type="spellEnd"/>
            <w:r w:rsidRPr="00F763B5">
              <w:rPr>
                <w:rFonts w:ascii="Times New Roman" w:hAnsi="Times New Roman" w:cs="Times New Roman"/>
                <w:sz w:val="28"/>
                <w:szCs w:val="28"/>
              </w:rPr>
              <w:t xml:space="preserve"> среда для инклюзивного образования детей-инвалидов, в общем количестве дошкольных образовательных организаций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990ACA" w:rsidP="00F763B5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F763B5" w:rsidRPr="00F76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990ACA" w:rsidP="00F763B5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F763B5" w:rsidRPr="00F76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990ACA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8A0018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763B5" w:rsidRDefault="00F763B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F763B5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F763B5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75EED" w:rsidRPr="00C412FF" w:rsidTr="00A75EED">
        <w:tc>
          <w:tcPr>
            <w:tcW w:w="7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 xml:space="preserve">Доля детей-инвалидов в возрасте от 1,5 до 7 лет, </w:t>
            </w:r>
            <w:r w:rsidRPr="001030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охваченных дошкольным образованием, от общей численности детей-инвалидов данного возраста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94B08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2333E5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Департамента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социальной политике Администрации городского округа Саранск</w:t>
            </w:r>
          </w:p>
        </w:tc>
      </w:tr>
      <w:tr w:rsidR="00A75EED" w:rsidRPr="00C412FF" w:rsidTr="00A75EED">
        <w:tc>
          <w:tcPr>
            <w:tcW w:w="7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от общей численности детей-инвалидов школьного возраста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94B08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75EED" w:rsidRPr="00C412FF" w:rsidTr="00695276">
        <w:trPr>
          <w:trHeight w:val="1712"/>
        </w:trPr>
        <w:tc>
          <w:tcPr>
            <w:tcW w:w="7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75E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F9311F" w:rsidRDefault="00A75EED" w:rsidP="00A94B0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образовательных организаций, реализующих адапти</w:t>
            </w:r>
            <w:r w:rsidR="008A58C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рованные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образовательные программы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8A58C0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933689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75EED" w:rsidRPr="00C412FF" w:rsidTr="00A75EED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5EED"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2333E5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Удельный вес объектов, имеющих утвержденные Паспорта доступности для инвалидов объект</w:t>
            </w:r>
            <w:r w:rsidR="002333E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и услуг, от общего количества объектов, на которых предоставляются услуги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FA679B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FA679B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</w:tr>
      <w:tr w:rsidR="00A75EED" w:rsidRPr="00C412FF" w:rsidTr="00A75EED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94B08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5EED"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933689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</w:t>
            </w:r>
            <w:r w:rsidR="00933689"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организаций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, предоставляющих услуги, 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официальный сайт которых адаптирован для лиц с нарушением зрения (слабовидящих)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FA679B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Департамента по социальной политике Администрации городского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округа Саранск</w:t>
            </w:r>
          </w:p>
        </w:tc>
      </w:tr>
    </w:tbl>
    <w:p w:rsidR="00A75EED" w:rsidRPr="000B3268" w:rsidRDefault="00A75EED" w:rsidP="002333E5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3" w:name="sub_15"/>
      <w:r w:rsidRPr="000B3268">
        <w:rPr>
          <w:rFonts w:ascii="Times New Roman" w:hAnsi="Times New Roman" w:cs="Times New Roman"/>
          <w:bCs w:val="0"/>
          <w:sz w:val="28"/>
          <w:szCs w:val="28"/>
        </w:rPr>
        <w:lastRenderedPageBreak/>
        <w:t>III</w:t>
      </w:r>
      <w:r w:rsidRPr="000B3268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0B3268">
        <w:rPr>
          <w:rFonts w:ascii="Times New Roman" w:hAnsi="Times New Roman" w:cs="Times New Roman"/>
          <w:sz w:val="28"/>
          <w:szCs w:val="28"/>
        </w:rPr>
        <w:t xml:space="preserve"> Перечень мероприятий, реализуемых для достижения запланированных значений показателей</w:t>
      </w:r>
    </w:p>
    <w:p w:rsidR="00A75EED" w:rsidRPr="000B3268" w:rsidRDefault="00A75EED" w:rsidP="002333E5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0B3268">
        <w:rPr>
          <w:rFonts w:ascii="Times New Roman" w:hAnsi="Times New Roman" w:cs="Times New Roman"/>
          <w:sz w:val="28"/>
          <w:szCs w:val="28"/>
        </w:rPr>
        <w:t xml:space="preserve"> доступности для инвалидов объектов и услуг</w:t>
      </w: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2520"/>
        <w:gridCol w:w="2940"/>
        <w:gridCol w:w="2800"/>
        <w:gridCol w:w="2380"/>
        <w:gridCol w:w="3780"/>
      </w:tblGrid>
      <w:tr w:rsidR="00A75EED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"/>
          <w:p w:rsidR="008A58C0" w:rsidRDefault="008A58C0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proofErr w:type="gram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исполнители, соисполнители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A75EED" w:rsidRPr="000B3268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1030FF" w:rsidRDefault="00A75EED" w:rsidP="00A75EED">
            <w:pPr>
              <w:pStyle w:val="aff7"/>
              <w:numPr>
                <w:ilvl w:val="0"/>
                <w:numId w:val="14"/>
              </w:numPr>
              <w:tabs>
                <w:tab w:val="left" w:pos="269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Совершенствование нормативно-правовой базы</w:t>
            </w:r>
          </w:p>
        </w:tc>
      </w:tr>
      <w:tr w:rsidR="00A75EED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A75EED" w:rsidRDefault="00A75EED" w:rsidP="00695276">
            <w:pPr>
              <w:pStyle w:val="afff0"/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</w:t>
            </w:r>
            <w:r w:rsidR="00FA679B">
              <w:rPr>
                <w:rFonts w:ascii="Times New Roman" w:hAnsi="Times New Roman" w:cs="Times New Roman"/>
                <w:sz w:val="28"/>
                <w:szCs w:val="28"/>
              </w:rPr>
              <w:t>нормативно-правовых актов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организаций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на предмет наличия и достаточности в них положений об обеспечении доступности для инвалидов и в случае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необходимости внесение необходимых 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, предусматривающи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установленных федеральным законодательством условий доступности объектов и услуг для инвалидов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4 квартал 2016  -     1 квартал 2017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FA679B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</w:t>
            </w:r>
            <w:r w:rsidR="00FA679B">
              <w:rPr>
                <w:rFonts w:ascii="Times New Roman" w:hAnsi="Times New Roman" w:cs="Times New Roman"/>
                <w:sz w:val="28"/>
                <w:szCs w:val="28"/>
              </w:rPr>
              <w:t>нормативно-правовых актах образовательных организаций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положений, предусматривающих обеспечение установленных федеральным законодательством условий доступности объектов и услуг для инвалидов</w:t>
            </w:r>
          </w:p>
        </w:tc>
      </w:tr>
      <w:tr w:rsidR="00A75EED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1030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A75EED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в локальные акты образовательных организаций разделов по работе с инвалидами и лицами с ограниченными возможностями здоровья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9B" w:rsidRDefault="00FA679B" w:rsidP="00695276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</w:p>
          <w:p w:rsidR="00A75EED" w:rsidRPr="00881252" w:rsidRDefault="00A75EED" w:rsidP="00695276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приема </w:t>
            </w:r>
            <w:proofErr w:type="gramStart"/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5EED" w:rsidRPr="00A75EED" w:rsidRDefault="00A75EED" w:rsidP="006952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 работе приемной комиссии;</w:t>
            </w:r>
          </w:p>
          <w:p w:rsidR="00A75EED" w:rsidRPr="00A75EED" w:rsidRDefault="00A75EED" w:rsidP="006952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 промежуточной аттестации;</w:t>
            </w:r>
          </w:p>
          <w:p w:rsidR="00A75EED" w:rsidRPr="00A75EED" w:rsidRDefault="00A75EED" w:rsidP="00695276">
            <w:pPr>
              <w:spacing w:after="0" w:line="240" w:lineRule="auto"/>
              <w:rPr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об организации учебного процесса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881252" w:rsidRDefault="00A75EED" w:rsidP="00A75EED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881252" w:rsidRDefault="00A75EED" w:rsidP="00A75EED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2016 – 1 квартал 2017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881252" w:rsidRDefault="00A75EED" w:rsidP="00A75EED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Внесенные в локальные акты образовательных организаций разделы по работе с инвалидами и лицами с ограниченными возможностями здоровья</w:t>
            </w:r>
          </w:p>
        </w:tc>
      </w:tr>
      <w:tr w:rsidR="00A75EED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1030FF" w:rsidRDefault="00A75EED" w:rsidP="002333E5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Default="00A75EED" w:rsidP="002333E5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информационной открытости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A75EED" w:rsidRDefault="00A75EED" w:rsidP="002333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Разделы (страницы) на сайтах образовательных организаций для инвалидов и лиц с ограниченными возможностями здоровья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881252" w:rsidRDefault="00A75EED" w:rsidP="002333E5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881252" w:rsidRDefault="00A75EED" w:rsidP="002333E5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квартал 2016 – 1 квартал 2017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Default="00A75EED" w:rsidP="002333E5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Созданные специальные разделы (страницы) на сайтах образовательных организаций для инвалидов и лиц с ограниченными возможностями здоровья;</w:t>
            </w:r>
          </w:p>
          <w:p w:rsidR="00A75EED" w:rsidRDefault="00A75EED" w:rsidP="002333E5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0729">
              <w:rPr>
                <w:rFonts w:ascii="Times New Roman" w:hAnsi="Times New Roman" w:cs="Times New Roman"/>
                <w:sz w:val="28"/>
                <w:szCs w:val="28"/>
              </w:rPr>
              <w:t>даптация сайтов для лиц с ограниче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90729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Pr="00D90729">
              <w:rPr>
                <w:rFonts w:ascii="Times New Roman" w:hAnsi="Times New Roman" w:cs="Times New Roman"/>
                <w:sz w:val="28"/>
                <w:szCs w:val="28"/>
              </w:rPr>
              <w:t>зрением</w:t>
            </w:r>
          </w:p>
        </w:tc>
      </w:tr>
      <w:tr w:rsidR="00A75EED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ED" w:rsidRPr="000B3268" w:rsidRDefault="00A75EED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5EED" w:rsidRPr="000B3268" w:rsidRDefault="00A75EED" w:rsidP="00A75E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. Мероприятия по поэтапному повышению значений показателей доступности для инвалидов объектов инфраструктуры, включая оборудование объектов необходимыми приспособлениями</w:t>
            </w:r>
          </w:p>
        </w:tc>
      </w:tr>
      <w:tr w:rsidR="00695276" w:rsidRPr="00C412FF" w:rsidTr="007849B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proofErr w:type="gram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исполнители, соисполнители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Проведение паспортизации объектов и услуг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Управления образования Департамента по социальной политике Администрации городского округа Саранск</w:t>
            </w:r>
          </w:p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881252" w:rsidRDefault="00695276" w:rsidP="007849B2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4 квартал 2016 –   1 квартал 2017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4C0B56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паспортов доступности объектов и услуг, предусмотренных приказом </w:t>
            </w:r>
            <w:proofErr w:type="spellStart"/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России, определение объемов работ по обеспечению условий доступности и их финансирования, уточнение базовых значений показателей и сроков выполнения мероприятий</w:t>
            </w:r>
          </w:p>
        </w:tc>
      </w:tr>
      <w:tr w:rsidR="00695276" w:rsidRPr="00C412FF" w:rsidTr="00261AE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695276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«дорожных карт» 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FA679B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Нормативно-правовой акт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881252" w:rsidRDefault="00695276" w:rsidP="007849B2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4 квартал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95276" w:rsidRPr="000B3268" w:rsidRDefault="00695276" w:rsidP="00695276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Утвержденные «дорожные карты»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организаций</w:t>
            </w:r>
          </w:p>
        </w:tc>
      </w:tr>
      <w:tr w:rsidR="00695276" w:rsidRPr="00695276" w:rsidTr="00261AE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695276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 согласование «дорожных кар»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695276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Управления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881252" w:rsidRDefault="00695276" w:rsidP="00695276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849B2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4 квартал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Реализация мер по обеспечению доступности объектов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933689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Управления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881252" w:rsidRDefault="00695276" w:rsidP="007849B2">
            <w:pPr>
              <w:pStyle w:val="aff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1252"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2016 - 20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гг.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Увеличение доли объектов, на которых обеспечен доступ к местам оказания услуг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A75EED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Адаптация территорий, прилегающих к 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зданиям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351F78">
            <w:pPr>
              <w:pStyle w:val="1"/>
              <w:jc w:val="left"/>
            </w:pP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Постановление Правительства Республики Мордовия 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lastRenderedPageBreak/>
              <w:t xml:space="preserve">от 4 октября 2013 г.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№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452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 утверждении государственной программы Республики Мордовия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на 2014 - 2018 годы"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Управление образования Департамента по социальной политике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C57A61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2016-20</w:t>
            </w:r>
            <w:r w:rsidR="00C57A6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A75EED" w:rsidRDefault="00695276" w:rsidP="00695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Увеличение доли образовательных организаций  с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даптированны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инвалидов прилегающи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 зданиям территори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ями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A75EED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Адаптация входов (выходов) в здания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3917F1">
            <w:pPr>
              <w:pStyle w:val="1"/>
              <w:jc w:val="left"/>
            </w:pP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Постановление Правительства Республики Мордовия от 4 октября 2013 г.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№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452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 утверждении государственной программы Республики Мордовия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на 2014 - 2018 годы"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2016-2025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A75EED" w:rsidRDefault="00695276" w:rsidP="00695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Увеличение доли образовательных организаций 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даптированны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proofErr w:type="gramEnd"/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инвалидов вход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(выход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в здания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A75EED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Адаптация устройств санитарно-гигиенических помещений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3917F1">
            <w:pPr>
              <w:pStyle w:val="1"/>
              <w:jc w:val="left"/>
            </w:pP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Постановление Правительства Республики Мордовия от 4 октября 2013 г.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№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452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 утверждении государственной программы Республики Мордовия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на 2014 - 2018 годы"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2016-2025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A75EED" w:rsidRDefault="00695276" w:rsidP="00695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Увеличение доли образовательных организаций  с а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даптированны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инвалидов санитарно-гигиенически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ями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A75EED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Адаптация путей движения внутри зданий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C57A61">
            <w:pPr>
              <w:pStyle w:val="1"/>
              <w:jc w:val="left"/>
            </w:pP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Постановление Правительства Республики Мордовия от 4 октября 2013 г.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№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452</w:t>
            </w:r>
            <w:r w:rsidR="00C57A6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 утверждении государственной программы Республики Мордовия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на 2014 - 2018 годы"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7D6C9E" w:rsidRDefault="00695276">
            <w:pPr>
              <w:rPr>
                <w:lang w:val="ru-RU"/>
              </w:rPr>
            </w:pPr>
            <w:r w:rsidRPr="007D6C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2016-2025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A75EED" w:rsidRDefault="00695276" w:rsidP="002333E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Увеличение доли образовательных организаций  с а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даптированны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инвалидов </w:t>
            </w:r>
            <w:r w:rsidR="002333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путями</w:t>
            </w: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движения внутри зданий</w:t>
            </w:r>
          </w:p>
        </w:tc>
      </w:tr>
      <w:tr w:rsidR="00695276" w:rsidRPr="000B3268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2333E5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95276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A75EED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E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Реализация мероприятий по материально-техническому обеспечению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Default="00695276" w:rsidP="00C57A61">
            <w:pPr>
              <w:pStyle w:val="1"/>
              <w:jc w:val="left"/>
            </w:pP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Постановление Правительства Республики Мордовия от 4 октября 2013 г.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№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452</w:t>
            </w:r>
            <w:r w:rsidR="00C57A6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Об утверждении государственной программы Республики Мордовия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«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Доступная среда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  <w:r w:rsidRPr="004B706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на 2014 - 2018 годы"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7D6C9E" w:rsidRDefault="00695276">
            <w:pPr>
              <w:rPr>
                <w:lang w:val="ru-RU"/>
              </w:rPr>
            </w:pPr>
            <w:r w:rsidRPr="007D6C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Управление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2016-2025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C57A61" w:rsidRDefault="00695276" w:rsidP="00A75E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proofErr w:type="spellEnd"/>
            <w:r w:rsidR="00C57A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образовательных организаций</w:t>
            </w:r>
          </w:p>
          <w:p w:rsidR="00695276" w:rsidRDefault="00695276" w:rsidP="00A75E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276" w:rsidRDefault="00695276" w:rsidP="00A75E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276" w:rsidRDefault="00695276" w:rsidP="00A75E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276" w:rsidRDefault="00695276" w:rsidP="00A75E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276" w:rsidRDefault="00695276" w:rsidP="00933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0B3268" w:rsidRDefault="00695276" w:rsidP="00A75EED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II.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C57A61" w:rsidRPr="00C412FF" w:rsidTr="007849B2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proofErr w:type="spellStart"/>
            <w:proofErr w:type="gram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Нормативный правовой акт, иной </w:t>
            </w: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Ответственные исполнители, </w:t>
            </w: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соисполнители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 реализации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7A61" w:rsidRPr="000B3268" w:rsidRDefault="00C57A61" w:rsidP="007849B2">
            <w:pPr>
              <w:pStyle w:val="aff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влияния мероприятия на </w:t>
            </w:r>
            <w:r w:rsidRPr="000B32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повышение значения показателя доступности для инвалидов объектов и услуг</w:t>
            </w:r>
          </w:p>
        </w:tc>
      </w:tr>
      <w:tr w:rsidR="00695276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Организация обучения или инструктирования</w:t>
            </w:r>
          </w:p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специалистов, работающих с инвалидами по вопросам, связанным с обеспечением доступности для инвалидов объектов и услуг с учетом имеющихся у них стойких расстройств функций организма и ограничений жизнедеятельности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7D6C9E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образования Департамента по социальной политике Администрации городского округа Саранск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 Департамента по социальной политике Администрации городского округа Саранск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276" w:rsidRPr="000B3268" w:rsidRDefault="00695276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2016 - 2018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5276" w:rsidRPr="000B3268" w:rsidRDefault="00695276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>Увеличение доли специалистов, прошедших обучение или инструктирование</w:t>
            </w:r>
          </w:p>
        </w:tc>
      </w:tr>
      <w:tr w:rsidR="00C57A61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5038F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C57A61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</w:t>
            </w:r>
            <w:r w:rsidRPr="00A75EED">
              <w:rPr>
                <w:rFonts w:ascii="Times New Roman" w:hAnsi="Times New Roman" w:cs="Times New Roman"/>
                <w:sz w:val="28"/>
                <w:szCs w:val="28"/>
              </w:rPr>
              <w:t>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</w:t>
            </w:r>
            <w:r w:rsidRPr="00A75EED">
              <w:rPr>
                <w:rFonts w:ascii="Times New Roman" w:hAnsi="Times New Roman" w:cs="Times New Roman"/>
                <w:sz w:val="28"/>
                <w:szCs w:val="28"/>
              </w:rPr>
              <w:t xml:space="preserve"> адапти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рованных </w:t>
            </w:r>
            <w:r w:rsidRPr="00A75EED">
              <w:rPr>
                <w:rFonts w:ascii="Times New Roman" w:hAnsi="Times New Roman" w:cs="Times New Roman"/>
                <w:sz w:val="28"/>
                <w:szCs w:val="28"/>
              </w:rPr>
              <w:t>образовательны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75E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E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7849B2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0B3268">
              <w:rPr>
                <w:rFonts w:ascii="Times New Roman" w:hAnsi="Times New Roman" w:cs="Times New Roman"/>
                <w:sz w:val="28"/>
                <w:szCs w:val="28"/>
              </w:rPr>
              <w:t xml:space="preserve">риказ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образования Департамента по социальной политике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 городского округа Саранск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 «Информационно-методический центр»</w:t>
            </w:r>
            <w:r w:rsidR="002333E5">
              <w:rPr>
                <w:rFonts w:ascii="Times New Roman" w:hAnsi="Times New Roman" w:cs="Times New Roman"/>
                <w:sz w:val="28"/>
                <w:szCs w:val="28"/>
              </w:rPr>
              <w:t xml:space="preserve">, МУ </w:t>
            </w:r>
            <w:r w:rsidR="002333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«ГПМПК»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 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Разработанные и внедренные в учебный процесс адаптированные образовательные программы</w:t>
            </w:r>
          </w:p>
        </w:tc>
      </w:tr>
      <w:tr w:rsidR="00C57A61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и просветительские мероприятия, направленные на преодоление социальной разобщенности в обществе и формирование позитивного отношения к проблеме обеспечения доступной среды жизнедеятельности для инвалидов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Локальные нормативные документы по воспитательной работе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образовательных организаций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Pr="000B3268" w:rsidRDefault="00C57A61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2016-2020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7A61" w:rsidRPr="000B3268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позитивного отношения к проблеме обеспечения доступной среды жизнедеятельности для инвалидов</w:t>
            </w:r>
          </w:p>
        </w:tc>
      </w:tr>
      <w:tr w:rsidR="00C57A61" w:rsidRPr="00C412FF" w:rsidTr="00A75EE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детей-инвалидов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A75EED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C57A61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«Информационно-методический центр», МУ «ГПМПК»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61" w:rsidRDefault="00C57A61" w:rsidP="00A75EED">
            <w:pPr>
              <w:pStyle w:val="aff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2016-2030 гг.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7A61" w:rsidRDefault="00C57A61" w:rsidP="002333E5">
            <w:pPr>
              <w:pStyle w:val="aff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Успешная </w:t>
            </w:r>
            <w:r w:rsidR="002333E5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детей-инвалидов в обществе</w:t>
            </w:r>
          </w:p>
        </w:tc>
      </w:tr>
    </w:tbl>
    <w:p w:rsidR="006064B2" w:rsidRPr="00DB3666" w:rsidRDefault="006064B2" w:rsidP="00A75E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064B2" w:rsidRPr="00DB3666" w:rsidSect="00A75EED">
      <w:pgSz w:w="16838" w:h="11906" w:orient="landscape"/>
      <w:pgMar w:top="699" w:right="1020" w:bottom="770" w:left="1020" w:header="720" w:footer="720" w:gutter="0"/>
      <w:cols w:space="720" w:equalWidth="0">
        <w:col w:w="148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649"/>
    <w:multiLevelType w:val="hybridMultilevel"/>
    <w:tmpl w:val="00006DF1"/>
    <w:lvl w:ilvl="0" w:tplc="00005AF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0C"/>
    <w:multiLevelType w:val="hybridMultilevel"/>
    <w:tmpl w:val="00000F3E"/>
    <w:lvl w:ilvl="0" w:tplc="00000099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305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1BB"/>
    <w:multiLevelType w:val="hybridMultilevel"/>
    <w:tmpl w:val="000026E9"/>
    <w:lvl w:ilvl="0" w:tplc="000001E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40D"/>
    <w:multiLevelType w:val="hybridMultilevel"/>
    <w:tmpl w:val="0000491C"/>
    <w:lvl w:ilvl="0" w:tplc="00004D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B7"/>
    <w:multiLevelType w:val="hybridMultilevel"/>
    <w:tmpl w:val="00001547"/>
    <w:lvl w:ilvl="0" w:tplc="00005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F2B2135"/>
    <w:multiLevelType w:val="hybridMultilevel"/>
    <w:tmpl w:val="4D22AA66"/>
    <w:lvl w:ilvl="0" w:tplc="C1AED3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B80D1D"/>
    <w:multiLevelType w:val="hybridMultilevel"/>
    <w:tmpl w:val="988E1BF2"/>
    <w:lvl w:ilvl="0" w:tplc="ED1CC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AFF3E86"/>
    <w:multiLevelType w:val="hybridMultilevel"/>
    <w:tmpl w:val="665AE248"/>
    <w:lvl w:ilvl="0" w:tplc="FA5414DA">
      <w:start w:val="1"/>
      <w:numFmt w:val="upperRoman"/>
      <w:lvlText w:val="%1."/>
      <w:lvlJc w:val="left"/>
      <w:pPr>
        <w:ind w:left="34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3">
    <w:nsid w:val="2E0C4641"/>
    <w:multiLevelType w:val="hybridMultilevel"/>
    <w:tmpl w:val="E7B23582"/>
    <w:lvl w:ilvl="0" w:tplc="0419000F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38A13D27"/>
    <w:multiLevelType w:val="hybridMultilevel"/>
    <w:tmpl w:val="7E34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D4471"/>
    <w:multiLevelType w:val="hybridMultilevel"/>
    <w:tmpl w:val="2F56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169DE"/>
    <w:multiLevelType w:val="hybridMultilevel"/>
    <w:tmpl w:val="1922A684"/>
    <w:lvl w:ilvl="0" w:tplc="085E5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5"/>
  </w:num>
  <w:num w:numId="12">
    <w:abstractNumId w:val="13"/>
  </w:num>
  <w:num w:numId="13">
    <w:abstractNumId w:val="10"/>
  </w:num>
  <w:num w:numId="14">
    <w:abstractNumId w:val="12"/>
  </w:num>
  <w:num w:numId="15">
    <w:abstractNumId w:val="14"/>
  </w:num>
  <w:num w:numId="16">
    <w:abstractNumId w:val="1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C93A27"/>
    <w:rsid w:val="000104C9"/>
    <w:rsid w:val="000E2BF0"/>
    <w:rsid w:val="002333E5"/>
    <w:rsid w:val="0029272A"/>
    <w:rsid w:val="002C504D"/>
    <w:rsid w:val="00343B29"/>
    <w:rsid w:val="00351F78"/>
    <w:rsid w:val="00383A11"/>
    <w:rsid w:val="00393CA4"/>
    <w:rsid w:val="003B13D1"/>
    <w:rsid w:val="004165CA"/>
    <w:rsid w:val="00471B77"/>
    <w:rsid w:val="004B53C4"/>
    <w:rsid w:val="00506F65"/>
    <w:rsid w:val="005209ED"/>
    <w:rsid w:val="00526448"/>
    <w:rsid w:val="005E1C1F"/>
    <w:rsid w:val="006064B2"/>
    <w:rsid w:val="00695276"/>
    <w:rsid w:val="006F5800"/>
    <w:rsid w:val="00750B70"/>
    <w:rsid w:val="007D6C9E"/>
    <w:rsid w:val="00864829"/>
    <w:rsid w:val="008A0018"/>
    <w:rsid w:val="008A58C0"/>
    <w:rsid w:val="00933689"/>
    <w:rsid w:val="00942920"/>
    <w:rsid w:val="00990ACA"/>
    <w:rsid w:val="009A6E41"/>
    <w:rsid w:val="00A75EED"/>
    <w:rsid w:val="00A94B08"/>
    <w:rsid w:val="00A9731E"/>
    <w:rsid w:val="00C2460E"/>
    <w:rsid w:val="00C412FF"/>
    <w:rsid w:val="00C57A61"/>
    <w:rsid w:val="00C939E8"/>
    <w:rsid w:val="00C93A27"/>
    <w:rsid w:val="00D24D6D"/>
    <w:rsid w:val="00D56ADB"/>
    <w:rsid w:val="00D84BA6"/>
    <w:rsid w:val="00DB3666"/>
    <w:rsid w:val="00DE65DF"/>
    <w:rsid w:val="00DF44DE"/>
    <w:rsid w:val="00E407C1"/>
    <w:rsid w:val="00E629A9"/>
    <w:rsid w:val="00EC7F09"/>
    <w:rsid w:val="00EE4C92"/>
    <w:rsid w:val="00F568DE"/>
    <w:rsid w:val="00F763B5"/>
    <w:rsid w:val="00F9311F"/>
    <w:rsid w:val="00FA679B"/>
    <w:rsid w:val="00FF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B2"/>
  </w:style>
  <w:style w:type="paragraph" w:styleId="1">
    <w:name w:val="heading 1"/>
    <w:basedOn w:val="a"/>
    <w:next w:val="a"/>
    <w:link w:val="10"/>
    <w:uiPriority w:val="99"/>
    <w:qFormat/>
    <w:rsid w:val="00A75EE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val="ru-RU" w:eastAsia="ru-RU"/>
    </w:rPr>
  </w:style>
  <w:style w:type="paragraph" w:styleId="2">
    <w:name w:val="heading 2"/>
    <w:basedOn w:val="1"/>
    <w:next w:val="a"/>
    <w:link w:val="20"/>
    <w:uiPriority w:val="99"/>
    <w:qFormat/>
    <w:rsid w:val="00A75EE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75EE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75EED"/>
    <w:pPr>
      <w:outlineLvl w:val="3"/>
    </w:p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5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ED"/>
    <w:rPr>
      <w:rFonts w:ascii="Arial" w:eastAsia="Times New Roman" w:hAnsi="Arial" w:cs="Arial"/>
      <w:b/>
      <w:bCs/>
      <w:color w:val="26282F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75EED"/>
    <w:rPr>
      <w:rFonts w:ascii="Arial" w:eastAsia="Times New Roman" w:hAnsi="Arial" w:cs="Arial"/>
      <w:b/>
      <w:bCs/>
      <w:color w:val="26282F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A75EED"/>
    <w:rPr>
      <w:rFonts w:ascii="Arial" w:eastAsia="Times New Roman" w:hAnsi="Arial" w:cs="Arial"/>
      <w:b/>
      <w:bCs/>
      <w:color w:val="26282F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A75EED"/>
    <w:rPr>
      <w:rFonts w:ascii="Arial" w:eastAsia="Times New Roman" w:hAnsi="Arial" w:cs="Arial"/>
      <w:b/>
      <w:bCs/>
      <w:color w:val="26282F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750B70"/>
    <w:pPr>
      <w:ind w:left="720"/>
      <w:contextualSpacing/>
    </w:pPr>
  </w:style>
  <w:style w:type="character" w:customStyle="1" w:styleId="a4">
    <w:name w:val="Цветовое выделение"/>
    <w:uiPriority w:val="99"/>
    <w:rsid w:val="00A75EED"/>
    <w:rPr>
      <w:b/>
      <w:bCs/>
      <w:color w:val="26282F"/>
    </w:rPr>
  </w:style>
  <w:style w:type="character" w:customStyle="1" w:styleId="a5">
    <w:name w:val="Гипертекстовая ссылка"/>
    <w:basedOn w:val="a4"/>
    <w:uiPriority w:val="99"/>
    <w:rsid w:val="00A75EED"/>
    <w:rPr>
      <w:color w:val="106BBE"/>
    </w:rPr>
  </w:style>
  <w:style w:type="character" w:customStyle="1" w:styleId="a6">
    <w:name w:val="Активная гипертекстовая ссылка"/>
    <w:basedOn w:val="a5"/>
    <w:uiPriority w:val="99"/>
    <w:rsid w:val="00A75EED"/>
    <w:rPr>
      <w:u w:val="single"/>
    </w:rPr>
  </w:style>
  <w:style w:type="paragraph" w:customStyle="1" w:styleId="a7">
    <w:name w:val="Внимание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val="ru-RU" w:eastAsia="ru-RU"/>
    </w:rPr>
  </w:style>
  <w:style w:type="paragraph" w:customStyle="1" w:styleId="a8">
    <w:name w:val="Внимание: криминал!!"/>
    <w:basedOn w:val="a7"/>
    <w:next w:val="a"/>
    <w:uiPriority w:val="99"/>
    <w:rsid w:val="00A75EED"/>
  </w:style>
  <w:style w:type="paragraph" w:customStyle="1" w:styleId="a9">
    <w:name w:val="Внимание: недобросовестность!"/>
    <w:basedOn w:val="a7"/>
    <w:next w:val="a"/>
    <w:uiPriority w:val="99"/>
    <w:rsid w:val="00A75EED"/>
  </w:style>
  <w:style w:type="character" w:customStyle="1" w:styleId="aa">
    <w:name w:val="Выделение для Базового Поиска"/>
    <w:basedOn w:val="a4"/>
    <w:uiPriority w:val="99"/>
    <w:rsid w:val="00A75EED"/>
    <w:rPr>
      <w:color w:val="0058A9"/>
    </w:rPr>
  </w:style>
  <w:style w:type="character" w:customStyle="1" w:styleId="ab">
    <w:name w:val="Выделение для Базового Поиска (курсив)"/>
    <w:basedOn w:val="aa"/>
    <w:uiPriority w:val="99"/>
    <w:rsid w:val="00A75EED"/>
    <w:rPr>
      <w:i/>
      <w:iCs/>
    </w:rPr>
  </w:style>
  <w:style w:type="paragraph" w:customStyle="1" w:styleId="ac">
    <w:name w:val="Дочерний элемент списка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val="ru-RU" w:eastAsia="ru-RU"/>
    </w:rPr>
  </w:style>
  <w:style w:type="paragraph" w:customStyle="1" w:styleId="ad">
    <w:name w:val="Основное меню (преемственное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val="ru-RU" w:eastAsia="ru-RU"/>
    </w:rPr>
  </w:style>
  <w:style w:type="paragraph" w:customStyle="1" w:styleId="ae">
    <w:name w:val="Заголовок"/>
    <w:basedOn w:val="ad"/>
    <w:next w:val="a"/>
    <w:uiPriority w:val="99"/>
    <w:rsid w:val="00A75EED"/>
    <w:rPr>
      <w:b/>
      <w:bCs/>
      <w:color w:val="0058A9"/>
      <w:shd w:val="clear" w:color="auto" w:fill="F0F0F0"/>
    </w:rPr>
  </w:style>
  <w:style w:type="paragraph" w:customStyle="1" w:styleId="af">
    <w:name w:val="Заголовок группы контролов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val="ru-RU" w:eastAsia="ru-RU"/>
    </w:rPr>
  </w:style>
  <w:style w:type="paragraph" w:customStyle="1" w:styleId="af0">
    <w:name w:val="Заголовок для информации об изменениях"/>
    <w:basedOn w:val="1"/>
    <w:next w:val="a"/>
    <w:uiPriority w:val="99"/>
    <w:rsid w:val="00A75EED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1">
    <w:name w:val="Заголовок распахивающейся части диалога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val="ru-RU" w:eastAsia="ru-RU"/>
    </w:rPr>
  </w:style>
  <w:style w:type="character" w:customStyle="1" w:styleId="af2">
    <w:name w:val="Заголовок своего сообщения"/>
    <w:basedOn w:val="a4"/>
    <w:uiPriority w:val="99"/>
    <w:rsid w:val="00A75EED"/>
  </w:style>
  <w:style w:type="paragraph" w:customStyle="1" w:styleId="af3">
    <w:name w:val="Заголовок статьи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f4">
    <w:name w:val="Заголовок чужого сообщения"/>
    <w:basedOn w:val="a4"/>
    <w:uiPriority w:val="99"/>
    <w:rsid w:val="00A75EED"/>
    <w:rPr>
      <w:color w:val="FF0000"/>
    </w:rPr>
  </w:style>
  <w:style w:type="paragraph" w:customStyle="1" w:styleId="af5">
    <w:name w:val="Заголовок ЭР (левое окно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val="ru-RU" w:eastAsia="ru-RU"/>
    </w:rPr>
  </w:style>
  <w:style w:type="paragraph" w:customStyle="1" w:styleId="af6">
    <w:name w:val="Заголовок ЭР (правое окно)"/>
    <w:basedOn w:val="af5"/>
    <w:next w:val="a"/>
    <w:uiPriority w:val="99"/>
    <w:rsid w:val="00A75EED"/>
    <w:pPr>
      <w:spacing w:after="0"/>
      <w:jc w:val="left"/>
    </w:pPr>
  </w:style>
  <w:style w:type="paragraph" w:customStyle="1" w:styleId="af7">
    <w:name w:val="Интерактивный заголовок"/>
    <w:basedOn w:val="ae"/>
    <w:next w:val="a"/>
    <w:uiPriority w:val="99"/>
    <w:rsid w:val="00A75EED"/>
    <w:rPr>
      <w:u w:val="single"/>
    </w:rPr>
  </w:style>
  <w:style w:type="paragraph" w:customStyle="1" w:styleId="af8">
    <w:name w:val="Текст информации об изменениях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val="ru-RU" w:eastAsia="ru-RU"/>
    </w:rPr>
  </w:style>
  <w:style w:type="paragraph" w:customStyle="1" w:styleId="af9">
    <w:name w:val="Информация об изменениях"/>
    <w:basedOn w:val="af8"/>
    <w:next w:val="a"/>
    <w:uiPriority w:val="99"/>
    <w:rsid w:val="00A75EE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a">
    <w:name w:val="Текст (справка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b">
    <w:name w:val="Комментарий"/>
    <w:basedOn w:val="afa"/>
    <w:next w:val="a"/>
    <w:uiPriority w:val="99"/>
    <w:rsid w:val="00A75EE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c">
    <w:name w:val="Информация об изменениях документа"/>
    <w:basedOn w:val="afb"/>
    <w:next w:val="a"/>
    <w:uiPriority w:val="99"/>
    <w:rsid w:val="00A75EED"/>
    <w:rPr>
      <w:i/>
      <w:iCs/>
    </w:rPr>
  </w:style>
  <w:style w:type="paragraph" w:customStyle="1" w:styleId="afd">
    <w:name w:val="Текст (лев. подпись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e">
    <w:name w:val="Колонтитул (левый)"/>
    <w:basedOn w:val="afd"/>
    <w:next w:val="a"/>
    <w:uiPriority w:val="99"/>
    <w:rsid w:val="00A75EED"/>
    <w:rPr>
      <w:sz w:val="14"/>
      <w:szCs w:val="14"/>
    </w:rPr>
  </w:style>
  <w:style w:type="paragraph" w:customStyle="1" w:styleId="aff">
    <w:name w:val="Текст (прав. подпись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0">
    <w:name w:val="Колонтитул (правый)"/>
    <w:basedOn w:val="aff"/>
    <w:next w:val="a"/>
    <w:uiPriority w:val="99"/>
    <w:rsid w:val="00A75EED"/>
    <w:rPr>
      <w:sz w:val="14"/>
      <w:szCs w:val="14"/>
    </w:rPr>
  </w:style>
  <w:style w:type="paragraph" w:customStyle="1" w:styleId="aff1">
    <w:name w:val="Комментарий пользователя"/>
    <w:basedOn w:val="afb"/>
    <w:next w:val="a"/>
    <w:uiPriority w:val="99"/>
    <w:rsid w:val="00A75EED"/>
    <w:pPr>
      <w:jc w:val="left"/>
    </w:pPr>
    <w:rPr>
      <w:shd w:val="clear" w:color="auto" w:fill="FFDFE0"/>
    </w:rPr>
  </w:style>
  <w:style w:type="paragraph" w:customStyle="1" w:styleId="aff2">
    <w:name w:val="Куда обратиться?"/>
    <w:basedOn w:val="a7"/>
    <w:next w:val="a"/>
    <w:uiPriority w:val="99"/>
    <w:rsid w:val="00A75EED"/>
  </w:style>
  <w:style w:type="paragraph" w:customStyle="1" w:styleId="aff3">
    <w:name w:val="Моноширинный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aff4">
    <w:name w:val="Найденные слова"/>
    <w:basedOn w:val="a4"/>
    <w:uiPriority w:val="99"/>
    <w:rsid w:val="00A75EED"/>
    <w:rPr>
      <w:shd w:val="clear" w:color="auto" w:fill="FFF580"/>
    </w:rPr>
  </w:style>
  <w:style w:type="character" w:customStyle="1" w:styleId="aff5">
    <w:name w:val="Не вступил в силу"/>
    <w:basedOn w:val="a4"/>
    <w:uiPriority w:val="99"/>
    <w:rsid w:val="00A75EED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7"/>
    <w:next w:val="a"/>
    <w:uiPriority w:val="99"/>
    <w:rsid w:val="00A75EED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paragraph" w:customStyle="1" w:styleId="aff9">
    <w:name w:val="Оглавление"/>
    <w:basedOn w:val="aff8"/>
    <w:next w:val="a"/>
    <w:uiPriority w:val="99"/>
    <w:rsid w:val="00A75EED"/>
    <w:pPr>
      <w:ind w:left="140"/>
    </w:pPr>
  </w:style>
  <w:style w:type="character" w:customStyle="1" w:styleId="affa">
    <w:name w:val="Опечатки"/>
    <w:uiPriority w:val="99"/>
    <w:rsid w:val="00A75EED"/>
    <w:rPr>
      <w:color w:val="FF0000"/>
    </w:rPr>
  </w:style>
  <w:style w:type="paragraph" w:customStyle="1" w:styleId="affb">
    <w:name w:val="Переменная часть"/>
    <w:basedOn w:val="ad"/>
    <w:next w:val="a"/>
    <w:uiPriority w:val="99"/>
    <w:rsid w:val="00A75EED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75EED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8"/>
    <w:next w:val="a"/>
    <w:uiPriority w:val="99"/>
    <w:rsid w:val="00A75EED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f">
    <w:name w:val="Постоянная часть"/>
    <w:basedOn w:val="ad"/>
    <w:next w:val="a"/>
    <w:uiPriority w:val="99"/>
    <w:rsid w:val="00A75EED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f1">
    <w:name w:val="Пример."/>
    <w:basedOn w:val="a7"/>
    <w:next w:val="a"/>
    <w:uiPriority w:val="99"/>
    <w:rsid w:val="00A75EED"/>
  </w:style>
  <w:style w:type="paragraph" w:customStyle="1" w:styleId="afff2">
    <w:name w:val="Примечание."/>
    <w:basedOn w:val="a7"/>
    <w:next w:val="a"/>
    <w:uiPriority w:val="99"/>
    <w:rsid w:val="00A75EED"/>
  </w:style>
  <w:style w:type="character" w:customStyle="1" w:styleId="afff3">
    <w:name w:val="Продолжение ссылки"/>
    <w:basedOn w:val="a5"/>
    <w:uiPriority w:val="99"/>
    <w:rsid w:val="00A75EED"/>
  </w:style>
  <w:style w:type="paragraph" w:customStyle="1" w:styleId="afff4">
    <w:name w:val="Словарная статья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fff5">
    <w:name w:val="Сравнение редакций"/>
    <w:basedOn w:val="a4"/>
    <w:uiPriority w:val="99"/>
    <w:rsid w:val="00A75EED"/>
  </w:style>
  <w:style w:type="character" w:customStyle="1" w:styleId="afff6">
    <w:name w:val="Сравнение редакций. Добавленный фрагмент"/>
    <w:uiPriority w:val="99"/>
    <w:rsid w:val="00A75EED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A75EED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f9">
    <w:name w:val="Текст в таблице"/>
    <w:basedOn w:val="aff7"/>
    <w:next w:val="a"/>
    <w:uiPriority w:val="99"/>
    <w:rsid w:val="00A75EED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val="ru-RU" w:eastAsia="ru-RU"/>
    </w:rPr>
  </w:style>
  <w:style w:type="character" w:customStyle="1" w:styleId="afffc">
    <w:name w:val="Утратил силу"/>
    <w:basedOn w:val="a4"/>
    <w:uiPriority w:val="99"/>
    <w:rsid w:val="00A75EED"/>
    <w:rPr>
      <w:strike/>
      <w:color w:val="666600"/>
    </w:rPr>
  </w:style>
  <w:style w:type="paragraph" w:customStyle="1" w:styleId="afffd">
    <w:name w:val="Формула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val="ru-RU" w:eastAsia="ru-RU"/>
    </w:rPr>
  </w:style>
  <w:style w:type="paragraph" w:customStyle="1" w:styleId="afffe">
    <w:name w:val="Центрированный (таблица)"/>
    <w:basedOn w:val="aff7"/>
    <w:next w:val="a"/>
    <w:uiPriority w:val="99"/>
    <w:rsid w:val="00A75EE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75EED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ffff">
    <w:name w:val="Текст выноски Знак"/>
    <w:basedOn w:val="a0"/>
    <w:link w:val="affff0"/>
    <w:uiPriority w:val="99"/>
    <w:semiHidden/>
    <w:rsid w:val="00A75EE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ff0">
    <w:name w:val="Balloon Text"/>
    <w:basedOn w:val="a"/>
    <w:link w:val="affff"/>
    <w:uiPriority w:val="99"/>
    <w:semiHidden/>
    <w:unhideWhenUsed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ff1">
    <w:name w:val="header"/>
    <w:basedOn w:val="a"/>
    <w:link w:val="affff2"/>
    <w:uiPriority w:val="99"/>
    <w:unhideWhenUsed/>
    <w:rsid w:val="00A75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ffff2">
    <w:name w:val="Верхний колонтитул Знак"/>
    <w:basedOn w:val="a0"/>
    <w:link w:val="affff1"/>
    <w:uiPriority w:val="99"/>
    <w:rsid w:val="00A75EED"/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ffff3">
    <w:name w:val="Нижний колонтитул Знак"/>
    <w:basedOn w:val="a0"/>
    <w:link w:val="affff4"/>
    <w:uiPriority w:val="99"/>
    <w:semiHidden/>
    <w:rsid w:val="00A75EED"/>
    <w:rPr>
      <w:rFonts w:ascii="Arial" w:eastAsia="Times New Roman" w:hAnsi="Arial" w:cs="Arial"/>
      <w:sz w:val="24"/>
      <w:szCs w:val="24"/>
      <w:lang w:val="ru-RU" w:eastAsia="ru-RU"/>
    </w:rPr>
  </w:style>
  <w:style w:type="paragraph" w:styleId="affff4">
    <w:name w:val="footer"/>
    <w:basedOn w:val="a"/>
    <w:link w:val="affff3"/>
    <w:uiPriority w:val="99"/>
    <w:semiHidden/>
    <w:unhideWhenUsed/>
    <w:rsid w:val="00A75E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ff5">
    <w:name w:val="МОН основной"/>
    <w:basedOn w:val="a"/>
    <w:link w:val="affff6"/>
    <w:rsid w:val="00A75EED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val="ru-RU" w:eastAsia="ru-RU"/>
    </w:rPr>
  </w:style>
  <w:style w:type="character" w:customStyle="1" w:styleId="affff6">
    <w:name w:val="МОН основной Знак"/>
    <w:link w:val="affff5"/>
    <w:locked/>
    <w:rsid w:val="00A75EED"/>
    <w:rPr>
      <w:rFonts w:ascii="Times New Roman" w:eastAsia="Calibri" w:hAnsi="Times New Roman" w:cs="Times New Roman"/>
      <w:sz w:val="28"/>
      <w:szCs w:val="28"/>
      <w:lang w:val="ru-RU" w:eastAsia="ru-RU"/>
    </w:rPr>
  </w:style>
  <w:style w:type="character" w:customStyle="1" w:styleId="10pt">
    <w:name w:val="Основной текст + 10 pt;Не полужирный"/>
    <w:basedOn w:val="a0"/>
    <w:rsid w:val="00A75E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fff7">
    <w:name w:val="Основной текст_"/>
    <w:basedOn w:val="a0"/>
    <w:link w:val="21"/>
    <w:rsid w:val="00A75EED"/>
    <w:rPr>
      <w:rFonts w:ascii="Times New Roman" w:hAnsi="Times New Roman"/>
      <w:b/>
      <w:bCs/>
      <w:sz w:val="13"/>
      <w:szCs w:val="13"/>
      <w:shd w:val="clear" w:color="auto" w:fill="FFFFFF"/>
    </w:rPr>
  </w:style>
  <w:style w:type="paragraph" w:customStyle="1" w:styleId="21">
    <w:name w:val="Основной текст2"/>
    <w:basedOn w:val="a"/>
    <w:link w:val="affff7"/>
    <w:rsid w:val="00A75EED"/>
    <w:pPr>
      <w:widowControl w:val="0"/>
      <w:shd w:val="clear" w:color="auto" w:fill="FFFFFF"/>
      <w:spacing w:before="60" w:after="60" w:line="0" w:lineRule="atLeast"/>
    </w:pPr>
    <w:rPr>
      <w:rFonts w:ascii="Times New Roman" w:hAnsi="Times New Roman"/>
      <w:b/>
      <w:bCs/>
      <w:sz w:val="13"/>
      <w:szCs w:val="13"/>
    </w:rPr>
  </w:style>
  <w:style w:type="character" w:customStyle="1" w:styleId="10pt0">
    <w:name w:val="Основной текст + 10 pt"/>
    <w:basedOn w:val="affff7"/>
    <w:rsid w:val="00A75EED"/>
    <w:rPr>
      <w:rFonts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xl63">
    <w:name w:val="xl63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xl64">
    <w:name w:val="xl64"/>
    <w:basedOn w:val="a"/>
    <w:rsid w:val="00A7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xl65">
    <w:name w:val="xl65"/>
    <w:basedOn w:val="a"/>
    <w:rsid w:val="00A7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66">
    <w:name w:val="xl66"/>
    <w:basedOn w:val="a"/>
    <w:rsid w:val="00A75E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xl67">
    <w:name w:val="xl67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xl68">
    <w:name w:val="xl68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69">
    <w:name w:val="xl69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0">
    <w:name w:val="xl70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1">
    <w:name w:val="xl71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2">
    <w:name w:val="xl72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3">
    <w:name w:val="xl73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xl74">
    <w:name w:val="xl74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5">
    <w:name w:val="xl75"/>
    <w:basedOn w:val="a"/>
    <w:rsid w:val="00A75E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6">
    <w:name w:val="xl76"/>
    <w:basedOn w:val="a"/>
    <w:rsid w:val="00A75E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7">
    <w:name w:val="xl77"/>
    <w:basedOn w:val="a"/>
    <w:rsid w:val="00A75E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8">
    <w:name w:val="xl78"/>
    <w:basedOn w:val="a"/>
    <w:rsid w:val="00A75E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9">
    <w:name w:val="xl79"/>
    <w:basedOn w:val="a"/>
    <w:rsid w:val="00A75E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80">
    <w:name w:val="xl80"/>
    <w:basedOn w:val="a"/>
    <w:rsid w:val="00A75E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affff8">
    <w:name w:val="Текст примечания Знак"/>
    <w:basedOn w:val="a0"/>
    <w:link w:val="affff9"/>
    <w:uiPriority w:val="99"/>
    <w:semiHidden/>
    <w:rsid w:val="00A75EED"/>
    <w:rPr>
      <w:rFonts w:ascii="Arial" w:eastAsia="Times New Roman" w:hAnsi="Arial" w:cs="Arial"/>
      <w:sz w:val="20"/>
      <w:szCs w:val="20"/>
      <w:lang w:val="ru-RU" w:eastAsia="ru-RU"/>
    </w:rPr>
  </w:style>
  <w:style w:type="paragraph" w:styleId="affff9">
    <w:name w:val="annotation text"/>
    <w:basedOn w:val="a"/>
    <w:link w:val="affff8"/>
    <w:uiPriority w:val="99"/>
    <w:semiHidden/>
    <w:unhideWhenUsed/>
    <w:rsid w:val="00A75E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ffa">
    <w:name w:val="Тема примечания Знак"/>
    <w:basedOn w:val="affff8"/>
    <w:link w:val="affffb"/>
    <w:uiPriority w:val="99"/>
    <w:semiHidden/>
    <w:rsid w:val="00A75EED"/>
    <w:rPr>
      <w:b/>
      <w:bCs/>
    </w:rPr>
  </w:style>
  <w:style w:type="paragraph" w:styleId="affffb">
    <w:name w:val="annotation subject"/>
    <w:basedOn w:val="affff9"/>
    <w:next w:val="affff9"/>
    <w:link w:val="affffa"/>
    <w:uiPriority w:val="99"/>
    <w:semiHidden/>
    <w:unhideWhenUsed/>
    <w:rsid w:val="00A75EED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DE65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4165CA"/>
  </w:style>
  <w:style w:type="character" w:styleId="affffc">
    <w:name w:val="Hyperlink"/>
    <w:basedOn w:val="a0"/>
    <w:uiPriority w:val="99"/>
    <w:semiHidden/>
    <w:unhideWhenUsed/>
    <w:rsid w:val="004165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14</Pages>
  <Words>1816</Words>
  <Characters>13456</Characters>
  <Application>Microsoft Office Word</Application>
  <DocSecurity>0</DocSecurity>
  <Lines>112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Образ4</dc:creator>
  <cp:lastModifiedBy>Образ4</cp:lastModifiedBy>
  <cp:revision>13</cp:revision>
  <cp:lastPrinted>2016-11-14T07:08:00Z</cp:lastPrinted>
  <dcterms:created xsi:type="dcterms:W3CDTF">2016-10-07T13:49:00Z</dcterms:created>
  <dcterms:modified xsi:type="dcterms:W3CDTF">2016-11-17T08:03:00Z</dcterms:modified>
</cp:coreProperties>
</file>