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>
      <v:fill r:id="rId4" o:title="Крупная клетка" type="pattern"/>
    </v:background>
  </w:background>
  <w:body>
    <w:p w:rsidR="00B73107" w:rsidRPr="00FA6035" w:rsidRDefault="00B73107" w:rsidP="00B73107">
      <w:pPr>
        <w:pStyle w:val="a6"/>
        <w:spacing w:before="0" w:beforeAutospacing="0" w:after="0" w:afterAutospacing="0"/>
        <w:ind w:left="426" w:right="401"/>
        <w:jc w:val="center"/>
        <w:rPr>
          <w:rFonts w:ascii="Arial Narrow" w:hAnsi="Arial Narrow"/>
          <w:b/>
          <w:bCs/>
          <w:color w:val="FF0000"/>
          <w:sz w:val="40"/>
          <w:szCs w:val="40"/>
          <w:bdr w:val="none" w:sz="0" w:space="0" w:color="auto" w:frame="1"/>
        </w:rPr>
      </w:pPr>
      <w:r w:rsidRPr="00FA6035">
        <w:rPr>
          <w:rFonts w:ascii="Arial Narrow" w:hAnsi="Arial Narrow"/>
          <w:b/>
          <w:bCs/>
          <w:color w:val="FF0000"/>
          <w:sz w:val="40"/>
          <w:szCs w:val="40"/>
          <w:bdr w:val="none" w:sz="0" w:space="0" w:color="auto" w:frame="1"/>
        </w:rPr>
        <w:t>ИГРАЕМ В СКАЗКУ.</w:t>
      </w:r>
    </w:p>
    <w:p w:rsidR="00B73107" w:rsidRDefault="00B73107" w:rsidP="00B73107">
      <w:pPr>
        <w:pStyle w:val="a6"/>
        <w:spacing w:before="0" w:beforeAutospacing="0" w:after="0" w:afterAutospacing="0"/>
        <w:ind w:left="426" w:right="401"/>
        <w:jc w:val="both"/>
        <w:rPr>
          <w:rFonts w:ascii="Arial Narrow" w:hAnsi="Arial Narrow"/>
          <w:b/>
          <w:bCs/>
          <w:color w:val="61634C"/>
          <w:sz w:val="28"/>
          <w:szCs w:val="28"/>
          <w:bdr w:val="none" w:sz="0" w:space="0" w:color="auto" w:frame="1"/>
        </w:rPr>
      </w:pPr>
    </w:p>
    <w:p w:rsidR="00B73107" w:rsidRPr="00022B05" w:rsidRDefault="00B73107" w:rsidP="006C5C68">
      <w:pPr>
        <w:spacing w:after="0"/>
        <w:ind w:left="567" w:right="707"/>
        <w:jc w:val="both"/>
        <w:rPr>
          <w:rFonts w:ascii="Arial Narrow" w:hAnsi="Arial Narrow" w:cs="Times New Roman"/>
          <w:b/>
          <w:color w:val="008000"/>
          <w:sz w:val="32"/>
          <w:szCs w:val="32"/>
        </w:rPr>
      </w:pP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   </w:t>
      </w:r>
      <w:r w:rsidR="00AE7FD5">
        <w:rPr>
          <w:rFonts w:ascii="Arial Narrow" w:hAnsi="Arial Narrow" w:cs="Times New Roman"/>
          <w:b/>
          <w:color w:val="008000"/>
          <w:sz w:val="32"/>
          <w:szCs w:val="32"/>
        </w:rPr>
        <w:t xml:space="preserve">     </w:t>
      </w:r>
      <w:r w:rsidRPr="00022B05">
        <w:rPr>
          <w:rFonts w:ascii="Arial Narrow" w:hAnsi="Arial Narrow" w:cs="Times New Roman"/>
          <w:b/>
          <w:color w:val="008000"/>
          <w:sz w:val="32"/>
          <w:szCs w:val="32"/>
        </w:rPr>
        <w:t xml:space="preserve"> Всё доброе и человеке воспитывается через прекрасное. Так говорили </w:t>
      </w:r>
      <w:r w:rsidR="00AE7FD5">
        <w:rPr>
          <w:rFonts w:ascii="Arial Narrow" w:hAnsi="Arial Narrow" w:cs="Times New Roman"/>
          <w:b/>
          <w:color w:val="008000"/>
          <w:sz w:val="32"/>
          <w:szCs w:val="32"/>
        </w:rPr>
        <w:t xml:space="preserve"> </w:t>
      </w:r>
      <w:r w:rsidRPr="00022B05">
        <w:rPr>
          <w:rFonts w:ascii="Arial Narrow" w:hAnsi="Arial Narrow" w:cs="Times New Roman"/>
          <w:b/>
          <w:color w:val="008000"/>
          <w:sz w:val="32"/>
          <w:szCs w:val="32"/>
        </w:rPr>
        <w:t xml:space="preserve">древние греки. Театральное искусство близко и понятно как детям, так и взрослым, прежде всего потому, что в основе его лежит игра. Нет другого такого занятия, которое объединяло бы в один дружный коллектив самых разнообразных людей с разными наклонностями и талантами. А в игре как бы нет возраста, а есть общая цель, которая реализуется в воплощении живых образов и действий, в выражении своих мыслей и чувств, в желании подарить радость своим друзьям и близким. Подобная организация совместной деятельности способствует не только самореализации и взаимообогащению каждого ребёнка, но и взрослых, так как взрослые и дети выступают здесь как равноправные партнёры взаимодействия. Именно в общем спектакле или концерте ребёнок естественно и непринуждённо усваивает богатейший опыт взрослых, перенимая образцы поведения. Успешное осуществление этой большой и ответственной работы не возможно без участия родителей. </w:t>
      </w:r>
    </w:p>
    <w:p w:rsidR="00FA6035" w:rsidRPr="00022B05" w:rsidRDefault="00FA6035" w:rsidP="006C5C68">
      <w:pPr>
        <w:tabs>
          <w:tab w:val="left" w:pos="426"/>
        </w:tabs>
        <w:spacing w:after="0"/>
        <w:ind w:left="567" w:right="707" w:firstLine="142"/>
        <w:jc w:val="both"/>
        <w:rPr>
          <w:rFonts w:ascii="Arial Narrow" w:hAnsi="Arial Narrow" w:cs="Times New Roman"/>
          <w:b/>
          <w:color w:val="008000"/>
          <w:sz w:val="32"/>
          <w:szCs w:val="32"/>
        </w:rPr>
      </w:pPr>
      <w:r w:rsidRPr="00022B05">
        <w:rPr>
          <w:rFonts w:ascii="Arial Narrow" w:hAnsi="Arial Narrow" w:cs="Times New Roman"/>
          <w:b/>
          <w:color w:val="008000"/>
          <w:sz w:val="32"/>
          <w:szCs w:val="32"/>
        </w:rPr>
        <w:t xml:space="preserve">     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    Как организовать детям досу</w:t>
      </w:r>
      <w:r w:rsidR="006C5C68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г дома, с помощью которого можн</w:t>
      </w:r>
      <w:r w:rsidR="00CB5AA2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о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совершенствовать правильное звукопроизношение, дикцию, обогащение словаря, развитие внимания, памяти, воображения, коммуникативных навыков, расширение кругозора ребенка, перевоплощение,</w:t>
      </w:r>
      <w:r w:rsid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артистичность?</w:t>
      </w:r>
    </w:p>
    <w:p w:rsidR="00FA6035" w:rsidRPr="00B73107" w:rsidRDefault="006C5C68" w:rsidP="00CB5AA2">
      <w:pPr>
        <w:spacing w:after="0"/>
        <w:ind w:left="284" w:right="403"/>
        <w:jc w:val="center"/>
        <w:rPr>
          <w:rFonts w:ascii="Arial Narrow" w:hAnsi="Arial Narrow" w:cs="Times New Roman"/>
          <w:sz w:val="32"/>
          <w:szCs w:val="32"/>
        </w:rPr>
      </w:pPr>
      <w:r w:rsidRPr="006C5C68">
        <w:rPr>
          <w:rFonts w:ascii="Arial Narrow" w:hAnsi="Arial Narrow" w:cs="Times New Roman"/>
          <w:noProof/>
          <w:sz w:val="32"/>
          <w:szCs w:val="32"/>
          <w:lang w:eastAsia="ru-RU"/>
        </w:rPr>
        <w:drawing>
          <wp:inline distT="0" distB="0" distL="0" distR="0">
            <wp:extent cx="6721131" cy="3779520"/>
            <wp:effectExtent l="19050" t="0" r="3519" b="0"/>
            <wp:docPr id="9" name="Рисунок 16" descr="https://avatars.mds.yandex.net/get-pdb/1055791/fa9d8de3-c943-4fa8-8c63-3df33c16cbc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055791/fa9d8de3-c943-4fa8-8c63-3df33c16cbc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0" b="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42" cy="3778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2B05" w:rsidRDefault="00B1564E" w:rsidP="001C48E9">
      <w:pPr>
        <w:pStyle w:val="a6"/>
        <w:ind w:left="709" w:right="565" w:hanging="425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</w:pP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lastRenderedPageBreak/>
        <w:t xml:space="preserve">       </w:t>
      </w:r>
      <w:r w:rsidR="00966A8D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   </w:t>
      </w:r>
      <w:r w:rsidR="00B73107"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В детском саду ребенок получает в определенной системе большую информацию об окружающем мире, приобретает разнообразные навыки и умения. То, что умеет малыш, что он знает, чем занимается и к чему стремится, неизбежно проявляется дома на глазах у родителей и близких. Но как поддержать стремление ребенка, как помочь развить речь, внимание, память, как подготовить ребенка к школе, где нужны коммуникативные навыки, знают очень немногие родители.</w:t>
      </w:r>
      <w:r w:rsidR="00B73107" w:rsidRPr="00022B05">
        <w:rPr>
          <w:rFonts w:ascii="Arial Narrow" w:hAnsi="Arial Narrow" w:cs="Arial"/>
          <w:b/>
          <w:color w:val="008000"/>
          <w:sz w:val="32"/>
          <w:szCs w:val="32"/>
        </w:rPr>
        <w:br/>
      </w:r>
      <w:r w:rsidR="00966A8D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 </w:t>
      </w:r>
      <w:r w:rsidR="00B73107"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Общение с детьми дошкольного возраста носит особый характер. В одной семье, в лучшем случае, уступив в просьбе ребенка: почитают книгу и вместе рассмотрят в ней картинки или немного порисуют или посмотрят на видео мультик или послушают детские пластинки, а потом вместе с ним поиграют. Эта игра превращается в целый театр, вызывает положительные эмоции, чувства.</w:t>
      </w:r>
      <w:r w:rsidR="00B73107" w:rsidRPr="00022B05">
        <w:rPr>
          <w:rFonts w:ascii="Arial Narrow" w:hAnsi="Arial Narrow" w:cs="Arial"/>
          <w:b/>
          <w:color w:val="008000"/>
          <w:sz w:val="32"/>
          <w:szCs w:val="32"/>
        </w:rPr>
        <w:br/>
      </w:r>
      <w:r w:rsidR="00B73107"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    Если у вас дома по</w:t>
      </w:r>
      <w:r w:rsid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является забавный плюшевый медвежонок, постарайтесь, чтобы он</w:t>
      </w:r>
      <w:r w:rsidR="00B73107"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ожил, чтобы он разговаривал с ребенком.</w:t>
      </w:r>
      <w:r w:rsidR="00B73107" w:rsidRPr="00022B05">
        <w:rPr>
          <w:rFonts w:ascii="Arial Narrow" w:hAnsi="Arial Narrow" w:cs="Arial"/>
          <w:b/>
          <w:color w:val="008000"/>
          <w:sz w:val="32"/>
          <w:szCs w:val="32"/>
        </w:rPr>
        <w:br/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</w:t>
      </w:r>
      <w:r w:rsidR="00B73107"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Ребенок начинает с ним разговаривать, гладит его, прыга</w:t>
      </w:r>
      <w:r w:rsid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ет с ним, кормит его.</w:t>
      </w:r>
      <w:r w:rsidR="00B73107"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Все зависит от фантазии взрослых, их умения </w:t>
      </w:r>
      <w:r w:rsid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войти в игру ребенка. Этот медвежонок</w:t>
      </w:r>
      <w:r w:rsidR="00B73107"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становится членом семьи, с ним разговаривают, он отвечает на вопросы взрослых и ребенка</w:t>
      </w:r>
      <w:r w:rsidR="00B73107" w:rsidRPr="00E923AE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.</w:t>
      </w:r>
      <w:r w:rsidR="00E923AE" w:rsidRPr="00E923AE">
        <w:rPr>
          <w:rFonts w:ascii="Arial Narrow" w:hAnsi="Arial Narrow" w:cs="Arial"/>
          <w:color w:val="000000"/>
          <w:sz w:val="32"/>
          <w:szCs w:val="32"/>
        </w:rPr>
        <w:t xml:space="preserve"> </w:t>
      </w:r>
      <w:r w:rsidR="00E923AE" w:rsidRPr="00E923AE">
        <w:rPr>
          <w:rFonts w:ascii="Arial Narrow" w:hAnsi="Arial Narrow" w:cs="Arial"/>
          <w:b/>
          <w:color w:val="008000"/>
          <w:sz w:val="32"/>
          <w:szCs w:val="32"/>
        </w:rPr>
        <w:t>Распределение ролей. Дети примеряют на себя свои роли слишком буквально. Поэтому девочки очень любят играть принцесс и добрых хозяйственных падчериц. Но кто-то должен играть и мачех, и мачехиных дочек. Что же делать? Постарайтесь преподнести отрицательных персонажей с юмором, сделайте их забавными. Превратите театр в веселье. К слову сказать, мачеху вполне может сыграть мальчик. Это всегда получается очень смешно.</w:t>
      </w:r>
    </w:p>
    <w:p w:rsidR="00EE3382" w:rsidRDefault="00EE3382" w:rsidP="00022B05">
      <w:pPr>
        <w:pStyle w:val="a6"/>
        <w:ind w:left="709" w:right="403" w:hanging="425"/>
        <w:jc w:val="center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</w:pPr>
    </w:p>
    <w:p w:rsidR="00022B05" w:rsidRDefault="00022B05" w:rsidP="00022B05">
      <w:pPr>
        <w:pStyle w:val="a6"/>
        <w:ind w:left="709" w:right="403" w:hanging="425"/>
        <w:jc w:val="center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</w:pPr>
      <w:r w:rsidRPr="00022B05">
        <w:rPr>
          <w:rFonts w:ascii="Arial Narrow" w:hAnsi="Arial Narrow"/>
          <w:b/>
          <w:noProof/>
          <w:color w:val="008000"/>
          <w:sz w:val="32"/>
          <w:szCs w:val="32"/>
          <w:bdr w:val="none" w:sz="0" w:space="0" w:color="auto" w:frame="1"/>
        </w:rPr>
        <w:drawing>
          <wp:inline distT="0" distB="0" distL="0" distR="0">
            <wp:extent cx="6447067" cy="3238500"/>
            <wp:effectExtent l="19050" t="0" r="0" b="0"/>
            <wp:docPr id="8" name="Рисунок 13" descr="https://psycholog-mkdou31.edumsko.ru/uploads/3000/10260/section/573675/kartinki_k_stat_yam/sem_ya/1600_1200_20100322125324523832.jpg?151143387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ycholog-mkdou31.edumsko.ru/uploads/3000/10260/section/573675/kartinki_k_stat_yam/sem_ya/1600_1200_20100322125324523832.jpg?1511433871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477" r="3287" b="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57" cy="3243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BE4" w:rsidRDefault="00220BE4" w:rsidP="00220BE4">
      <w:pPr>
        <w:pStyle w:val="a6"/>
        <w:ind w:left="709" w:right="403" w:hanging="425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sectPr w:rsidR="00220BE4" w:rsidSect="00147ABA">
          <w:headerReference w:type="default" r:id="rId11"/>
          <w:pgSz w:w="11906" w:h="16838"/>
          <w:pgMar w:top="720" w:right="0" w:bottom="0" w:left="426" w:header="708" w:footer="708" w:gutter="0"/>
          <w:cols w:space="708"/>
          <w:docGrid w:linePitch="360"/>
        </w:sectPr>
      </w:pPr>
    </w:p>
    <w:p w:rsidR="00FE77CF" w:rsidRDefault="00B73107" w:rsidP="007D7173">
      <w:pPr>
        <w:pStyle w:val="a6"/>
        <w:ind w:right="403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</w:pP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lastRenderedPageBreak/>
        <w:t xml:space="preserve"> Персонажей для театра можно создавать в домашних условиях. Интересен пальчиковый театр (младший возраст).</w:t>
      </w:r>
    </w:p>
    <w:p w:rsidR="00220BE4" w:rsidRDefault="00B73107" w:rsidP="007D7173">
      <w:pPr>
        <w:pStyle w:val="a6"/>
        <w:ind w:left="284" w:right="403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sectPr w:rsidR="00220BE4" w:rsidSect="00220BE4">
          <w:type w:val="continuous"/>
          <w:pgSz w:w="11906" w:h="16838"/>
          <w:pgMar w:top="720" w:right="0" w:bottom="0" w:left="426" w:header="708" w:footer="708" w:gutter="0"/>
          <w:cols w:num="2" w:space="708"/>
          <w:docGrid w:linePitch="360"/>
        </w:sectPr>
      </w:pP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lastRenderedPageBreak/>
        <w:t xml:space="preserve"> </w:t>
      </w:r>
      <w:r w:rsidR="00220BE4" w:rsidRPr="00FE77CF">
        <w:rPr>
          <w:rFonts w:ascii="Arial Narrow" w:hAnsi="Arial Narrow"/>
          <w:b/>
          <w:noProof/>
          <w:color w:val="008000"/>
          <w:sz w:val="32"/>
          <w:szCs w:val="32"/>
          <w:bdr w:val="none" w:sz="0" w:space="0" w:color="auto" w:frame="1"/>
        </w:rPr>
        <w:drawing>
          <wp:inline distT="0" distB="0" distL="0" distR="0">
            <wp:extent cx="2758440" cy="1892177"/>
            <wp:effectExtent l="190500" t="171450" r="156210" b="146173"/>
            <wp:docPr id="15" name="Рисунок 19" descr="https://i.ytimg.com/vi/rEYQBF6i2V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rEYQBF6i2Vg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39" cy="1894234"/>
                    </a:xfrm>
                    <a:prstGeom prst="ellipse">
                      <a:avLst/>
                    </a:prstGeom>
                    <a:ln w="190500" cap="rnd">
                      <a:solidFill>
                        <a:srgbClr val="008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D7173" w:rsidRDefault="00B73107" w:rsidP="007D7173">
      <w:pPr>
        <w:pStyle w:val="a6"/>
        <w:ind w:right="-426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sectPr w:rsidR="007D7173" w:rsidSect="007D7173">
          <w:type w:val="continuous"/>
          <w:pgSz w:w="11906" w:h="16838"/>
          <w:pgMar w:top="720" w:right="707" w:bottom="0" w:left="426" w:header="708" w:footer="708" w:gutter="0"/>
          <w:cols w:space="142"/>
          <w:docGrid w:linePitch="360"/>
        </w:sectPr>
      </w:pP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lastRenderedPageBreak/>
        <w:t>Дети старшей и подготовительной групп могут</w:t>
      </w:r>
      <w:r w:rsidR="00FE77CF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создавать персонажи сами</w:t>
      </w:r>
      <w:r w:rsidR="00513642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и с </w:t>
      </w:r>
      <w:r w:rsid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помощью родителей -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это куклы из варежек, перчаток, игрушки из конусо</w:t>
      </w:r>
      <w:r w:rsidR="007D7173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в.</w:t>
      </w:r>
    </w:p>
    <w:p w:rsidR="007D7173" w:rsidRDefault="007D7173" w:rsidP="007D7173">
      <w:pPr>
        <w:pStyle w:val="a6"/>
        <w:ind w:right="403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</w:pPr>
    </w:p>
    <w:p w:rsidR="007D7173" w:rsidRDefault="007D7173" w:rsidP="007D7173">
      <w:pPr>
        <w:pStyle w:val="a6"/>
        <w:ind w:left="142" w:right="403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</w:pPr>
      <w:r w:rsidRPr="007D7173">
        <w:rPr>
          <w:rFonts w:ascii="Arial Narrow" w:hAnsi="Arial Narrow"/>
          <w:b/>
          <w:noProof/>
          <w:color w:val="008000"/>
          <w:sz w:val="32"/>
          <w:szCs w:val="32"/>
          <w:bdr w:val="none" w:sz="0" w:space="0" w:color="auto" w:frame="1"/>
        </w:rPr>
        <w:drawing>
          <wp:inline distT="0" distB="0" distL="0" distR="0">
            <wp:extent cx="3076133" cy="2136092"/>
            <wp:effectExtent l="133350" t="171450" r="181417" b="130858"/>
            <wp:docPr id="17" name="Рисунок 25" descr="http://dou254.ucoz.ru/_ph/11/73093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u254.ucoz.ru/_ph/11/7309312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238" r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33" cy="2136092"/>
                    </a:xfrm>
                    <a:prstGeom prst="ellipse">
                      <a:avLst/>
                    </a:prstGeom>
                    <a:ln w="190500" cap="rnd">
                      <a:solidFill>
                        <a:srgbClr val="008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D7173" w:rsidRDefault="007D7173" w:rsidP="007D7173">
      <w:pPr>
        <w:pStyle w:val="a6"/>
        <w:ind w:right="403"/>
        <w:jc w:val="both"/>
        <w:rPr>
          <w:noProof/>
        </w:rPr>
      </w:pPr>
    </w:p>
    <w:p w:rsidR="00220BE4" w:rsidRPr="007D7173" w:rsidRDefault="00FE77CF" w:rsidP="007D7173">
      <w:pPr>
        <w:pStyle w:val="a6"/>
        <w:ind w:left="284" w:right="-142"/>
        <w:jc w:val="both"/>
        <w:rPr>
          <w:rFonts w:ascii="Arial Narrow" w:hAnsi="Arial Narrow" w:cs="Arial"/>
          <w:b/>
          <w:color w:val="008000"/>
          <w:sz w:val="32"/>
          <w:szCs w:val="32"/>
        </w:rPr>
        <w:sectPr w:rsidR="00220BE4" w:rsidRPr="007D7173" w:rsidSect="007D7173">
          <w:type w:val="continuous"/>
          <w:pgSz w:w="11906" w:h="16838"/>
          <w:pgMar w:top="720" w:right="566" w:bottom="0" w:left="426" w:header="708" w:footer="708" w:gutter="0"/>
          <w:cols w:num="2" w:space="142"/>
          <w:docGrid w:linePitch="360"/>
        </w:sectPr>
      </w:pPr>
      <w:r>
        <w:rPr>
          <w:noProof/>
        </w:rPr>
        <w:drawing>
          <wp:inline distT="0" distB="0" distL="0" distR="0">
            <wp:extent cx="2937510" cy="2197669"/>
            <wp:effectExtent l="171450" t="171450" r="167640" b="145481"/>
            <wp:docPr id="22" name="Рисунок 22" descr="https://moemisto.ua/img/cache/event_huge/event/0002/40/7675ba13bb639bcf5616c413e19031aa96c4d09c.jpeg?hash=2017-10-30-16-40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emisto.ua/img/cache/event_huge/event/0002/40/7675ba13bb639bcf5616c413e19031aa96c4d09c.jpeg?hash=2017-10-30-16-40-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46" cy="2193207"/>
                    </a:xfrm>
                    <a:prstGeom prst="ellipse">
                      <a:avLst/>
                    </a:prstGeom>
                    <a:ln w="190500" cap="rnd">
                      <a:solidFill>
                        <a:srgbClr val="008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375D2" w:rsidRDefault="00B73107" w:rsidP="007D7173">
      <w:pPr>
        <w:pStyle w:val="a6"/>
        <w:ind w:right="403"/>
        <w:jc w:val="both"/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</w:pPr>
      <w:r w:rsidRPr="007D7173">
        <w:rPr>
          <w:rFonts w:ascii="Arial Narrow" w:hAnsi="Arial Narrow"/>
          <w:b/>
          <w:color w:val="008000"/>
          <w:sz w:val="32"/>
          <w:szCs w:val="32"/>
          <w:u w:val="single"/>
          <w:bdr w:val="none" w:sz="0" w:space="0" w:color="auto" w:frame="1"/>
        </w:rPr>
        <w:lastRenderedPageBreak/>
        <w:t xml:space="preserve"> </w:t>
      </w:r>
      <w:r w:rsidR="00513642" w:rsidRPr="007D7173">
        <w:rPr>
          <w:rStyle w:val="a7"/>
          <w:rFonts w:ascii="Arial Narrow" w:eastAsiaTheme="majorEastAsia" w:hAnsi="Arial Narrow"/>
          <w:b w:val="0"/>
          <w:i/>
          <w:iCs/>
          <w:color w:val="008000"/>
          <w:sz w:val="32"/>
          <w:szCs w:val="32"/>
          <w:u w:val="single"/>
          <w:bdr w:val="none" w:sz="0" w:space="0" w:color="auto" w:frame="1"/>
        </w:rPr>
        <w:t>Изготовление кукол из варежек:</w:t>
      </w:r>
      <w:r w:rsidR="00513642" w:rsidRPr="007D7173">
        <w:rPr>
          <w:rFonts w:ascii="Arial Narrow" w:hAnsi="Arial Narrow" w:cs="Arial"/>
          <w:b/>
          <w:color w:val="008000"/>
          <w:sz w:val="32"/>
          <w:szCs w:val="32"/>
          <w:u w:val="single"/>
        </w:rPr>
        <w:br/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Варежка может изображать голову куклы, при этом её большой палец служит персонажу носом. Можно превратить её в целого зверька, тогда большой палец варежки будет хвостиком. Варежка может служить кукле туловищем, к ней пришиваются голова и другие детали.</w:t>
      </w:r>
      <w:r w:rsidRPr="00022B05">
        <w:rPr>
          <w:rFonts w:ascii="Arial Narrow" w:hAnsi="Arial Narrow" w:cs="Arial"/>
          <w:b/>
          <w:color w:val="008000"/>
          <w:sz w:val="32"/>
          <w:szCs w:val="32"/>
        </w:rPr>
        <w:br/>
      </w:r>
      <w:r w:rsidRPr="007D7173">
        <w:rPr>
          <w:rStyle w:val="a7"/>
          <w:rFonts w:ascii="Arial Narrow" w:eastAsiaTheme="majorEastAsia" w:hAnsi="Arial Narrow"/>
          <w:b w:val="0"/>
          <w:i/>
          <w:iCs/>
          <w:color w:val="008000"/>
          <w:sz w:val="32"/>
          <w:szCs w:val="32"/>
          <w:u w:val="single"/>
          <w:bdr w:val="none" w:sz="0" w:space="0" w:color="auto" w:frame="1"/>
        </w:rPr>
        <w:t>Изготовление кукол из конусов.</w:t>
      </w:r>
      <w:r w:rsidRPr="007D7173">
        <w:rPr>
          <w:rFonts w:ascii="Arial Narrow" w:hAnsi="Arial Narrow" w:cs="Arial"/>
          <w:b/>
          <w:color w:val="008000"/>
          <w:sz w:val="32"/>
          <w:szCs w:val="32"/>
          <w:u w:val="single"/>
        </w:rPr>
        <w:br/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     Нужен тонкий картон, ткань и разные материалы. Большие круги из материала склеиваются, обклеиваются </w:t>
      </w:r>
      <w:r w:rsid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тканью. Большой конус - туловище, маленький -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голова, руки отдельно вырезаются и тоже приклеиваются. Голову кукол можно сделать папье-маше или сшить из ткани. Платья украшаются тесьмой, лентами аппликаций. Отделочные детали могут быть приклеены или пришиты.</w:t>
      </w:r>
    </w:p>
    <w:tbl>
      <w:tblPr>
        <w:tblStyle w:val="ad"/>
        <w:tblW w:w="0" w:type="auto"/>
        <w:tblInd w:w="709" w:type="dxa"/>
        <w:tblLook w:val="04A0"/>
      </w:tblPr>
      <w:tblGrid>
        <w:gridCol w:w="3499"/>
        <w:gridCol w:w="7230"/>
      </w:tblGrid>
      <w:tr w:rsidR="00BA2CAD" w:rsidTr="00BA2CAD">
        <w:tc>
          <w:tcPr>
            <w:tcW w:w="3499" w:type="dxa"/>
          </w:tcPr>
          <w:p w:rsidR="00BA2CAD" w:rsidRDefault="00BA2CAD" w:rsidP="00D246BE">
            <w:pPr>
              <w:pStyle w:val="a6"/>
              <w:ind w:right="403"/>
              <w:jc w:val="both"/>
              <w:rPr>
                <w:rFonts w:ascii="Arial Narrow" w:hAnsi="Arial Narrow"/>
                <w:b/>
                <w:color w:val="008000"/>
                <w:sz w:val="32"/>
                <w:szCs w:val="32"/>
                <w:bdr w:val="none" w:sz="0" w:space="0" w:color="auto" w:frame="1"/>
              </w:rPr>
            </w:pPr>
            <w:r w:rsidRPr="00147ABA">
              <w:rPr>
                <w:rFonts w:ascii="Arial Narrow" w:hAnsi="Arial Narrow"/>
                <w:b/>
                <w:noProof/>
                <w:color w:val="008000"/>
                <w:sz w:val="32"/>
                <w:szCs w:val="3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802130" cy="9676522"/>
                  <wp:effectExtent l="19050" t="0" r="7620" b="0"/>
                  <wp:docPr id="21" name="Рисунок 28" descr="https://i1.wp.com/ihappymama.ru/wp-content/uploads/2017/06/3-11.jpg?zoom=1.25&amp;resize=628%2C3371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1.wp.com/ihappymama.ru/wp-content/uploads/2017/06/3-11.jpg?zoom=1.25&amp;resize=628%2C3371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67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BA2CAD" w:rsidRPr="00CB5AA2" w:rsidRDefault="00BA2CAD" w:rsidP="00D246BE">
            <w:pPr>
              <w:pStyle w:val="a6"/>
              <w:spacing w:before="0" w:beforeAutospacing="0" w:after="240" w:afterAutospacing="0"/>
              <w:ind w:left="284" w:right="23"/>
              <w:jc w:val="both"/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</w:pPr>
            <w:r w:rsidRPr="00CB5AA2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>Если вы хотите отвлечь ребенка от гаджетов, то попробуйте сделать для него теневой театр. Это один из самых волшебных способов увлечь ребенка театром и творчеством.</w:t>
            </w:r>
          </w:p>
          <w:p w:rsidR="00BA2CAD" w:rsidRPr="00CB5AA2" w:rsidRDefault="0047099A" w:rsidP="00D246BE">
            <w:pPr>
              <w:pStyle w:val="a6"/>
              <w:spacing w:before="0" w:beforeAutospacing="0" w:after="240" w:afterAutospacing="0"/>
              <w:ind w:left="284" w:right="23"/>
              <w:jc w:val="both"/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>Театр теней -</w:t>
            </w:r>
            <w:r w:rsidR="00BA2CAD" w:rsidRPr="00CB5AA2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 xml:space="preserve"> необычный театр. Здесь ребенок видит только силуэт, образ, а значит, у него есть возможность погрузиться в свою фантазию. Отсутствие готовой картинки, как в тех же мультфильмах, помогает ребенку самостоятельно визуализировать то, что происходит на сцене. Так театр теней поможет ребенку развивать креативный взгляд и воображение.</w:t>
            </w:r>
          </w:p>
          <w:p w:rsidR="00BA2CAD" w:rsidRPr="00CB5AA2" w:rsidRDefault="00BA2CAD" w:rsidP="00D246BE">
            <w:pPr>
              <w:spacing w:after="240"/>
              <w:ind w:left="284" w:right="23"/>
              <w:jc w:val="both"/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</w:pPr>
            <w:r w:rsidRPr="00CB5AA2"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  <w:t>Еще одним неоспоримым плюсом театра теней является то, что вам не понадобится больших затрат, чтобы организовать такое представление прямо у себя дома. Все, что необходимо для его создания, это: картон, пергаментная бумага, клей и ножницы.</w:t>
            </w:r>
          </w:p>
          <w:p w:rsidR="00BA2CAD" w:rsidRPr="00CB5AA2" w:rsidRDefault="00BA2CAD" w:rsidP="00D246BE">
            <w:pPr>
              <w:spacing w:after="240"/>
              <w:ind w:left="284" w:right="23"/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</w:pPr>
            <w:r w:rsidRPr="00CB5AA2">
              <w:rPr>
                <w:rFonts w:ascii="Arial Narrow" w:eastAsia="Times New Roman" w:hAnsi="Arial Narrow" w:cs="Arial"/>
                <w:b/>
                <w:bCs/>
                <w:color w:val="008000"/>
                <w:sz w:val="32"/>
                <w:szCs w:val="32"/>
                <w:lang w:eastAsia="ru-RU"/>
              </w:rPr>
              <w:t>Как сделать театр теней своими руками</w:t>
            </w:r>
          </w:p>
          <w:p w:rsidR="00BA2CAD" w:rsidRPr="00CB5AA2" w:rsidRDefault="00BA2CAD" w:rsidP="00D246BE">
            <w:pPr>
              <w:numPr>
                <w:ilvl w:val="0"/>
                <w:numId w:val="2"/>
              </w:numPr>
              <w:spacing w:before="100" w:beforeAutospacing="1" w:after="180"/>
              <w:ind w:left="284" w:right="23"/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</w:pPr>
            <w:r w:rsidRPr="00CB5AA2"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  <w:t>Возьмите подходящую по размерам коробку и вырежьте дно.</w:t>
            </w:r>
          </w:p>
          <w:p w:rsidR="00BA2CAD" w:rsidRPr="00CB5AA2" w:rsidRDefault="00BA2CAD" w:rsidP="00D246BE">
            <w:pPr>
              <w:numPr>
                <w:ilvl w:val="0"/>
                <w:numId w:val="2"/>
              </w:numPr>
              <w:spacing w:before="100" w:beforeAutospacing="1" w:after="180"/>
              <w:ind w:left="284" w:right="23"/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</w:pPr>
            <w:r w:rsidRPr="00CB5AA2"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  <w:t>Из пергаментной бумаги вырежьте прямоугольник, который наклейте на внутреннюю сторону коробки.</w:t>
            </w:r>
          </w:p>
          <w:p w:rsidR="00BA2CAD" w:rsidRPr="00CB5AA2" w:rsidRDefault="00BA2CAD" w:rsidP="00D246BE">
            <w:pPr>
              <w:numPr>
                <w:ilvl w:val="0"/>
                <w:numId w:val="2"/>
              </w:numPr>
              <w:spacing w:before="100" w:beforeAutospacing="1" w:after="180"/>
              <w:ind w:left="284" w:right="23"/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</w:pPr>
            <w:r w:rsidRPr="00CB5AA2"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  <w:t>Получившийся макет можно украсить по своему усмотрению.</w:t>
            </w:r>
          </w:p>
          <w:p w:rsidR="00BA2CAD" w:rsidRPr="00CB5AA2" w:rsidRDefault="00BA2CAD" w:rsidP="00D246BE">
            <w:pPr>
              <w:numPr>
                <w:ilvl w:val="0"/>
                <w:numId w:val="2"/>
              </w:numPr>
              <w:spacing w:before="100" w:beforeAutospacing="1" w:after="180"/>
              <w:ind w:left="284" w:right="23"/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</w:pPr>
            <w:r w:rsidRPr="00CB5AA2"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  <w:t>Из плотной бумаги вырежьте персонажей для театра. Их можно прикрепить на деревянные шпажки или картон.</w:t>
            </w:r>
          </w:p>
          <w:p w:rsidR="00BA2CAD" w:rsidRPr="00CB5AA2" w:rsidRDefault="00BA2CAD" w:rsidP="00D246BE">
            <w:pPr>
              <w:numPr>
                <w:ilvl w:val="0"/>
                <w:numId w:val="2"/>
              </w:numPr>
              <w:spacing w:before="100" w:beforeAutospacing="1" w:after="180"/>
              <w:ind w:left="284" w:right="23"/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</w:pPr>
            <w:r w:rsidRPr="00CB5AA2">
              <w:rPr>
                <w:rFonts w:ascii="Arial Narrow" w:eastAsia="Times New Roman" w:hAnsi="Arial Narrow" w:cs="Arial"/>
                <w:b/>
                <w:color w:val="008000"/>
                <w:sz w:val="32"/>
                <w:szCs w:val="32"/>
                <w:lang w:eastAsia="ru-RU"/>
              </w:rPr>
              <w:t>Для представления понадобится лампа, которая размещается за экраном театра.</w:t>
            </w:r>
          </w:p>
          <w:p w:rsidR="00BA2CAD" w:rsidRDefault="00BA2CAD" w:rsidP="00D246BE">
            <w:pPr>
              <w:pStyle w:val="a6"/>
              <w:ind w:left="709" w:right="23" w:hanging="425"/>
              <w:jc w:val="both"/>
              <w:rPr>
                <w:rFonts w:ascii="Arial Narrow" w:hAnsi="Arial Narrow"/>
                <w:b/>
                <w:color w:val="008000"/>
                <w:sz w:val="32"/>
                <w:szCs w:val="32"/>
                <w:bdr w:val="none" w:sz="0" w:space="0" w:color="auto" w:frame="1"/>
              </w:rPr>
            </w:pPr>
          </w:p>
          <w:p w:rsidR="00BA2CAD" w:rsidRDefault="00BA2CAD" w:rsidP="00D246BE">
            <w:pPr>
              <w:pStyle w:val="a6"/>
              <w:ind w:right="403"/>
              <w:jc w:val="both"/>
              <w:rPr>
                <w:rFonts w:ascii="Arial Narrow" w:hAnsi="Arial Narrow"/>
                <w:b/>
                <w:color w:val="008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BA2CAD" w:rsidRPr="00BA2CAD" w:rsidRDefault="00BA2CAD" w:rsidP="00BA2CAD">
      <w:pPr>
        <w:pStyle w:val="a6"/>
        <w:ind w:left="284" w:right="707" w:hanging="284"/>
        <w:jc w:val="both"/>
        <w:rPr>
          <w:noProof/>
        </w:rPr>
      </w:pPr>
      <w:r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lastRenderedPageBreak/>
        <w:t xml:space="preserve">       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</w:t>
      </w:r>
      <w:r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Существует множество видов театров, в любом случае, это и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нтересная и у</w:t>
      </w:r>
      <w:r w:rsid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влекательная форма развлечения -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дом</w:t>
      </w:r>
      <w:r w:rsid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ашние спектакли на тему, какой -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либо сказки.</w:t>
      </w:r>
      <w:r w:rsidRPr="00022B05">
        <w:rPr>
          <w:rFonts w:ascii="Arial Narrow" w:hAnsi="Arial Narrow" w:cs="Arial"/>
          <w:b/>
          <w:color w:val="008000"/>
          <w:sz w:val="32"/>
          <w:szCs w:val="32"/>
        </w:rPr>
        <w:br/>
      </w:r>
      <w:r w:rsidRPr="00B375D2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   </w:t>
      </w:r>
      <w:r w:rsidRP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</w:t>
      </w:r>
      <w:r w:rsidRPr="0047099A">
        <w:rPr>
          <w:rStyle w:val="a7"/>
          <w:rFonts w:ascii="Arial Narrow" w:eastAsiaTheme="majorEastAsia" w:hAnsi="Arial Narrow"/>
          <w:b w:val="0"/>
          <w:color w:val="008000"/>
          <w:sz w:val="32"/>
          <w:szCs w:val="32"/>
          <w:bdr w:val="none" w:sz="0" w:space="0" w:color="auto" w:frame="1"/>
        </w:rPr>
        <w:t>Сказка</w:t>
      </w:r>
      <w:r w:rsidR="0047099A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для ребенка -</w:t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 xml:space="preserve"> это средство постижения жизни, способ познания, осмысления некоторых жизненных явлений, моральных установок, постижения действительности. Верит ли ребенок во все сказочные приключения и чудеса? Не просто верит, а перевоплощается в сказочного героя. Любая игрушка, кукла становится другом при разворачивании какого-либо действия. Даже любой простой кусочек меха способен превратится в глазах ребенка в «киску», если мы с этой «киской» поиграем на глазах у завороженного ребенка.</w:t>
      </w:r>
      <w:r w:rsidRPr="00022B05">
        <w:rPr>
          <w:rFonts w:ascii="Arial Narrow" w:hAnsi="Arial Narrow" w:cs="Arial"/>
          <w:b/>
          <w:color w:val="008000"/>
          <w:sz w:val="32"/>
          <w:szCs w:val="32"/>
        </w:rPr>
        <w:br/>
      </w:r>
      <w:r w:rsidRPr="00022B05">
        <w:rPr>
          <w:rFonts w:ascii="Arial Narrow" w:hAnsi="Arial Narrow"/>
          <w:b/>
          <w:color w:val="008000"/>
          <w:sz w:val="32"/>
          <w:szCs w:val="32"/>
          <w:bdr w:val="none" w:sz="0" w:space="0" w:color="auto" w:frame="1"/>
        </w:rPr>
        <w:t>     Если у вас появятся персонажи какой-либо сказки и персонажи оживают в руках вашего ребенка и в руках родителей, то вы увидите, что перед вами открывается новый мир взаимоотношений, вы начинаете лучше понимать друг друга, снимается психическое напряжение, преодолеваются барьеры в общении. Театрализация дома формирует правильное произношение, совершенствуется дикция, развивается фонематическое восприятие и связной речи, обогащение словаря, развивается внимание, память, воображение, что необходимо для обучения в школе, а также развиваются коммуникативные навыки.</w:t>
      </w:r>
      <w:r w:rsidRPr="00F07606">
        <w:rPr>
          <w:noProof/>
        </w:rPr>
        <w:t xml:space="preserve"> </w:t>
      </w:r>
    </w:p>
    <w:p w:rsidR="00FF3363" w:rsidRPr="0047099A" w:rsidRDefault="00BA2CAD" w:rsidP="0047099A">
      <w:pPr>
        <w:ind w:left="426"/>
        <w:jc w:val="center"/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04460" cy="4382156"/>
            <wp:effectExtent l="171450" t="133350" r="129540" b="94594"/>
            <wp:docPr id="23" name="Рисунок 54" descr="http://wishonstudio.ru/wp-content/uploads/2016/07/Kak-ustroit-domashniy-kukolnyy-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ishonstudio.ru/wp-content/uploads/2016/07/Kak-ustroit-domashniy-kukolnyy-teat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88" cy="4383780"/>
                    </a:xfrm>
                    <a:prstGeom prst="ellipse">
                      <a:avLst/>
                    </a:prstGeom>
                    <a:ln w="190500" cap="rnd">
                      <a:solidFill>
                        <a:srgbClr val="008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F3363" w:rsidRDefault="00FF3363" w:rsidP="00B73107">
      <w:pPr>
        <w:ind w:left="426"/>
        <w:jc w:val="center"/>
        <w:rPr>
          <w:noProof/>
          <w:lang w:eastAsia="ru-RU"/>
        </w:rPr>
      </w:pPr>
    </w:p>
    <w:p w:rsidR="00FF3363" w:rsidRDefault="00FF3363" w:rsidP="00B73107">
      <w:pPr>
        <w:ind w:left="426"/>
        <w:jc w:val="center"/>
        <w:rPr>
          <w:noProof/>
          <w:lang w:eastAsia="ru-RU"/>
        </w:rPr>
      </w:pPr>
    </w:p>
    <w:p w:rsidR="00FF3363" w:rsidRDefault="00FF3363" w:rsidP="00B73107">
      <w:pPr>
        <w:ind w:left="426"/>
        <w:jc w:val="center"/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</w:pPr>
    </w:p>
    <w:p w:rsidR="00B73107" w:rsidRDefault="00B73107" w:rsidP="00B73107">
      <w:pPr>
        <w:ind w:left="426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8B292D" w:rsidRPr="004E34FA" w:rsidRDefault="00B92032" w:rsidP="0047099A">
      <w:pPr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B292D" w:rsidRPr="004E34FA" w:rsidSect="001724CE">
      <w:type w:val="continuous"/>
      <w:pgSz w:w="11906" w:h="16838"/>
      <w:pgMar w:top="11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5A" w:rsidRDefault="00924C5A" w:rsidP="007A777D">
      <w:pPr>
        <w:spacing w:after="0" w:line="240" w:lineRule="auto"/>
      </w:pPr>
      <w:r>
        <w:separator/>
      </w:r>
    </w:p>
  </w:endnote>
  <w:endnote w:type="continuationSeparator" w:id="1">
    <w:p w:rsidR="00924C5A" w:rsidRDefault="00924C5A" w:rsidP="007A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5A" w:rsidRDefault="00924C5A" w:rsidP="007A777D">
      <w:pPr>
        <w:spacing w:after="0" w:line="240" w:lineRule="auto"/>
      </w:pPr>
      <w:r>
        <w:separator/>
      </w:r>
    </w:p>
  </w:footnote>
  <w:footnote w:type="continuationSeparator" w:id="1">
    <w:p w:rsidR="00924C5A" w:rsidRDefault="00924C5A" w:rsidP="007A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09735"/>
    </w:sdtPr>
    <w:sdtContent>
      <w:p w:rsidR="00EE3382" w:rsidRDefault="00515FCE">
        <w:pPr>
          <w:pStyle w:val="a9"/>
          <w:jc w:val="center"/>
        </w:pPr>
        <w:fldSimple w:instr=" PAGE   \* MERGEFORMAT ">
          <w:r w:rsidR="0047099A">
            <w:rPr>
              <w:noProof/>
            </w:rPr>
            <w:t>1</w:t>
          </w:r>
        </w:fldSimple>
      </w:p>
    </w:sdtContent>
  </w:sdt>
  <w:p w:rsidR="007A777D" w:rsidRDefault="007A77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65AD"/>
    <w:multiLevelType w:val="multilevel"/>
    <w:tmpl w:val="62EA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E1524"/>
    <w:multiLevelType w:val="multilevel"/>
    <w:tmpl w:val="67B6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7170">
      <o:colormru v:ext="edit" colors="#ff9"/>
      <o:colormenu v:ext="edit" fillcolor="#ff9"/>
    </o:shapedefaults>
  </w:hdrShapeDefaults>
  <w:footnotePr>
    <w:footnote w:id="0"/>
    <w:footnote w:id="1"/>
  </w:footnotePr>
  <w:endnotePr>
    <w:endnote w:id="0"/>
    <w:endnote w:id="1"/>
  </w:endnotePr>
  <w:compat/>
  <w:rsids>
    <w:rsidRoot w:val="00C67033"/>
    <w:rsid w:val="00022B05"/>
    <w:rsid w:val="000608DB"/>
    <w:rsid w:val="000A7279"/>
    <w:rsid w:val="00147ABA"/>
    <w:rsid w:val="0015796B"/>
    <w:rsid w:val="001724CE"/>
    <w:rsid w:val="001B4AFA"/>
    <w:rsid w:val="001C48E9"/>
    <w:rsid w:val="00220BE4"/>
    <w:rsid w:val="00287FD8"/>
    <w:rsid w:val="00381ED1"/>
    <w:rsid w:val="003F61B0"/>
    <w:rsid w:val="00443D4F"/>
    <w:rsid w:val="0047099A"/>
    <w:rsid w:val="004C6A6F"/>
    <w:rsid w:val="004E34FA"/>
    <w:rsid w:val="00513642"/>
    <w:rsid w:val="00515FCE"/>
    <w:rsid w:val="006478C8"/>
    <w:rsid w:val="006B1A54"/>
    <w:rsid w:val="006C5C68"/>
    <w:rsid w:val="006E1E2E"/>
    <w:rsid w:val="0079589F"/>
    <w:rsid w:val="007A777D"/>
    <w:rsid w:val="007D7173"/>
    <w:rsid w:val="007F411F"/>
    <w:rsid w:val="008551A7"/>
    <w:rsid w:val="008B292D"/>
    <w:rsid w:val="008F269D"/>
    <w:rsid w:val="00924C5A"/>
    <w:rsid w:val="00966A8D"/>
    <w:rsid w:val="009A32E6"/>
    <w:rsid w:val="009D308B"/>
    <w:rsid w:val="00A2377B"/>
    <w:rsid w:val="00A31602"/>
    <w:rsid w:val="00A64411"/>
    <w:rsid w:val="00AE7FD5"/>
    <w:rsid w:val="00B1564E"/>
    <w:rsid w:val="00B36137"/>
    <w:rsid w:val="00B365BF"/>
    <w:rsid w:val="00B375D2"/>
    <w:rsid w:val="00B535CE"/>
    <w:rsid w:val="00B73107"/>
    <w:rsid w:val="00B92032"/>
    <w:rsid w:val="00BA2CAD"/>
    <w:rsid w:val="00C21BA2"/>
    <w:rsid w:val="00C67033"/>
    <w:rsid w:val="00CB5AA2"/>
    <w:rsid w:val="00CF7B75"/>
    <w:rsid w:val="00DE62AE"/>
    <w:rsid w:val="00E05C99"/>
    <w:rsid w:val="00E57751"/>
    <w:rsid w:val="00E923AE"/>
    <w:rsid w:val="00EA2815"/>
    <w:rsid w:val="00EA7FBF"/>
    <w:rsid w:val="00EE3382"/>
    <w:rsid w:val="00F07606"/>
    <w:rsid w:val="00F41121"/>
    <w:rsid w:val="00F542ED"/>
    <w:rsid w:val="00F94E4E"/>
    <w:rsid w:val="00FA6035"/>
    <w:rsid w:val="00FB7BEF"/>
    <w:rsid w:val="00FE77CF"/>
    <w:rsid w:val="00FF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3107"/>
    <w:rPr>
      <w:b/>
      <w:bCs/>
    </w:rPr>
  </w:style>
  <w:style w:type="character" w:styleId="a8">
    <w:name w:val="Hyperlink"/>
    <w:basedOn w:val="a0"/>
    <w:uiPriority w:val="99"/>
    <w:semiHidden/>
    <w:unhideWhenUsed/>
    <w:rsid w:val="00B7310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A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777D"/>
  </w:style>
  <w:style w:type="paragraph" w:styleId="ab">
    <w:name w:val="footer"/>
    <w:basedOn w:val="a"/>
    <w:link w:val="ac"/>
    <w:uiPriority w:val="99"/>
    <w:semiHidden/>
    <w:unhideWhenUsed/>
    <w:rsid w:val="007A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77D"/>
  </w:style>
  <w:style w:type="table" w:styleId="ad">
    <w:name w:val="Table Grid"/>
    <w:basedOn w:val="a1"/>
    <w:uiPriority w:val="59"/>
    <w:rsid w:val="0014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113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17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4565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9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2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1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604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53F1-FBDA-4C18-937F-C6ADB546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PC</cp:lastModifiedBy>
  <cp:revision>49</cp:revision>
  <cp:lastPrinted>2019-04-15T19:53:00Z</cp:lastPrinted>
  <dcterms:created xsi:type="dcterms:W3CDTF">2015-03-20T18:04:00Z</dcterms:created>
  <dcterms:modified xsi:type="dcterms:W3CDTF">2023-12-13T17:57:00Z</dcterms:modified>
</cp:coreProperties>
</file>